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485CF5" w14:textId="35810AB0" w:rsidR="00FC3B43" w:rsidRPr="00B45F95" w:rsidRDefault="00FC3B43" w:rsidP="00FC3B43">
      <w:pPr>
        <w:jc w:val="both"/>
        <w:rPr>
          <w:rFonts w:ascii="Times New Roman" w:hAnsi="Times New Roman" w:cs="Times New Roman"/>
          <w:b/>
          <w:sz w:val="28"/>
          <w:szCs w:val="28"/>
        </w:rPr>
      </w:pPr>
      <w:r w:rsidRPr="00FC3B43">
        <w:rPr>
          <w:rFonts w:ascii="Times New Roman" w:hAnsi="Times New Roman" w:cs="Times New Roman"/>
          <w:sz w:val="28"/>
          <w:szCs w:val="28"/>
        </w:rPr>
        <w:t>В соответствии с требованиями Федерального закона от 2</w:t>
      </w:r>
      <w:r w:rsidR="00B45F95">
        <w:rPr>
          <w:rFonts w:ascii="Times New Roman" w:hAnsi="Times New Roman" w:cs="Times New Roman"/>
          <w:sz w:val="28"/>
          <w:szCs w:val="28"/>
        </w:rPr>
        <w:t>9</w:t>
      </w:r>
      <w:r w:rsidRPr="00FC3B43">
        <w:rPr>
          <w:rFonts w:ascii="Times New Roman" w:hAnsi="Times New Roman" w:cs="Times New Roman"/>
          <w:sz w:val="28"/>
          <w:szCs w:val="28"/>
        </w:rPr>
        <w:t xml:space="preserve"> декабря 2012 г. № 273-ФЗ «Об образовании в Российской Федерации», Положением о выборах заведующего кафедрой ФГБОУ ДПО РМАНПО Минздрава России, утвержденным приказом ректора от 24 сентября 2019 года № 203, решением Кадровой комиссии </w:t>
      </w:r>
      <w:r w:rsidRPr="00C62D0F">
        <w:rPr>
          <w:rFonts w:ascii="Times New Roman" w:hAnsi="Times New Roman" w:cs="Times New Roman"/>
          <w:sz w:val="28"/>
          <w:szCs w:val="28"/>
        </w:rPr>
        <w:t xml:space="preserve">от </w:t>
      </w:r>
      <w:r w:rsidR="00E86574">
        <w:rPr>
          <w:rFonts w:ascii="Times New Roman" w:hAnsi="Times New Roman" w:cs="Times New Roman"/>
          <w:sz w:val="28"/>
          <w:szCs w:val="28"/>
        </w:rPr>
        <w:t>12</w:t>
      </w:r>
      <w:r w:rsidRPr="00C62D0F">
        <w:rPr>
          <w:rFonts w:ascii="Times New Roman" w:hAnsi="Times New Roman" w:cs="Times New Roman"/>
          <w:sz w:val="28"/>
          <w:szCs w:val="28"/>
        </w:rPr>
        <w:t xml:space="preserve"> </w:t>
      </w:r>
      <w:r w:rsidR="00E86574">
        <w:rPr>
          <w:rFonts w:ascii="Times New Roman" w:hAnsi="Times New Roman" w:cs="Times New Roman"/>
          <w:sz w:val="28"/>
          <w:szCs w:val="28"/>
        </w:rPr>
        <w:t>декабря</w:t>
      </w:r>
      <w:r w:rsidRPr="00C62D0F">
        <w:rPr>
          <w:rFonts w:ascii="Times New Roman" w:hAnsi="Times New Roman" w:cs="Times New Roman"/>
          <w:sz w:val="28"/>
          <w:szCs w:val="28"/>
        </w:rPr>
        <w:t xml:space="preserve"> 2023 г., приказом по </w:t>
      </w:r>
      <w:r w:rsidRPr="001E15E7">
        <w:rPr>
          <w:rFonts w:ascii="Times New Roman" w:hAnsi="Times New Roman" w:cs="Times New Roman"/>
          <w:sz w:val="28"/>
          <w:szCs w:val="28"/>
        </w:rPr>
        <w:t xml:space="preserve">Академии от </w:t>
      </w:r>
      <w:r w:rsidR="001E15E7" w:rsidRPr="001E15E7">
        <w:rPr>
          <w:rFonts w:ascii="Times New Roman" w:hAnsi="Times New Roman" w:cs="Times New Roman"/>
          <w:sz w:val="28"/>
          <w:szCs w:val="28"/>
        </w:rPr>
        <w:t>28 декабря</w:t>
      </w:r>
      <w:r w:rsidRPr="001E15E7">
        <w:rPr>
          <w:rFonts w:ascii="Times New Roman" w:hAnsi="Times New Roman" w:cs="Times New Roman"/>
          <w:sz w:val="28"/>
          <w:szCs w:val="28"/>
        </w:rPr>
        <w:t xml:space="preserve"> 2023 г. № </w:t>
      </w:r>
      <w:r w:rsidR="001E15E7" w:rsidRPr="001E15E7">
        <w:rPr>
          <w:rFonts w:ascii="Times New Roman" w:hAnsi="Times New Roman" w:cs="Times New Roman"/>
          <w:sz w:val="28"/>
          <w:szCs w:val="28"/>
        </w:rPr>
        <w:t>351</w:t>
      </w:r>
      <w:r w:rsidRPr="001E15E7">
        <w:rPr>
          <w:rFonts w:ascii="Times New Roman" w:hAnsi="Times New Roman" w:cs="Times New Roman"/>
          <w:sz w:val="28"/>
          <w:szCs w:val="28"/>
        </w:rPr>
        <w:t>,</w:t>
      </w:r>
      <w:r w:rsidRPr="00634791">
        <w:rPr>
          <w:rFonts w:ascii="Times New Roman" w:hAnsi="Times New Roman" w:cs="Times New Roman"/>
          <w:sz w:val="28"/>
          <w:szCs w:val="28"/>
        </w:rPr>
        <w:t xml:space="preserve"> </w:t>
      </w:r>
      <w:r w:rsidRPr="00634791">
        <w:rPr>
          <w:rFonts w:ascii="Times New Roman" w:hAnsi="Times New Roman" w:cs="Times New Roman"/>
          <w:b/>
          <w:sz w:val="28"/>
          <w:szCs w:val="28"/>
        </w:rPr>
        <w:t>ФГБОУ</w:t>
      </w:r>
      <w:r w:rsidRPr="00C62D0F">
        <w:rPr>
          <w:rFonts w:ascii="Times New Roman" w:hAnsi="Times New Roman" w:cs="Times New Roman"/>
          <w:b/>
          <w:sz w:val="28"/>
          <w:szCs w:val="28"/>
        </w:rPr>
        <w:t xml:space="preserve"> ДПО «Российская</w:t>
      </w:r>
      <w:r w:rsidRPr="00B45F95">
        <w:rPr>
          <w:rFonts w:ascii="Times New Roman" w:hAnsi="Times New Roman" w:cs="Times New Roman"/>
          <w:b/>
          <w:sz w:val="28"/>
          <w:szCs w:val="28"/>
        </w:rPr>
        <w:t xml:space="preserve"> медицинская академия непрерывного профессионального образования» Минздрава России, объявляет с </w:t>
      </w:r>
      <w:r w:rsidR="00E86574">
        <w:rPr>
          <w:rFonts w:ascii="Times New Roman" w:hAnsi="Times New Roman" w:cs="Times New Roman"/>
          <w:b/>
          <w:sz w:val="28"/>
          <w:szCs w:val="28"/>
        </w:rPr>
        <w:t>29</w:t>
      </w:r>
      <w:r w:rsidRPr="00B45F95">
        <w:rPr>
          <w:rFonts w:ascii="Times New Roman" w:hAnsi="Times New Roman" w:cs="Times New Roman"/>
          <w:b/>
          <w:sz w:val="28"/>
          <w:szCs w:val="28"/>
        </w:rPr>
        <w:t>.</w:t>
      </w:r>
      <w:r w:rsidR="00E86574">
        <w:rPr>
          <w:rFonts w:ascii="Times New Roman" w:hAnsi="Times New Roman" w:cs="Times New Roman"/>
          <w:b/>
          <w:sz w:val="28"/>
          <w:szCs w:val="28"/>
        </w:rPr>
        <w:t>12</w:t>
      </w:r>
      <w:r w:rsidRPr="00B45F95">
        <w:rPr>
          <w:rFonts w:ascii="Times New Roman" w:hAnsi="Times New Roman" w:cs="Times New Roman"/>
          <w:b/>
          <w:sz w:val="28"/>
          <w:szCs w:val="28"/>
        </w:rPr>
        <w:t xml:space="preserve">.2023 г. выборы: </w:t>
      </w:r>
    </w:p>
    <w:p w14:paraId="6722E5FD" w14:textId="77777777" w:rsidR="00FC3B43" w:rsidRPr="00FC3B43" w:rsidRDefault="00FC3B43" w:rsidP="00FC3B43">
      <w:pPr>
        <w:jc w:val="both"/>
        <w:rPr>
          <w:rFonts w:ascii="Times New Roman" w:hAnsi="Times New Roman" w:cs="Times New Roman"/>
          <w:sz w:val="28"/>
          <w:szCs w:val="28"/>
        </w:rPr>
      </w:pPr>
    </w:p>
    <w:p w14:paraId="48169225" w14:textId="7A4BD7EB" w:rsidR="00FC3B43" w:rsidRPr="00E86574" w:rsidRDefault="00FC3B43" w:rsidP="00FC3B43">
      <w:pPr>
        <w:jc w:val="both"/>
        <w:rPr>
          <w:rFonts w:ascii="Times New Roman" w:hAnsi="Times New Roman" w:cs="Times New Roman"/>
          <w:b/>
          <w:sz w:val="28"/>
          <w:szCs w:val="28"/>
          <w:u w:val="single"/>
        </w:rPr>
      </w:pPr>
      <w:r w:rsidRPr="00E86574">
        <w:rPr>
          <w:rFonts w:ascii="Times New Roman" w:hAnsi="Times New Roman" w:cs="Times New Roman"/>
          <w:b/>
          <w:sz w:val="28"/>
          <w:szCs w:val="28"/>
          <w:u w:val="single"/>
        </w:rPr>
        <w:t>Заведующих кафедрами (доктор наук):</w:t>
      </w:r>
    </w:p>
    <w:p w14:paraId="25374BE4"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xml:space="preserve">- </w:t>
      </w:r>
      <w:bookmarkStart w:id="0" w:name="_Hlk154388523"/>
      <w:r w:rsidRPr="00E86574">
        <w:rPr>
          <w:rFonts w:ascii="Times New Roman" w:hAnsi="Times New Roman" w:cs="Times New Roman"/>
          <w:b/>
          <w:bCs/>
          <w:sz w:val="28"/>
          <w:szCs w:val="28"/>
        </w:rPr>
        <w:t>аллергологии и иммунологии;</w:t>
      </w:r>
    </w:p>
    <w:p w14:paraId="556738A7"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детской нейрохирургии;</w:t>
      </w:r>
    </w:p>
    <w:p w14:paraId="73F53BCD"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инфекционных болезней;</w:t>
      </w:r>
    </w:p>
    <w:p w14:paraId="22041F36"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xml:space="preserve">- клинической фармакологии и терапии имени Б.Е. </w:t>
      </w:r>
      <w:proofErr w:type="spellStart"/>
      <w:r w:rsidRPr="00E86574">
        <w:rPr>
          <w:rFonts w:ascii="Times New Roman" w:hAnsi="Times New Roman" w:cs="Times New Roman"/>
          <w:b/>
          <w:bCs/>
          <w:sz w:val="28"/>
          <w:szCs w:val="28"/>
        </w:rPr>
        <w:t>Вотчала</w:t>
      </w:r>
      <w:proofErr w:type="spellEnd"/>
      <w:r w:rsidRPr="00E86574">
        <w:rPr>
          <w:rFonts w:ascii="Times New Roman" w:hAnsi="Times New Roman" w:cs="Times New Roman"/>
          <w:b/>
          <w:bCs/>
          <w:sz w:val="28"/>
          <w:szCs w:val="28"/>
        </w:rPr>
        <w:t xml:space="preserve">; </w:t>
      </w:r>
    </w:p>
    <w:p w14:paraId="132E1849"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медицинской педагогики, философии и иностранных языков;</w:t>
      </w:r>
    </w:p>
    <w:p w14:paraId="6A666ECD"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медицинской техники;</w:t>
      </w:r>
    </w:p>
    <w:p w14:paraId="76B596D8"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sz w:val="28"/>
          <w:szCs w:val="28"/>
        </w:rPr>
        <w:t xml:space="preserve">- микробиологии имени академика З.В. </w:t>
      </w:r>
      <w:proofErr w:type="spellStart"/>
      <w:r w:rsidRPr="00E86574">
        <w:rPr>
          <w:rFonts w:ascii="Times New Roman" w:hAnsi="Times New Roman" w:cs="Times New Roman"/>
          <w:b/>
          <w:sz w:val="28"/>
          <w:szCs w:val="28"/>
        </w:rPr>
        <w:t>Ермольевой</w:t>
      </w:r>
      <w:proofErr w:type="spellEnd"/>
      <w:r w:rsidRPr="00E86574">
        <w:rPr>
          <w:rFonts w:ascii="Times New Roman" w:hAnsi="Times New Roman" w:cs="Times New Roman"/>
          <w:b/>
          <w:sz w:val="28"/>
          <w:szCs w:val="28"/>
        </w:rPr>
        <w:t>;</w:t>
      </w:r>
    </w:p>
    <w:p w14:paraId="2F68DDA5"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xml:space="preserve">- неонатологии имени профессора В.В. </w:t>
      </w:r>
      <w:proofErr w:type="spellStart"/>
      <w:r w:rsidRPr="00E86574">
        <w:rPr>
          <w:rFonts w:ascii="Times New Roman" w:hAnsi="Times New Roman" w:cs="Times New Roman"/>
          <w:b/>
          <w:bCs/>
          <w:sz w:val="28"/>
          <w:szCs w:val="28"/>
        </w:rPr>
        <w:t>Гаврюшова</w:t>
      </w:r>
      <w:proofErr w:type="spellEnd"/>
      <w:r w:rsidRPr="00E86574">
        <w:rPr>
          <w:rFonts w:ascii="Times New Roman" w:hAnsi="Times New Roman" w:cs="Times New Roman"/>
          <w:b/>
          <w:bCs/>
          <w:sz w:val="28"/>
          <w:szCs w:val="28"/>
        </w:rPr>
        <w:t>;</w:t>
      </w:r>
    </w:p>
    <w:p w14:paraId="650BE279"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общей и хирургической стоматологии;</w:t>
      </w:r>
    </w:p>
    <w:p w14:paraId="13FC2C81"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офтальмологии;</w:t>
      </w:r>
    </w:p>
    <w:p w14:paraId="4C43FD98" w14:textId="77777777" w:rsidR="00E86574" w:rsidRPr="00E86574" w:rsidRDefault="00E86574" w:rsidP="00E86574">
      <w:pPr>
        <w:rPr>
          <w:rFonts w:ascii="Times New Roman" w:hAnsi="Times New Roman" w:cs="Times New Roman"/>
          <w:b/>
          <w:bCs/>
          <w:sz w:val="28"/>
          <w:szCs w:val="28"/>
        </w:rPr>
      </w:pPr>
      <w:r w:rsidRPr="00E86574">
        <w:rPr>
          <w:rFonts w:ascii="Times New Roman" w:hAnsi="Times New Roman" w:cs="Times New Roman"/>
          <w:b/>
          <w:bCs/>
          <w:sz w:val="28"/>
          <w:szCs w:val="28"/>
        </w:rPr>
        <w:t xml:space="preserve">- </w:t>
      </w:r>
      <w:r w:rsidRPr="00E86574">
        <w:rPr>
          <w:rFonts w:ascii="Times New Roman" w:hAnsi="Times New Roman" w:cs="Times New Roman"/>
          <w:b/>
          <w:sz w:val="28"/>
          <w:szCs w:val="28"/>
        </w:rPr>
        <w:t>радиологии, радиотерапии, радиационной гигиены и радиационной безопасности имени академиков А.С. Павлова и Ф.Г. Кроткова</w:t>
      </w:r>
      <w:r w:rsidRPr="00E86574">
        <w:rPr>
          <w:rFonts w:ascii="Times New Roman" w:hAnsi="Times New Roman" w:cs="Times New Roman"/>
          <w:b/>
          <w:bCs/>
          <w:sz w:val="28"/>
          <w:szCs w:val="28"/>
        </w:rPr>
        <w:t>;</w:t>
      </w:r>
    </w:p>
    <w:bookmarkEnd w:id="0"/>
    <w:p w14:paraId="67649AEA" w14:textId="465D848A" w:rsidR="00E86574" w:rsidRPr="00E86574" w:rsidRDefault="00E86574" w:rsidP="00E86574">
      <w:pPr>
        <w:rPr>
          <w:rFonts w:ascii="Times New Roman" w:hAnsi="Times New Roman" w:cs="Times New Roman"/>
          <w:b/>
          <w:sz w:val="28"/>
          <w:szCs w:val="28"/>
        </w:rPr>
      </w:pPr>
      <w:r w:rsidRPr="00E86574">
        <w:rPr>
          <w:rFonts w:ascii="Times New Roman" w:hAnsi="Times New Roman" w:cs="Times New Roman"/>
          <w:b/>
          <w:sz w:val="28"/>
          <w:szCs w:val="28"/>
        </w:rPr>
        <w:t>- технологии реабилитации сенсорных нарушений.</w:t>
      </w:r>
    </w:p>
    <w:p w14:paraId="0503F7CE" w14:textId="77777777" w:rsidR="006336C5" w:rsidRDefault="006336C5" w:rsidP="006336C5">
      <w:pPr>
        <w:rPr>
          <w:rFonts w:ascii="Times New Roman" w:hAnsi="Times New Roman" w:cs="Times New Roman"/>
          <w:sz w:val="28"/>
          <w:szCs w:val="28"/>
        </w:rPr>
      </w:pPr>
    </w:p>
    <w:p w14:paraId="09E61C6D" w14:textId="77777777" w:rsidR="00FC3B43" w:rsidRPr="00FC3B43" w:rsidRDefault="00FC3B43" w:rsidP="00FC3B43">
      <w:pPr>
        <w:jc w:val="center"/>
        <w:rPr>
          <w:rFonts w:ascii="Times New Roman" w:hAnsi="Times New Roman" w:cs="Times New Roman"/>
          <w:b/>
          <w:sz w:val="28"/>
          <w:szCs w:val="28"/>
        </w:rPr>
      </w:pPr>
      <w:r w:rsidRPr="00FC3B43">
        <w:rPr>
          <w:rFonts w:ascii="Times New Roman" w:hAnsi="Times New Roman" w:cs="Times New Roman"/>
          <w:b/>
          <w:sz w:val="28"/>
          <w:szCs w:val="28"/>
        </w:rPr>
        <w:t>Срок подачи заявлений для участия в выборах –</w:t>
      </w:r>
    </w:p>
    <w:p w14:paraId="5BDD4196" w14:textId="5859F296" w:rsidR="00FC3B43" w:rsidRPr="00FC3B43" w:rsidRDefault="00FC3B43" w:rsidP="00FC3B43">
      <w:pPr>
        <w:jc w:val="center"/>
        <w:rPr>
          <w:rFonts w:ascii="Times New Roman" w:hAnsi="Times New Roman" w:cs="Times New Roman"/>
          <w:b/>
          <w:sz w:val="28"/>
          <w:szCs w:val="28"/>
        </w:rPr>
      </w:pPr>
      <w:r w:rsidRPr="00FC3B43">
        <w:rPr>
          <w:rFonts w:ascii="Times New Roman" w:hAnsi="Times New Roman" w:cs="Times New Roman"/>
          <w:b/>
          <w:sz w:val="28"/>
          <w:szCs w:val="28"/>
        </w:rPr>
        <w:t xml:space="preserve">до </w:t>
      </w:r>
      <w:r w:rsidR="00E86574">
        <w:rPr>
          <w:rFonts w:ascii="Times New Roman" w:hAnsi="Times New Roman" w:cs="Times New Roman"/>
          <w:b/>
          <w:sz w:val="28"/>
          <w:szCs w:val="28"/>
        </w:rPr>
        <w:t>01</w:t>
      </w:r>
      <w:r w:rsidRPr="00FC3B43">
        <w:rPr>
          <w:rFonts w:ascii="Times New Roman" w:hAnsi="Times New Roman" w:cs="Times New Roman"/>
          <w:b/>
          <w:sz w:val="28"/>
          <w:szCs w:val="28"/>
        </w:rPr>
        <w:t xml:space="preserve"> </w:t>
      </w:r>
      <w:r w:rsidR="00E86574">
        <w:rPr>
          <w:rFonts w:ascii="Times New Roman" w:hAnsi="Times New Roman" w:cs="Times New Roman"/>
          <w:b/>
          <w:sz w:val="28"/>
          <w:szCs w:val="28"/>
        </w:rPr>
        <w:t>марта</w:t>
      </w:r>
      <w:r w:rsidR="00423927">
        <w:rPr>
          <w:rFonts w:ascii="Times New Roman" w:hAnsi="Times New Roman" w:cs="Times New Roman"/>
          <w:b/>
          <w:sz w:val="28"/>
          <w:szCs w:val="28"/>
        </w:rPr>
        <w:t xml:space="preserve"> </w:t>
      </w:r>
      <w:r w:rsidRPr="00FC3B43">
        <w:rPr>
          <w:rFonts w:ascii="Times New Roman" w:hAnsi="Times New Roman" w:cs="Times New Roman"/>
          <w:b/>
          <w:sz w:val="28"/>
          <w:szCs w:val="28"/>
        </w:rPr>
        <w:t>202</w:t>
      </w:r>
      <w:r w:rsidR="00E86574">
        <w:rPr>
          <w:rFonts w:ascii="Times New Roman" w:hAnsi="Times New Roman" w:cs="Times New Roman"/>
          <w:b/>
          <w:sz w:val="28"/>
          <w:szCs w:val="28"/>
        </w:rPr>
        <w:t>4</w:t>
      </w:r>
      <w:r w:rsidRPr="00FC3B43">
        <w:rPr>
          <w:rFonts w:ascii="Times New Roman" w:hAnsi="Times New Roman" w:cs="Times New Roman"/>
          <w:b/>
          <w:sz w:val="28"/>
          <w:szCs w:val="28"/>
        </w:rPr>
        <w:t xml:space="preserve"> г.</w:t>
      </w:r>
    </w:p>
    <w:p w14:paraId="5229F5FA" w14:textId="77777777" w:rsidR="00FC3B43" w:rsidRPr="00FC3B43" w:rsidRDefault="00FC3B43" w:rsidP="00FC3B43">
      <w:pPr>
        <w:jc w:val="both"/>
        <w:rPr>
          <w:rFonts w:ascii="Times New Roman" w:hAnsi="Times New Roman" w:cs="Times New Roman"/>
          <w:sz w:val="28"/>
          <w:szCs w:val="28"/>
        </w:rPr>
      </w:pPr>
    </w:p>
    <w:p w14:paraId="2ECE5389" w14:textId="77777777" w:rsidR="00FC3B43" w:rsidRPr="00FC3B43" w:rsidRDefault="00FC3B43" w:rsidP="00FC3B43">
      <w:pPr>
        <w:jc w:val="both"/>
        <w:rPr>
          <w:rFonts w:ascii="Times New Roman" w:hAnsi="Times New Roman" w:cs="Times New Roman"/>
          <w:sz w:val="28"/>
          <w:szCs w:val="28"/>
        </w:rPr>
      </w:pPr>
      <w:r w:rsidRPr="00FC3B43">
        <w:rPr>
          <w:rFonts w:ascii="Times New Roman" w:hAnsi="Times New Roman" w:cs="Times New Roman"/>
          <w:sz w:val="28"/>
          <w:szCs w:val="28"/>
        </w:rPr>
        <w:t>Документы согласно Положению о выборах заведующего кафедрой направляются по адресу:</w:t>
      </w:r>
    </w:p>
    <w:p w14:paraId="3C676ED5" w14:textId="77777777" w:rsidR="00FC3B43" w:rsidRPr="00FC3B43" w:rsidRDefault="00FC3B43" w:rsidP="00FC3B43">
      <w:pPr>
        <w:jc w:val="both"/>
        <w:rPr>
          <w:rFonts w:ascii="Times New Roman" w:hAnsi="Times New Roman" w:cs="Times New Roman"/>
          <w:sz w:val="28"/>
          <w:szCs w:val="28"/>
        </w:rPr>
      </w:pPr>
      <w:r w:rsidRPr="00FC3B43">
        <w:rPr>
          <w:rFonts w:ascii="Times New Roman" w:hAnsi="Times New Roman" w:cs="Times New Roman"/>
          <w:sz w:val="28"/>
          <w:szCs w:val="28"/>
        </w:rPr>
        <w:t>125993, г. Москва, ул. Баррикадная, дом 2/1.</w:t>
      </w:r>
    </w:p>
    <w:p w14:paraId="6713C6D4" w14:textId="77777777" w:rsidR="00FC3B43" w:rsidRPr="00FC3B43" w:rsidRDefault="00FC3B43" w:rsidP="00FC3B43">
      <w:pPr>
        <w:jc w:val="both"/>
        <w:rPr>
          <w:rFonts w:ascii="Times New Roman" w:hAnsi="Times New Roman" w:cs="Times New Roman"/>
          <w:sz w:val="28"/>
          <w:szCs w:val="28"/>
        </w:rPr>
      </w:pPr>
      <w:r w:rsidRPr="00FC3B43">
        <w:rPr>
          <w:rFonts w:ascii="Times New Roman" w:hAnsi="Times New Roman" w:cs="Times New Roman"/>
          <w:sz w:val="28"/>
          <w:szCs w:val="28"/>
        </w:rPr>
        <w:t xml:space="preserve">Ученый совет. </w:t>
      </w:r>
    </w:p>
    <w:p w14:paraId="3C4D2F0E" w14:textId="7CBFB0F7" w:rsidR="00FC3B43" w:rsidRDefault="00FC3B43" w:rsidP="00FC3B43">
      <w:pPr>
        <w:jc w:val="both"/>
        <w:rPr>
          <w:rFonts w:ascii="Times New Roman" w:hAnsi="Times New Roman" w:cs="Times New Roman"/>
          <w:sz w:val="28"/>
          <w:szCs w:val="28"/>
        </w:rPr>
      </w:pPr>
      <w:r w:rsidRPr="00FC3B43">
        <w:rPr>
          <w:rFonts w:ascii="Times New Roman" w:hAnsi="Times New Roman" w:cs="Times New Roman"/>
          <w:sz w:val="28"/>
          <w:szCs w:val="28"/>
        </w:rPr>
        <w:lastRenderedPageBreak/>
        <w:t>Телефон для справок: (499) 252-00-65.</w:t>
      </w:r>
    </w:p>
    <w:p w14:paraId="0E60F50E" w14:textId="77777777" w:rsidR="00FC3B43" w:rsidRDefault="00FC3B43" w:rsidP="00FC3B43">
      <w:pPr>
        <w:jc w:val="both"/>
        <w:rPr>
          <w:rFonts w:ascii="Times New Roman" w:hAnsi="Times New Roman" w:cs="Times New Roman"/>
          <w:sz w:val="28"/>
          <w:szCs w:val="28"/>
        </w:rPr>
      </w:pPr>
    </w:p>
    <w:p w14:paraId="4D5E4CE1" w14:textId="77777777" w:rsidR="00FC3B43" w:rsidRDefault="00FC3B43" w:rsidP="00FC3B43">
      <w:pPr>
        <w:jc w:val="both"/>
        <w:rPr>
          <w:rFonts w:ascii="Times New Roman" w:hAnsi="Times New Roman" w:cs="Times New Roman"/>
          <w:sz w:val="28"/>
          <w:szCs w:val="28"/>
        </w:rPr>
      </w:pPr>
    </w:p>
    <w:p w14:paraId="756E9BCC" w14:textId="4C2225D8" w:rsidR="00FC3B43" w:rsidRPr="00B45F95" w:rsidRDefault="00FC3B43" w:rsidP="00FC3B43">
      <w:pPr>
        <w:jc w:val="both"/>
        <w:rPr>
          <w:rFonts w:ascii="Times New Roman" w:hAnsi="Times New Roman" w:cs="Times New Roman"/>
          <w:b/>
          <w:sz w:val="28"/>
          <w:szCs w:val="28"/>
        </w:rPr>
      </w:pPr>
      <w:r w:rsidRPr="00FC3B43">
        <w:rPr>
          <w:rFonts w:ascii="Times New Roman" w:hAnsi="Times New Roman" w:cs="Times New Roman"/>
          <w:sz w:val="28"/>
          <w:szCs w:val="28"/>
        </w:rPr>
        <w:t xml:space="preserve">В соответствии с требованиями </w:t>
      </w:r>
      <w:r w:rsidR="00B45F95">
        <w:rPr>
          <w:rFonts w:ascii="Times New Roman" w:hAnsi="Times New Roman" w:cs="Times New Roman"/>
          <w:sz w:val="28"/>
          <w:szCs w:val="28"/>
        </w:rPr>
        <w:t xml:space="preserve">Трудового кодекса Российской Федерации, </w:t>
      </w:r>
      <w:r w:rsidRPr="00FC3B43">
        <w:rPr>
          <w:rFonts w:ascii="Times New Roman" w:hAnsi="Times New Roman" w:cs="Times New Roman"/>
          <w:sz w:val="28"/>
          <w:szCs w:val="28"/>
        </w:rPr>
        <w:t>Федерального закона от 2</w:t>
      </w:r>
      <w:r w:rsidR="00B45F95">
        <w:rPr>
          <w:rFonts w:ascii="Times New Roman" w:hAnsi="Times New Roman" w:cs="Times New Roman"/>
          <w:sz w:val="28"/>
          <w:szCs w:val="28"/>
        </w:rPr>
        <w:t>9</w:t>
      </w:r>
      <w:r w:rsidRPr="00FC3B43">
        <w:rPr>
          <w:rFonts w:ascii="Times New Roman" w:hAnsi="Times New Roman" w:cs="Times New Roman"/>
          <w:sz w:val="28"/>
          <w:szCs w:val="28"/>
        </w:rPr>
        <w:t xml:space="preserve"> декабря 2012 г. № 273-ФЗ «Об образовании в Российской Федерации», </w:t>
      </w:r>
      <w:r w:rsidR="00B45F95">
        <w:rPr>
          <w:rFonts w:ascii="Times New Roman" w:hAnsi="Times New Roman" w:cs="Times New Roman"/>
          <w:sz w:val="28"/>
          <w:szCs w:val="28"/>
        </w:rPr>
        <w:t xml:space="preserve">Положением о порядке замещения должностей педагогических работников, относящихся к профессорско-преподавательскому составу, утвержденным приказом Министерства образования и науки Российской Федерации от 23 июня 2015 г. № 749, </w:t>
      </w:r>
      <w:r w:rsidRPr="00FC3B43">
        <w:rPr>
          <w:rFonts w:ascii="Times New Roman" w:hAnsi="Times New Roman" w:cs="Times New Roman"/>
          <w:sz w:val="28"/>
          <w:szCs w:val="28"/>
        </w:rPr>
        <w:t xml:space="preserve">решением Кадровой </w:t>
      </w:r>
      <w:r w:rsidRPr="00423927">
        <w:rPr>
          <w:rFonts w:ascii="Times New Roman" w:hAnsi="Times New Roman" w:cs="Times New Roman"/>
          <w:sz w:val="28"/>
          <w:szCs w:val="28"/>
        </w:rPr>
        <w:t xml:space="preserve">комиссии от </w:t>
      </w:r>
      <w:r w:rsidR="00E86574">
        <w:rPr>
          <w:rFonts w:ascii="Times New Roman" w:hAnsi="Times New Roman" w:cs="Times New Roman"/>
          <w:sz w:val="28"/>
          <w:szCs w:val="28"/>
        </w:rPr>
        <w:t>12 декабря</w:t>
      </w:r>
      <w:r w:rsidRPr="00423927">
        <w:rPr>
          <w:rFonts w:ascii="Times New Roman" w:hAnsi="Times New Roman" w:cs="Times New Roman"/>
          <w:sz w:val="28"/>
          <w:szCs w:val="28"/>
        </w:rPr>
        <w:t xml:space="preserve"> 2023 г.</w:t>
      </w:r>
      <w:r w:rsidR="00B45F95" w:rsidRPr="00423927">
        <w:rPr>
          <w:rFonts w:ascii="Times New Roman" w:hAnsi="Times New Roman" w:cs="Times New Roman"/>
          <w:sz w:val="28"/>
          <w:szCs w:val="28"/>
        </w:rPr>
        <w:t xml:space="preserve"> и </w:t>
      </w:r>
      <w:r w:rsidRPr="00423927">
        <w:rPr>
          <w:rFonts w:ascii="Times New Roman" w:hAnsi="Times New Roman" w:cs="Times New Roman"/>
          <w:sz w:val="28"/>
          <w:szCs w:val="28"/>
        </w:rPr>
        <w:t>приказом</w:t>
      </w:r>
      <w:r w:rsidRPr="00FC3B43">
        <w:rPr>
          <w:rFonts w:ascii="Times New Roman" w:hAnsi="Times New Roman" w:cs="Times New Roman"/>
          <w:sz w:val="28"/>
          <w:szCs w:val="28"/>
        </w:rPr>
        <w:t xml:space="preserve"> по Академии </w:t>
      </w:r>
      <w:r w:rsidRPr="001E15E7">
        <w:rPr>
          <w:rFonts w:ascii="Times New Roman" w:hAnsi="Times New Roman" w:cs="Times New Roman"/>
          <w:sz w:val="28"/>
          <w:szCs w:val="28"/>
        </w:rPr>
        <w:t xml:space="preserve">от </w:t>
      </w:r>
      <w:r w:rsidR="001E15E7" w:rsidRPr="001E15E7">
        <w:rPr>
          <w:rFonts w:ascii="Times New Roman" w:hAnsi="Times New Roman" w:cs="Times New Roman"/>
          <w:sz w:val="28"/>
          <w:szCs w:val="28"/>
        </w:rPr>
        <w:t>28 декабря</w:t>
      </w:r>
      <w:r w:rsidRPr="001E15E7">
        <w:rPr>
          <w:rFonts w:ascii="Times New Roman" w:hAnsi="Times New Roman" w:cs="Times New Roman"/>
          <w:sz w:val="28"/>
          <w:szCs w:val="28"/>
        </w:rPr>
        <w:t xml:space="preserve"> 2023 г. № </w:t>
      </w:r>
      <w:r w:rsidR="001E15E7" w:rsidRPr="001E15E7">
        <w:rPr>
          <w:rFonts w:ascii="Times New Roman" w:hAnsi="Times New Roman" w:cs="Times New Roman"/>
          <w:sz w:val="28"/>
          <w:szCs w:val="28"/>
        </w:rPr>
        <w:t>352</w:t>
      </w:r>
      <w:r w:rsidRPr="001E15E7">
        <w:rPr>
          <w:rFonts w:ascii="Times New Roman" w:hAnsi="Times New Roman" w:cs="Times New Roman"/>
          <w:sz w:val="28"/>
          <w:szCs w:val="28"/>
        </w:rPr>
        <w:t>,</w:t>
      </w:r>
      <w:r w:rsidRPr="00634791">
        <w:rPr>
          <w:rFonts w:ascii="Times New Roman" w:hAnsi="Times New Roman" w:cs="Times New Roman"/>
          <w:sz w:val="28"/>
          <w:szCs w:val="28"/>
        </w:rPr>
        <w:t xml:space="preserve"> </w:t>
      </w:r>
      <w:r w:rsidRPr="00634791">
        <w:rPr>
          <w:rFonts w:ascii="Times New Roman" w:hAnsi="Times New Roman" w:cs="Times New Roman"/>
          <w:b/>
          <w:sz w:val="28"/>
          <w:szCs w:val="28"/>
        </w:rPr>
        <w:t>ФГБОУ</w:t>
      </w:r>
      <w:r w:rsidRPr="00B45F95">
        <w:rPr>
          <w:rFonts w:ascii="Times New Roman" w:hAnsi="Times New Roman" w:cs="Times New Roman"/>
          <w:b/>
          <w:sz w:val="28"/>
          <w:szCs w:val="28"/>
        </w:rPr>
        <w:t xml:space="preserve"> ДПО «Российская медицинская академия непрерывного профессионального образования» Минздрава России, объявляет с </w:t>
      </w:r>
      <w:r w:rsidR="00E86574">
        <w:rPr>
          <w:rFonts w:ascii="Times New Roman" w:hAnsi="Times New Roman" w:cs="Times New Roman"/>
          <w:b/>
          <w:sz w:val="28"/>
          <w:szCs w:val="28"/>
        </w:rPr>
        <w:t>29</w:t>
      </w:r>
      <w:r w:rsidRPr="00B45F95">
        <w:rPr>
          <w:rFonts w:ascii="Times New Roman" w:hAnsi="Times New Roman" w:cs="Times New Roman"/>
          <w:b/>
          <w:sz w:val="28"/>
          <w:szCs w:val="28"/>
        </w:rPr>
        <w:t>.</w:t>
      </w:r>
      <w:r w:rsidR="00E86574">
        <w:rPr>
          <w:rFonts w:ascii="Times New Roman" w:hAnsi="Times New Roman" w:cs="Times New Roman"/>
          <w:b/>
          <w:sz w:val="28"/>
          <w:szCs w:val="28"/>
        </w:rPr>
        <w:t>12</w:t>
      </w:r>
      <w:r w:rsidRPr="00B45F95">
        <w:rPr>
          <w:rFonts w:ascii="Times New Roman" w:hAnsi="Times New Roman" w:cs="Times New Roman"/>
          <w:b/>
          <w:sz w:val="28"/>
          <w:szCs w:val="28"/>
        </w:rPr>
        <w:t xml:space="preserve">.2023 г. </w:t>
      </w:r>
      <w:r w:rsidR="00B45F95" w:rsidRPr="00B45F95">
        <w:rPr>
          <w:rFonts w:ascii="Times New Roman" w:hAnsi="Times New Roman" w:cs="Times New Roman"/>
          <w:b/>
          <w:sz w:val="28"/>
          <w:szCs w:val="28"/>
        </w:rPr>
        <w:t>конкурс</w:t>
      </w:r>
      <w:r w:rsidRPr="00B45F95">
        <w:rPr>
          <w:rFonts w:ascii="Times New Roman" w:hAnsi="Times New Roman" w:cs="Times New Roman"/>
          <w:b/>
          <w:sz w:val="28"/>
          <w:szCs w:val="28"/>
        </w:rPr>
        <w:t>:</w:t>
      </w:r>
    </w:p>
    <w:p w14:paraId="42B23456" w14:textId="22345AA5" w:rsidR="00E86574" w:rsidRPr="00801CE9" w:rsidRDefault="00B45F95" w:rsidP="00E86574">
      <w:pPr>
        <w:ind w:firstLine="708"/>
        <w:jc w:val="both"/>
        <w:rPr>
          <w:b/>
          <w:sz w:val="32"/>
          <w:szCs w:val="32"/>
        </w:rPr>
      </w:pPr>
      <w:r w:rsidRPr="00B45F95">
        <w:rPr>
          <w:rFonts w:ascii="Times New Roman" w:hAnsi="Times New Roman" w:cs="Times New Roman"/>
          <w:b/>
          <w:sz w:val="28"/>
          <w:szCs w:val="28"/>
        </w:rPr>
        <w:t>Профессоров кафедр (доктор наук):</w:t>
      </w:r>
      <w:r w:rsidRPr="00B45F95">
        <w:rPr>
          <w:rFonts w:ascii="Times New Roman" w:hAnsi="Times New Roman" w:cs="Times New Roman"/>
          <w:sz w:val="28"/>
          <w:szCs w:val="28"/>
        </w:rPr>
        <w:t xml:space="preserve"> </w:t>
      </w:r>
      <w:r w:rsidR="00E86574" w:rsidRPr="00E86574">
        <w:rPr>
          <w:rFonts w:ascii="Times New Roman" w:hAnsi="Times New Roman" w:cs="Times New Roman"/>
          <w:sz w:val="28"/>
          <w:szCs w:val="28"/>
        </w:rPr>
        <w:t>анестезиологии и реаниматологии имени профессора Е.А. Дамир - - 0,25 ст.; неотложной и общей хирургии имени профессора А.С. Ермолова – 0,25 ст.;</w:t>
      </w:r>
      <w:r w:rsidR="00E86574">
        <w:rPr>
          <w:rFonts w:ascii="Times New Roman" w:hAnsi="Times New Roman" w:cs="Times New Roman"/>
          <w:sz w:val="28"/>
          <w:szCs w:val="28"/>
        </w:rPr>
        <w:t xml:space="preserve"> </w:t>
      </w:r>
      <w:r w:rsidR="00E86574" w:rsidRPr="00E86574">
        <w:rPr>
          <w:rFonts w:ascii="Times New Roman" w:hAnsi="Times New Roman" w:cs="Times New Roman"/>
          <w:sz w:val="28"/>
          <w:szCs w:val="28"/>
        </w:rPr>
        <w:t xml:space="preserve">онкологии и паллиативной медицины им. академика А.И. Савицкого – 2 (0,25 ст.; 0,25 ст.); офтальмологии – 1,0 ст.; рентгенологии и радиологии – 2 (0,25 ст.; 0,25 ст.); термических поражений, ран и раневой инфекции – 0,1 ст.; травматологии и ортопедии – 2 (0,25 ст.; 0,25 ст.); эндоскопической урологии – 0,5 ст.; </w:t>
      </w:r>
      <w:bookmarkStart w:id="1" w:name="_Hlk152160322"/>
      <w:r w:rsidR="00E86574" w:rsidRPr="00E86574">
        <w:rPr>
          <w:rFonts w:ascii="Times New Roman" w:hAnsi="Times New Roman" w:cs="Times New Roman"/>
          <w:sz w:val="28"/>
          <w:szCs w:val="28"/>
        </w:rPr>
        <w:t xml:space="preserve">дерматовенерологии и косметологии – 0,25 ст.; </w:t>
      </w:r>
      <w:bookmarkStart w:id="2" w:name="_Hlk152163509"/>
      <w:bookmarkEnd w:id="1"/>
      <w:r w:rsidR="00E86574" w:rsidRPr="00E86574">
        <w:rPr>
          <w:rFonts w:ascii="Times New Roman" w:hAnsi="Times New Roman" w:cs="Times New Roman"/>
          <w:sz w:val="28"/>
          <w:szCs w:val="28"/>
        </w:rPr>
        <w:t xml:space="preserve">диетологии и </w:t>
      </w:r>
      <w:proofErr w:type="spellStart"/>
      <w:r w:rsidR="00E86574" w:rsidRPr="00E86574">
        <w:rPr>
          <w:rFonts w:ascii="Times New Roman" w:hAnsi="Times New Roman" w:cs="Times New Roman"/>
          <w:sz w:val="28"/>
          <w:szCs w:val="28"/>
        </w:rPr>
        <w:t>нутрициологии</w:t>
      </w:r>
      <w:proofErr w:type="spellEnd"/>
      <w:r w:rsidR="00E86574" w:rsidRPr="00E86574">
        <w:rPr>
          <w:rFonts w:ascii="Times New Roman" w:hAnsi="Times New Roman" w:cs="Times New Roman"/>
          <w:sz w:val="28"/>
          <w:szCs w:val="28"/>
        </w:rPr>
        <w:t xml:space="preserve"> – 3 (0,25 ст.; 0,25 ст.; 0,1 ст.); </w:t>
      </w:r>
      <w:bookmarkStart w:id="3" w:name="_Hlk152160824"/>
      <w:bookmarkStart w:id="4" w:name="_Hlk152156877"/>
      <w:bookmarkEnd w:id="2"/>
      <w:r w:rsidR="00E86574" w:rsidRPr="00E86574">
        <w:rPr>
          <w:rFonts w:ascii="Times New Roman" w:hAnsi="Times New Roman" w:cs="Times New Roman"/>
          <w:sz w:val="28"/>
          <w:szCs w:val="28"/>
        </w:rPr>
        <w:t xml:space="preserve">клинической токсикологии – 0,25 ст.; </w:t>
      </w:r>
      <w:bookmarkEnd w:id="3"/>
      <w:r w:rsidR="00E86574" w:rsidRPr="00E86574">
        <w:rPr>
          <w:rFonts w:ascii="Times New Roman" w:hAnsi="Times New Roman" w:cs="Times New Roman"/>
          <w:sz w:val="28"/>
          <w:szCs w:val="28"/>
        </w:rPr>
        <w:t xml:space="preserve">клинической фармакологии и терапии им. академика Б.Е. </w:t>
      </w:r>
      <w:proofErr w:type="spellStart"/>
      <w:r w:rsidR="00E86574" w:rsidRPr="00E86574">
        <w:rPr>
          <w:rFonts w:ascii="Times New Roman" w:hAnsi="Times New Roman" w:cs="Times New Roman"/>
          <w:sz w:val="28"/>
          <w:szCs w:val="28"/>
        </w:rPr>
        <w:t>Вотчала</w:t>
      </w:r>
      <w:proofErr w:type="spellEnd"/>
      <w:r w:rsidR="00E86574" w:rsidRPr="00E86574">
        <w:rPr>
          <w:rFonts w:ascii="Times New Roman" w:hAnsi="Times New Roman" w:cs="Times New Roman"/>
          <w:sz w:val="28"/>
          <w:szCs w:val="28"/>
        </w:rPr>
        <w:t xml:space="preserve"> - 0,25 ст.; </w:t>
      </w:r>
      <w:bookmarkStart w:id="5" w:name="_Hlk152160351"/>
      <w:r w:rsidR="00E86574" w:rsidRPr="00E86574">
        <w:rPr>
          <w:rFonts w:ascii="Times New Roman" w:hAnsi="Times New Roman" w:cs="Times New Roman"/>
          <w:sz w:val="28"/>
          <w:szCs w:val="28"/>
        </w:rPr>
        <w:t xml:space="preserve">медицинской экспертизы – 0,25 ст.; неврологии с курсом рефлексологии и мануальной терапии – 2 (1,0 ст.; 0,25 ст.); </w:t>
      </w:r>
      <w:bookmarkEnd w:id="5"/>
      <w:r w:rsidR="00E86574" w:rsidRPr="00E86574">
        <w:rPr>
          <w:rFonts w:ascii="Times New Roman" w:hAnsi="Times New Roman" w:cs="Times New Roman"/>
          <w:sz w:val="28"/>
          <w:szCs w:val="28"/>
        </w:rPr>
        <w:t xml:space="preserve">психотерапии и клинической психологии – 0,25 ст.; </w:t>
      </w:r>
      <w:bookmarkEnd w:id="4"/>
      <w:r w:rsidR="00E86574" w:rsidRPr="00E86574">
        <w:rPr>
          <w:rFonts w:ascii="Times New Roman" w:hAnsi="Times New Roman" w:cs="Times New Roman"/>
          <w:sz w:val="28"/>
          <w:szCs w:val="28"/>
        </w:rPr>
        <w:t xml:space="preserve">фтизиатрии – 0,25 ст.; акушерства и гинекологии – 0,25 ст.; анестезиологии, реаниматологии и токсикологии детского возраста - 0,25 ст.; </w:t>
      </w:r>
      <w:bookmarkStart w:id="6" w:name="_Hlk152147561"/>
      <w:r w:rsidR="00E86574" w:rsidRPr="00E86574">
        <w:rPr>
          <w:rFonts w:ascii="Times New Roman" w:hAnsi="Times New Roman" w:cs="Times New Roman"/>
          <w:sz w:val="28"/>
          <w:szCs w:val="28"/>
        </w:rPr>
        <w:t xml:space="preserve">детской нейрохирургии – 0,1 ст.; детской хирургии им. академика С.Я. </w:t>
      </w:r>
      <w:proofErr w:type="spellStart"/>
      <w:r w:rsidR="00E86574" w:rsidRPr="00E86574">
        <w:rPr>
          <w:rFonts w:ascii="Times New Roman" w:hAnsi="Times New Roman" w:cs="Times New Roman"/>
          <w:sz w:val="28"/>
          <w:szCs w:val="28"/>
        </w:rPr>
        <w:t>Долецкого</w:t>
      </w:r>
      <w:proofErr w:type="spellEnd"/>
      <w:r w:rsidR="00E86574" w:rsidRPr="00E86574">
        <w:rPr>
          <w:rFonts w:ascii="Times New Roman" w:hAnsi="Times New Roman" w:cs="Times New Roman"/>
          <w:sz w:val="28"/>
          <w:szCs w:val="28"/>
        </w:rPr>
        <w:t xml:space="preserve"> – 0,1 ст.; </w:t>
      </w:r>
      <w:bookmarkStart w:id="7" w:name="_Hlk154394152"/>
      <w:bookmarkEnd w:id="6"/>
      <w:r w:rsidR="00E86574" w:rsidRPr="00E86574">
        <w:rPr>
          <w:rFonts w:ascii="Times New Roman" w:hAnsi="Times New Roman" w:cs="Times New Roman"/>
          <w:sz w:val="28"/>
          <w:szCs w:val="28"/>
        </w:rPr>
        <w:t>лучевой диагностики детского возраста – 0,25 ст.</w:t>
      </w:r>
      <w:bookmarkEnd w:id="7"/>
      <w:r w:rsidR="00E86574" w:rsidRPr="00E86574">
        <w:rPr>
          <w:rFonts w:ascii="Times New Roman" w:hAnsi="Times New Roman" w:cs="Times New Roman"/>
          <w:sz w:val="28"/>
          <w:szCs w:val="28"/>
        </w:rPr>
        <w:t xml:space="preserve">; педиатрии им. академика Г.Н. Сперанского - 0,1 ст.; </w:t>
      </w:r>
      <w:r w:rsidR="00E86574" w:rsidRPr="00E86574">
        <w:rPr>
          <w:rFonts w:ascii="Times New Roman" w:hAnsi="Times New Roman" w:cs="Times New Roman"/>
          <w:bCs/>
          <w:sz w:val="28"/>
          <w:szCs w:val="28"/>
        </w:rPr>
        <w:t xml:space="preserve">медицинской педагогики, философии и иностранных языков – 2 (1,0 ст.; 0,25 ст.); </w:t>
      </w:r>
      <w:r w:rsidR="00E86574" w:rsidRPr="00E86574">
        <w:rPr>
          <w:rFonts w:ascii="Times New Roman" w:hAnsi="Times New Roman" w:cs="Times New Roman"/>
          <w:sz w:val="28"/>
          <w:szCs w:val="28"/>
        </w:rPr>
        <w:t xml:space="preserve">курс </w:t>
      </w:r>
      <w:proofErr w:type="spellStart"/>
      <w:r w:rsidR="00E86574" w:rsidRPr="00E86574">
        <w:rPr>
          <w:rFonts w:ascii="Times New Roman" w:hAnsi="Times New Roman" w:cs="Times New Roman"/>
          <w:sz w:val="28"/>
          <w:szCs w:val="28"/>
        </w:rPr>
        <w:t>фармконсультирования</w:t>
      </w:r>
      <w:proofErr w:type="spellEnd"/>
      <w:r w:rsidR="00E86574" w:rsidRPr="00E86574">
        <w:rPr>
          <w:rFonts w:ascii="Times New Roman" w:hAnsi="Times New Roman" w:cs="Times New Roman"/>
          <w:sz w:val="28"/>
          <w:szCs w:val="28"/>
        </w:rPr>
        <w:t xml:space="preserve"> – 0,25 ст.; медицинской генетики – 0,25 ст.; патологической анатомии – 0,25 ст.; судебной медицины – 0,5 ст.; технологии реабилитации сенсорных нарушений– 2 (1,0 ст.; 0,25 ст.); госпитальной эпидемиологии, медицинской паразитологии и тропических болезней – 0,1 ст.; медицинской статистики и цифрового здравоохранения – 0,25 ст.; организации здравоохранения и общественного здоровья с курсом оценки технологий здравоохранения – 0,25 ст.; центр подготовки микробиологов – 3 (0,25 ст.; 0,25 ст.; 0,25 ст.);  ортопедической и общей стоматологии – 0,1 ст.; </w:t>
      </w:r>
      <w:bookmarkStart w:id="8" w:name="_Hlk154394264"/>
      <w:r w:rsidR="00E86574" w:rsidRPr="00E86574">
        <w:rPr>
          <w:rFonts w:ascii="Times New Roman" w:hAnsi="Times New Roman" w:cs="Times New Roman"/>
          <w:sz w:val="28"/>
          <w:szCs w:val="28"/>
        </w:rPr>
        <w:t>стоматологии детского возраста – 0,5 ст.</w:t>
      </w:r>
      <w:bookmarkStart w:id="9" w:name="_GoBack"/>
      <w:bookmarkEnd w:id="8"/>
      <w:bookmarkEnd w:id="9"/>
    </w:p>
    <w:p w14:paraId="60C7B8C6" w14:textId="71E14286" w:rsidR="00E86574" w:rsidRPr="00E86574" w:rsidRDefault="00936754" w:rsidP="00E86574">
      <w:pPr>
        <w:ind w:firstLine="708"/>
        <w:jc w:val="both"/>
        <w:rPr>
          <w:rFonts w:ascii="Times New Roman" w:hAnsi="Times New Roman" w:cs="Times New Roman"/>
          <w:sz w:val="28"/>
          <w:szCs w:val="28"/>
        </w:rPr>
      </w:pPr>
      <w:r w:rsidRPr="00936754">
        <w:rPr>
          <w:rFonts w:ascii="Times New Roman" w:hAnsi="Times New Roman" w:cs="Times New Roman"/>
          <w:b/>
          <w:sz w:val="28"/>
          <w:szCs w:val="28"/>
        </w:rPr>
        <w:lastRenderedPageBreak/>
        <w:t>Доцентов кафедр (кандидат наук):</w:t>
      </w:r>
      <w:r w:rsidRPr="00936754">
        <w:rPr>
          <w:rFonts w:ascii="Times New Roman" w:hAnsi="Times New Roman" w:cs="Times New Roman"/>
          <w:sz w:val="28"/>
          <w:szCs w:val="28"/>
        </w:rPr>
        <w:t xml:space="preserve"> </w:t>
      </w:r>
      <w:r w:rsidR="00E86574" w:rsidRPr="00E86574">
        <w:rPr>
          <w:rFonts w:ascii="Times New Roman" w:hAnsi="Times New Roman" w:cs="Times New Roman"/>
          <w:bCs/>
          <w:sz w:val="28"/>
          <w:szCs w:val="28"/>
        </w:rPr>
        <w:t xml:space="preserve">ангиологии, сердечно-сосудистой, эндоваскулярной хирургии и </w:t>
      </w:r>
      <w:proofErr w:type="spellStart"/>
      <w:r w:rsidR="00E86574" w:rsidRPr="00E86574">
        <w:rPr>
          <w:rFonts w:ascii="Times New Roman" w:hAnsi="Times New Roman" w:cs="Times New Roman"/>
          <w:bCs/>
          <w:sz w:val="28"/>
          <w:szCs w:val="28"/>
        </w:rPr>
        <w:t>аритмологии</w:t>
      </w:r>
      <w:proofErr w:type="spellEnd"/>
      <w:r w:rsidR="00E86574" w:rsidRPr="00E86574">
        <w:rPr>
          <w:rFonts w:ascii="Times New Roman" w:hAnsi="Times New Roman" w:cs="Times New Roman"/>
          <w:bCs/>
          <w:sz w:val="28"/>
          <w:szCs w:val="28"/>
        </w:rPr>
        <w:t xml:space="preserve"> имени академика А.В. Покровского – 2 (1,0 ст.; 0,1 ст.); </w:t>
      </w:r>
      <w:r w:rsidR="00E86574" w:rsidRPr="00E86574">
        <w:rPr>
          <w:rFonts w:ascii="Times New Roman" w:hAnsi="Times New Roman" w:cs="Times New Roman"/>
          <w:sz w:val="28"/>
          <w:szCs w:val="28"/>
        </w:rPr>
        <w:t xml:space="preserve">анестезиологии и реаниматологии имени профессора Е.А. Дамир – 2 (0,2 ст.; 0,1 ст.); неотложной и общей хирургии имени профессора А.С. Ермолова – 0,15 ст.; онкологии и паллиативной медицины имени академика А.С. Савицкого – 2 – (0,5 ст.; 0,25 ст.); сердечно-сосудистой хирургии – 0,25 ст.; </w:t>
      </w:r>
      <w:proofErr w:type="spellStart"/>
      <w:r w:rsidR="00E86574" w:rsidRPr="00E86574">
        <w:rPr>
          <w:rFonts w:ascii="Times New Roman" w:hAnsi="Times New Roman" w:cs="Times New Roman"/>
          <w:sz w:val="28"/>
          <w:szCs w:val="28"/>
        </w:rPr>
        <w:t>сурдологии</w:t>
      </w:r>
      <w:proofErr w:type="spellEnd"/>
      <w:r w:rsidR="00E86574" w:rsidRPr="00E86574">
        <w:rPr>
          <w:rFonts w:ascii="Times New Roman" w:hAnsi="Times New Roman" w:cs="Times New Roman"/>
          <w:sz w:val="28"/>
          <w:szCs w:val="28"/>
        </w:rPr>
        <w:t xml:space="preserve"> – 0,25 ст.; термических поражений, ран и раневой инфекции – 2 (0,25 ст.; 0,1 ст.); торакальной хирургии – 0,5 ст.; травматологии и ортопедии – 3 (1,0 ст.; 0,5 ст.; 0,25 ст.); хирургии – 1,0 ст.; эндоскопии – 0,15 ст.; диетологии и </w:t>
      </w:r>
      <w:proofErr w:type="spellStart"/>
      <w:r w:rsidR="00E86574" w:rsidRPr="00E86574">
        <w:rPr>
          <w:rFonts w:ascii="Times New Roman" w:hAnsi="Times New Roman" w:cs="Times New Roman"/>
          <w:sz w:val="28"/>
          <w:szCs w:val="28"/>
        </w:rPr>
        <w:t>нутрициологии</w:t>
      </w:r>
      <w:proofErr w:type="spellEnd"/>
      <w:r w:rsidR="00E86574" w:rsidRPr="00E86574">
        <w:rPr>
          <w:rFonts w:ascii="Times New Roman" w:hAnsi="Times New Roman" w:cs="Times New Roman"/>
          <w:sz w:val="28"/>
          <w:szCs w:val="28"/>
        </w:rPr>
        <w:t xml:space="preserve"> – 0,25 ст.; кардиологии – 2 (0,25 ст.; 0,25 ст.); клинической фармакологии и терапии им. академика Б.Е. </w:t>
      </w:r>
      <w:proofErr w:type="spellStart"/>
      <w:r w:rsidR="00E86574" w:rsidRPr="00E86574">
        <w:rPr>
          <w:rFonts w:ascii="Times New Roman" w:hAnsi="Times New Roman" w:cs="Times New Roman"/>
          <w:sz w:val="28"/>
          <w:szCs w:val="28"/>
        </w:rPr>
        <w:t>Вотчала</w:t>
      </w:r>
      <w:proofErr w:type="spellEnd"/>
      <w:r w:rsidR="00E86574" w:rsidRPr="00E86574">
        <w:rPr>
          <w:rFonts w:ascii="Times New Roman" w:hAnsi="Times New Roman" w:cs="Times New Roman"/>
          <w:sz w:val="28"/>
          <w:szCs w:val="28"/>
        </w:rPr>
        <w:t xml:space="preserve"> - 0,25 ст.;  </w:t>
      </w:r>
      <w:bookmarkStart w:id="10" w:name="_Hlk152160949"/>
      <w:bookmarkStart w:id="11" w:name="_Hlk152156500"/>
      <w:r w:rsidR="00E86574" w:rsidRPr="00E86574">
        <w:rPr>
          <w:rFonts w:ascii="Times New Roman" w:hAnsi="Times New Roman" w:cs="Times New Roman"/>
          <w:sz w:val="28"/>
          <w:szCs w:val="28"/>
        </w:rPr>
        <w:t xml:space="preserve">ревматологии – 0,25 ст.; </w:t>
      </w:r>
      <w:bookmarkEnd w:id="10"/>
      <w:r w:rsidR="00E86574" w:rsidRPr="00E86574">
        <w:rPr>
          <w:rFonts w:ascii="Times New Roman" w:hAnsi="Times New Roman" w:cs="Times New Roman"/>
          <w:sz w:val="28"/>
          <w:szCs w:val="28"/>
        </w:rPr>
        <w:t xml:space="preserve">терапии и </w:t>
      </w:r>
      <w:proofErr w:type="spellStart"/>
      <w:r w:rsidR="00E86574" w:rsidRPr="00E86574">
        <w:rPr>
          <w:rFonts w:ascii="Times New Roman" w:hAnsi="Times New Roman" w:cs="Times New Roman"/>
          <w:sz w:val="28"/>
          <w:szCs w:val="28"/>
        </w:rPr>
        <w:t>полиморбидной</w:t>
      </w:r>
      <w:proofErr w:type="spellEnd"/>
      <w:r w:rsidR="00E86574" w:rsidRPr="00E86574">
        <w:rPr>
          <w:rFonts w:ascii="Times New Roman" w:hAnsi="Times New Roman" w:cs="Times New Roman"/>
          <w:sz w:val="28"/>
          <w:szCs w:val="28"/>
        </w:rPr>
        <w:t xml:space="preserve"> патологии имени академика М.С. Вовси </w:t>
      </w:r>
      <w:bookmarkEnd w:id="11"/>
      <w:r w:rsidR="00E86574" w:rsidRPr="00E86574">
        <w:rPr>
          <w:rFonts w:ascii="Times New Roman" w:hAnsi="Times New Roman" w:cs="Times New Roman"/>
          <w:sz w:val="28"/>
          <w:szCs w:val="28"/>
        </w:rPr>
        <w:t xml:space="preserve">– 0,75 ст.; </w:t>
      </w:r>
      <w:bookmarkStart w:id="12" w:name="_Hlk152161858"/>
      <w:r w:rsidR="00E86574" w:rsidRPr="00E86574">
        <w:rPr>
          <w:rFonts w:ascii="Times New Roman" w:hAnsi="Times New Roman" w:cs="Times New Roman"/>
          <w:sz w:val="28"/>
          <w:szCs w:val="28"/>
        </w:rPr>
        <w:t xml:space="preserve">общей врачебной практики и поликлинической терапии – 2 (0,25 ст.; 0,25 </w:t>
      </w:r>
      <w:proofErr w:type="spellStart"/>
      <w:r w:rsidR="00E86574" w:rsidRPr="00E86574">
        <w:rPr>
          <w:rFonts w:ascii="Times New Roman" w:hAnsi="Times New Roman" w:cs="Times New Roman"/>
          <w:sz w:val="28"/>
          <w:szCs w:val="28"/>
        </w:rPr>
        <w:t>ст</w:t>
      </w:r>
      <w:proofErr w:type="spellEnd"/>
      <w:r w:rsidR="00E86574" w:rsidRPr="00E86574">
        <w:rPr>
          <w:rFonts w:ascii="Times New Roman" w:hAnsi="Times New Roman" w:cs="Times New Roman"/>
          <w:sz w:val="28"/>
          <w:szCs w:val="28"/>
        </w:rPr>
        <w:t xml:space="preserve">); </w:t>
      </w:r>
      <w:bookmarkEnd w:id="12"/>
      <w:proofErr w:type="spellStart"/>
      <w:r w:rsidR="00E86574" w:rsidRPr="00E86574">
        <w:rPr>
          <w:rFonts w:ascii="Times New Roman" w:hAnsi="Times New Roman" w:cs="Times New Roman"/>
          <w:sz w:val="28"/>
          <w:szCs w:val="28"/>
        </w:rPr>
        <w:t>профпатологии</w:t>
      </w:r>
      <w:proofErr w:type="spellEnd"/>
      <w:r w:rsidR="00E86574" w:rsidRPr="00E86574">
        <w:rPr>
          <w:rFonts w:ascii="Times New Roman" w:hAnsi="Times New Roman" w:cs="Times New Roman"/>
          <w:sz w:val="28"/>
          <w:szCs w:val="28"/>
        </w:rPr>
        <w:t xml:space="preserve"> и производственной медицины – 2 (0,5 ст.; 0,15 ст.;  психотерапии и клинической психологии – 1,0 ст.; физической терапии, спортивной медицины и медицинской реабилитации – 0,25 ст.; фтизиатрии – 2 (0,25 ст., 0,1 ст.); эндокринологии – 2 (1,0 ст.; 0,1 ст.); акушерства и гинекологии – 1,0 ст.; детской нейрохирургии – 1,0 ст.; детской оториноларингологии имени профессора Б.В. </w:t>
      </w:r>
      <w:proofErr w:type="spellStart"/>
      <w:r w:rsidR="00E86574" w:rsidRPr="00E86574">
        <w:rPr>
          <w:rFonts w:ascii="Times New Roman" w:hAnsi="Times New Roman" w:cs="Times New Roman"/>
          <w:sz w:val="28"/>
          <w:szCs w:val="28"/>
        </w:rPr>
        <w:t>Шеврыгина</w:t>
      </w:r>
      <w:proofErr w:type="spellEnd"/>
      <w:r w:rsidR="00E86574" w:rsidRPr="00E86574">
        <w:rPr>
          <w:rFonts w:ascii="Times New Roman" w:hAnsi="Times New Roman" w:cs="Times New Roman"/>
          <w:sz w:val="28"/>
          <w:szCs w:val="28"/>
        </w:rPr>
        <w:t xml:space="preserve"> – 1,0 ст.; детской психиатрии и психотерапии – 1,0 ст.; лучевой диагностики детского возраста – 0,1 ст</w:t>
      </w:r>
      <w:r w:rsidR="001E15E7">
        <w:rPr>
          <w:rFonts w:ascii="Times New Roman" w:hAnsi="Times New Roman" w:cs="Times New Roman"/>
          <w:sz w:val="28"/>
          <w:szCs w:val="28"/>
        </w:rPr>
        <w:t>.;</w:t>
      </w:r>
      <w:r w:rsidR="00E86574" w:rsidRPr="00E86574">
        <w:rPr>
          <w:rFonts w:ascii="Times New Roman" w:hAnsi="Times New Roman" w:cs="Times New Roman"/>
          <w:sz w:val="28"/>
          <w:szCs w:val="28"/>
        </w:rPr>
        <w:t xml:space="preserve"> педиатрии имени академика Г.Н. Сперанского – 1,0 ст.; </w:t>
      </w:r>
      <w:r w:rsidR="00E86574" w:rsidRPr="00E86574">
        <w:rPr>
          <w:rFonts w:ascii="Times New Roman" w:hAnsi="Times New Roman" w:cs="Times New Roman"/>
          <w:bCs/>
          <w:sz w:val="28"/>
          <w:szCs w:val="28"/>
        </w:rPr>
        <w:t xml:space="preserve">медицинской педагогики, философии и иностранных языков – 0,5 ст.; </w:t>
      </w:r>
      <w:r w:rsidR="00E86574" w:rsidRPr="00E86574">
        <w:rPr>
          <w:rFonts w:ascii="Times New Roman" w:hAnsi="Times New Roman" w:cs="Times New Roman"/>
          <w:sz w:val="28"/>
          <w:szCs w:val="28"/>
        </w:rPr>
        <w:t xml:space="preserve">авиационной и космической медицины – 2 (1,0 ст.; 0,5 ст.); клинической лабораторной диагностики с курсом лабораторной иммунологии – 4 (1,0 ст.; 1,0 ст.; 0,25 ст.; 0,25 ст.); медицинской генетики – 2 (0,1 ст.; 0,1 ст.); </w:t>
      </w:r>
      <w:r w:rsidR="00E86574" w:rsidRPr="009F23E3">
        <w:rPr>
          <w:rFonts w:ascii="Times New Roman" w:hAnsi="Times New Roman" w:cs="Times New Roman"/>
          <w:sz w:val="28"/>
          <w:szCs w:val="28"/>
        </w:rPr>
        <w:t>медицинской техники – 2 (0,5 ст.; 0,5 ст.); общей</w:t>
      </w:r>
      <w:r w:rsidR="00E86574" w:rsidRPr="00E86574">
        <w:rPr>
          <w:rFonts w:ascii="Times New Roman" w:hAnsi="Times New Roman" w:cs="Times New Roman"/>
          <w:sz w:val="28"/>
          <w:szCs w:val="28"/>
        </w:rPr>
        <w:t xml:space="preserve"> патологии и патофизиологии – 2 (0,5 ст.; 0,5 ст.); судебной медицины – 4 (0,25 ст.; 0,25 ст.; 0,25 ст.; 0,25 ст.); технологии реабилитации сенсорных нарушений – 2 (0,25 ст.; 0,25 ст.); ультразвуковой диагностики – 1,0 ст.; гигиены – 1,0 ст.; медицинского права, общественного здоровья и управления здравоохранением – 5 (1,0 ст.; 0,25 ст.; 0,25 ст.; 0,25 ст.; 0,25 ст.); мобилизационной подготовки здравоохранения с курсом защиты информации в здравоохранении – 2 (0,25 ст.; 0,25 ст.); организации здравоохранения и общественного здоровья с курсом оценки технологий здравоохранения – 5 (0,25 ст.; 0,1 ст.; 0,1 ст.; 0,1 ст.; 0,1 ст.);  организации санитарно-эпидемиологической службы – 0,25 ст.; госпитальной эпидемиологии, медицинской паразитологии и тропических болезней – 0,1 ст.; общей и хирургической стоматологии – 2 (1,0 ст.; 0,1 ст.).; терапевтической стоматологии имени профессора В.С. Иванова – 1,0 ст.</w:t>
      </w:r>
    </w:p>
    <w:p w14:paraId="7FF7AF7E" w14:textId="5B242A04" w:rsidR="00E86574" w:rsidRPr="00801CE9" w:rsidRDefault="007237DC" w:rsidP="00E86574">
      <w:pPr>
        <w:ind w:firstLine="708"/>
        <w:jc w:val="both"/>
        <w:rPr>
          <w:sz w:val="32"/>
          <w:szCs w:val="32"/>
        </w:rPr>
      </w:pPr>
      <w:r w:rsidRPr="007237DC">
        <w:rPr>
          <w:rFonts w:ascii="Times New Roman" w:hAnsi="Times New Roman" w:cs="Times New Roman"/>
          <w:b/>
          <w:sz w:val="28"/>
          <w:szCs w:val="28"/>
        </w:rPr>
        <w:t>Старших преподавателей (кандидат наук</w:t>
      </w:r>
      <w:r>
        <w:rPr>
          <w:rFonts w:ascii="Times New Roman" w:hAnsi="Times New Roman" w:cs="Times New Roman"/>
          <w:b/>
          <w:sz w:val="28"/>
          <w:szCs w:val="28"/>
        </w:rPr>
        <w:t>, б/ст.</w:t>
      </w:r>
      <w:r w:rsidRPr="007237DC">
        <w:rPr>
          <w:rFonts w:ascii="Times New Roman" w:hAnsi="Times New Roman" w:cs="Times New Roman"/>
          <w:b/>
          <w:sz w:val="28"/>
          <w:szCs w:val="28"/>
        </w:rPr>
        <w:t>):</w:t>
      </w:r>
      <w:r w:rsidRPr="007237DC">
        <w:rPr>
          <w:rFonts w:ascii="Times New Roman" w:hAnsi="Times New Roman" w:cs="Times New Roman"/>
          <w:sz w:val="28"/>
          <w:szCs w:val="28"/>
        </w:rPr>
        <w:t xml:space="preserve"> </w:t>
      </w:r>
      <w:bookmarkStart w:id="13" w:name="_Hlk152162111"/>
      <w:r w:rsidR="00E86574" w:rsidRPr="00E86574">
        <w:rPr>
          <w:rFonts w:ascii="Times New Roman" w:hAnsi="Times New Roman" w:cs="Times New Roman"/>
          <w:sz w:val="28"/>
          <w:szCs w:val="28"/>
        </w:rPr>
        <w:t xml:space="preserve">радиологии, радиотерапии, радиационной гигиены и радиационной безопасности  имени </w:t>
      </w:r>
      <w:r w:rsidR="00E86574" w:rsidRPr="00E86574">
        <w:rPr>
          <w:rFonts w:ascii="Times New Roman" w:hAnsi="Times New Roman" w:cs="Times New Roman"/>
          <w:sz w:val="28"/>
          <w:szCs w:val="28"/>
        </w:rPr>
        <w:lastRenderedPageBreak/>
        <w:t>академиков А.С. Павлова и Ф.Г. Кроткова – 0,25 ст.</w:t>
      </w:r>
      <w:r w:rsidR="00E86574" w:rsidRPr="00E86574">
        <w:rPr>
          <w:rFonts w:ascii="Times New Roman" w:hAnsi="Times New Roman" w:cs="Times New Roman"/>
          <w:bCs/>
          <w:sz w:val="28"/>
          <w:szCs w:val="28"/>
        </w:rPr>
        <w:t xml:space="preserve"> (к.н., б/ст.)</w:t>
      </w:r>
      <w:r w:rsidR="00E86574" w:rsidRPr="00E86574">
        <w:rPr>
          <w:rFonts w:ascii="Times New Roman" w:hAnsi="Times New Roman" w:cs="Times New Roman"/>
          <w:sz w:val="28"/>
          <w:szCs w:val="28"/>
        </w:rPr>
        <w:t xml:space="preserve">; общей врачебной практики и поликлинической терапии – 0,25 ст.; </w:t>
      </w:r>
      <w:bookmarkEnd w:id="13"/>
      <w:r w:rsidR="00E86574" w:rsidRPr="00E86574">
        <w:rPr>
          <w:rFonts w:ascii="Times New Roman" w:hAnsi="Times New Roman" w:cs="Times New Roman"/>
          <w:bCs/>
          <w:sz w:val="28"/>
          <w:szCs w:val="28"/>
        </w:rPr>
        <w:t>медицинской педагогики, философии и иностранных языков - 0,5 ст.; вирусологии – 0,25 ст.</w:t>
      </w:r>
    </w:p>
    <w:p w14:paraId="5A553B83" w14:textId="7BB3BFBF" w:rsidR="00E86574" w:rsidRPr="00E86574" w:rsidRDefault="007237DC" w:rsidP="00E86574">
      <w:pPr>
        <w:ind w:firstLine="708"/>
        <w:jc w:val="both"/>
        <w:rPr>
          <w:rFonts w:ascii="Times New Roman" w:hAnsi="Times New Roman" w:cs="Times New Roman"/>
          <w:sz w:val="28"/>
          <w:szCs w:val="28"/>
        </w:rPr>
      </w:pPr>
      <w:r w:rsidRPr="007237DC">
        <w:rPr>
          <w:rFonts w:ascii="Times New Roman" w:hAnsi="Times New Roman" w:cs="Times New Roman"/>
          <w:b/>
          <w:sz w:val="28"/>
          <w:szCs w:val="28"/>
        </w:rPr>
        <w:t>Ассистентов кафедр (кандидат наук</w:t>
      </w:r>
      <w:r>
        <w:rPr>
          <w:rFonts w:ascii="Times New Roman" w:hAnsi="Times New Roman" w:cs="Times New Roman"/>
          <w:b/>
          <w:sz w:val="28"/>
          <w:szCs w:val="28"/>
        </w:rPr>
        <w:t>, б/ст.</w:t>
      </w:r>
      <w:r w:rsidRPr="007237DC">
        <w:rPr>
          <w:rFonts w:ascii="Times New Roman" w:hAnsi="Times New Roman" w:cs="Times New Roman"/>
          <w:b/>
          <w:sz w:val="28"/>
          <w:szCs w:val="28"/>
        </w:rPr>
        <w:t>):</w:t>
      </w:r>
      <w:r w:rsidRPr="007237DC">
        <w:rPr>
          <w:rFonts w:ascii="Times New Roman" w:hAnsi="Times New Roman" w:cs="Times New Roman"/>
          <w:sz w:val="28"/>
          <w:szCs w:val="28"/>
        </w:rPr>
        <w:t xml:space="preserve"> </w:t>
      </w:r>
      <w:r w:rsidR="00E86574" w:rsidRPr="00E86574">
        <w:rPr>
          <w:rFonts w:ascii="Times New Roman" w:hAnsi="Times New Roman" w:cs="Times New Roman"/>
          <w:sz w:val="28"/>
          <w:szCs w:val="28"/>
        </w:rPr>
        <w:t xml:space="preserve">неотложной и общей хирургии имени профессора А.С. Ермолова – 0,25 ст.; пластической и челюстно-лицевой хирургии – 0,25 ст.; рентгенологии и радиологии – 0,25 ст.; термических поражений, ран и раневой инфекции (к.н., б/ст.) – 2 (0,25 ст.; 0,25 ст.); травматологии и ортопедии – 0,25 ст.; эндоскопии – 0,15 ст.; дерматовенерологии и косметологии – 0,25 ст.; клинической токсикологии – 0,25 ст.; </w:t>
      </w:r>
      <w:bookmarkStart w:id="14" w:name="_Hlk152160204"/>
      <w:r w:rsidR="00E86574" w:rsidRPr="00E86574">
        <w:rPr>
          <w:rFonts w:ascii="Times New Roman" w:hAnsi="Times New Roman" w:cs="Times New Roman"/>
          <w:sz w:val="28"/>
          <w:szCs w:val="28"/>
        </w:rPr>
        <w:t>неврологии с курсом рефлексологии и мануальной терапии –</w:t>
      </w:r>
      <w:bookmarkEnd w:id="14"/>
      <w:r w:rsidR="00E86574" w:rsidRPr="00E86574">
        <w:rPr>
          <w:rFonts w:ascii="Times New Roman" w:hAnsi="Times New Roman" w:cs="Times New Roman"/>
          <w:sz w:val="28"/>
          <w:szCs w:val="28"/>
        </w:rPr>
        <w:t xml:space="preserve"> 0,5 ст.; общей врачебной практики и поликлинической терапии – 0,25 ст.; акушерства и гинекологии – 2 (0,25 ст.; 0,25 ст.); детской оториноларингологии имени профессора Б.В. </w:t>
      </w:r>
      <w:proofErr w:type="spellStart"/>
      <w:r w:rsidR="00E86574" w:rsidRPr="00E86574">
        <w:rPr>
          <w:rFonts w:ascii="Times New Roman" w:hAnsi="Times New Roman" w:cs="Times New Roman"/>
          <w:sz w:val="28"/>
          <w:szCs w:val="28"/>
        </w:rPr>
        <w:t>Шеврыгина</w:t>
      </w:r>
      <w:proofErr w:type="spellEnd"/>
      <w:r w:rsidR="00E86574" w:rsidRPr="00E86574">
        <w:rPr>
          <w:rFonts w:ascii="Times New Roman" w:hAnsi="Times New Roman" w:cs="Times New Roman"/>
          <w:sz w:val="28"/>
          <w:szCs w:val="28"/>
        </w:rPr>
        <w:t xml:space="preserve"> – 0,1 ст.; неонатологии имени профессора В.В. </w:t>
      </w:r>
      <w:proofErr w:type="spellStart"/>
      <w:r w:rsidR="00E86574" w:rsidRPr="00E86574">
        <w:rPr>
          <w:rFonts w:ascii="Times New Roman" w:hAnsi="Times New Roman" w:cs="Times New Roman"/>
          <w:sz w:val="28"/>
          <w:szCs w:val="28"/>
        </w:rPr>
        <w:t>Гаврюшова</w:t>
      </w:r>
      <w:proofErr w:type="spellEnd"/>
      <w:r w:rsidR="00E86574" w:rsidRPr="00E86574">
        <w:rPr>
          <w:rFonts w:ascii="Times New Roman" w:hAnsi="Times New Roman" w:cs="Times New Roman"/>
          <w:sz w:val="28"/>
          <w:szCs w:val="28"/>
        </w:rPr>
        <w:t xml:space="preserve"> – 0,25 ст.; медицинской техники (б/ст.) – 0,25 ст.; клинической лабораторной диагностики с курсом лабораторной иммунологии – 0,25 ст.;  курс </w:t>
      </w:r>
      <w:proofErr w:type="spellStart"/>
      <w:r w:rsidR="00E86574" w:rsidRPr="00E86574">
        <w:rPr>
          <w:rFonts w:ascii="Times New Roman" w:hAnsi="Times New Roman" w:cs="Times New Roman"/>
          <w:sz w:val="28"/>
          <w:szCs w:val="28"/>
        </w:rPr>
        <w:t>фармконсультирования</w:t>
      </w:r>
      <w:proofErr w:type="spellEnd"/>
      <w:r w:rsidR="00E86574" w:rsidRPr="00E86574">
        <w:rPr>
          <w:rFonts w:ascii="Times New Roman" w:hAnsi="Times New Roman" w:cs="Times New Roman"/>
          <w:sz w:val="28"/>
          <w:szCs w:val="28"/>
        </w:rPr>
        <w:t xml:space="preserve"> – 0,5 ст.; патологической анатомии – 2 ( 0,5 ст.; 0,25 ст.); судебной медицины – 0,25 ст.;  технологии реабилитации сенсорных нарушений (к.н., б/ст.) – 3 (0,25 ст.; 0,25 ст.; 0,25 ст.); ультразвуковой диагностики – 0,5 ст.; медицинского права, общественного здоровья и управления здравоохранением – 4 (0,25 ст.; 0,25 ст.; 0,25 ст.; 0,25 ст.); организации здравоохранения и общественного здоровья с курсом оценки технологий здравоохранения – 0,5 ст.; центр подготовки микробиологов – 0,1 ст. </w:t>
      </w:r>
    </w:p>
    <w:p w14:paraId="4BB8AA8B" w14:textId="77777777" w:rsidR="00E86574" w:rsidRPr="00E86574" w:rsidRDefault="006336C5" w:rsidP="00E86574">
      <w:pPr>
        <w:ind w:firstLine="708"/>
        <w:jc w:val="both"/>
        <w:rPr>
          <w:rFonts w:ascii="Times New Roman" w:hAnsi="Times New Roman" w:cs="Times New Roman"/>
          <w:sz w:val="28"/>
          <w:szCs w:val="28"/>
        </w:rPr>
      </w:pPr>
      <w:r w:rsidRPr="006336C5">
        <w:rPr>
          <w:rFonts w:ascii="Times New Roman" w:hAnsi="Times New Roman" w:cs="Times New Roman"/>
          <w:b/>
          <w:sz w:val="28"/>
          <w:szCs w:val="28"/>
        </w:rPr>
        <w:t>Преподавателя (к.н., б/ст.):</w:t>
      </w:r>
      <w:r w:rsidRPr="006336C5">
        <w:rPr>
          <w:rFonts w:ascii="Times New Roman" w:hAnsi="Times New Roman" w:cs="Times New Roman"/>
          <w:sz w:val="28"/>
          <w:szCs w:val="28"/>
        </w:rPr>
        <w:t xml:space="preserve"> </w:t>
      </w:r>
      <w:bookmarkStart w:id="15" w:name="_Hlk152162200"/>
      <w:r w:rsidR="00E86574" w:rsidRPr="00E86574">
        <w:rPr>
          <w:rFonts w:ascii="Times New Roman" w:hAnsi="Times New Roman" w:cs="Times New Roman"/>
          <w:bCs/>
          <w:sz w:val="28"/>
          <w:szCs w:val="28"/>
        </w:rPr>
        <w:t xml:space="preserve">практической подготовки врачей (по курсу) – 0,5 ст. (б/ст.); </w:t>
      </w:r>
      <w:r w:rsidR="00E86574" w:rsidRPr="00E86574">
        <w:rPr>
          <w:rFonts w:ascii="Times New Roman" w:hAnsi="Times New Roman" w:cs="Times New Roman"/>
          <w:sz w:val="28"/>
          <w:szCs w:val="28"/>
        </w:rPr>
        <w:t>общей врачебной практики и поликлинической терапии – 5 (0,25 ст.; 0,25 ст.; 0,25 ст.; 0,25 ст.; 0,25 ст.);</w:t>
      </w:r>
      <w:bookmarkEnd w:id="15"/>
      <w:r w:rsidR="00E86574" w:rsidRPr="00E86574">
        <w:rPr>
          <w:rFonts w:ascii="Times New Roman" w:hAnsi="Times New Roman" w:cs="Times New Roman"/>
          <w:sz w:val="28"/>
          <w:szCs w:val="28"/>
        </w:rPr>
        <w:t xml:space="preserve"> медицинской техники – 0,5 ст.; медицинской техники – 0,5 ст.; центр подготовки микробиологов – 3 (0,25 ст.; 0,25 ст.; 0,25 ст.).</w:t>
      </w:r>
    </w:p>
    <w:p w14:paraId="5F27D412" w14:textId="77777777" w:rsidR="006336C5" w:rsidRPr="006336C5" w:rsidRDefault="006336C5" w:rsidP="006336C5">
      <w:pPr>
        <w:jc w:val="both"/>
        <w:rPr>
          <w:rFonts w:ascii="Times New Roman" w:hAnsi="Times New Roman" w:cs="Times New Roman"/>
          <w:sz w:val="28"/>
          <w:szCs w:val="28"/>
        </w:rPr>
      </w:pPr>
    </w:p>
    <w:p w14:paraId="15FFAA75" w14:textId="165E3E99" w:rsidR="006336C5" w:rsidRPr="006336C5" w:rsidRDefault="006336C5" w:rsidP="006336C5">
      <w:pPr>
        <w:jc w:val="center"/>
        <w:rPr>
          <w:rFonts w:ascii="Times New Roman" w:hAnsi="Times New Roman" w:cs="Times New Roman"/>
          <w:b/>
          <w:sz w:val="28"/>
          <w:szCs w:val="28"/>
        </w:rPr>
      </w:pPr>
      <w:r w:rsidRPr="006336C5">
        <w:rPr>
          <w:rFonts w:ascii="Times New Roman" w:hAnsi="Times New Roman" w:cs="Times New Roman"/>
          <w:b/>
          <w:sz w:val="28"/>
          <w:szCs w:val="28"/>
        </w:rPr>
        <w:t>Срок подачи заявлений для участия в конкурсном отборе -</w:t>
      </w:r>
    </w:p>
    <w:p w14:paraId="4E2B77FC" w14:textId="17243039" w:rsidR="006336C5" w:rsidRPr="00E86574" w:rsidRDefault="006336C5" w:rsidP="00E86574">
      <w:pPr>
        <w:jc w:val="center"/>
        <w:rPr>
          <w:rFonts w:ascii="Times New Roman" w:hAnsi="Times New Roman" w:cs="Times New Roman"/>
          <w:b/>
          <w:sz w:val="28"/>
          <w:szCs w:val="28"/>
        </w:rPr>
      </w:pPr>
      <w:r w:rsidRPr="006336C5">
        <w:rPr>
          <w:rFonts w:ascii="Times New Roman" w:hAnsi="Times New Roman" w:cs="Times New Roman"/>
          <w:b/>
          <w:sz w:val="28"/>
          <w:szCs w:val="28"/>
        </w:rPr>
        <w:t xml:space="preserve">до </w:t>
      </w:r>
      <w:r w:rsidR="00E86574">
        <w:rPr>
          <w:rFonts w:ascii="Times New Roman" w:hAnsi="Times New Roman" w:cs="Times New Roman"/>
          <w:b/>
          <w:sz w:val="28"/>
          <w:szCs w:val="28"/>
        </w:rPr>
        <w:t>01</w:t>
      </w:r>
      <w:r w:rsidRPr="006336C5">
        <w:rPr>
          <w:rFonts w:ascii="Times New Roman" w:hAnsi="Times New Roman" w:cs="Times New Roman"/>
          <w:b/>
          <w:sz w:val="28"/>
          <w:szCs w:val="28"/>
        </w:rPr>
        <w:t xml:space="preserve"> </w:t>
      </w:r>
      <w:r w:rsidR="00E86574">
        <w:rPr>
          <w:rFonts w:ascii="Times New Roman" w:hAnsi="Times New Roman" w:cs="Times New Roman"/>
          <w:b/>
          <w:sz w:val="28"/>
          <w:szCs w:val="28"/>
        </w:rPr>
        <w:t>марта</w:t>
      </w:r>
      <w:r w:rsidRPr="006336C5">
        <w:rPr>
          <w:rFonts w:ascii="Times New Roman" w:hAnsi="Times New Roman" w:cs="Times New Roman"/>
          <w:b/>
          <w:sz w:val="28"/>
          <w:szCs w:val="28"/>
        </w:rPr>
        <w:t xml:space="preserve"> 202</w:t>
      </w:r>
      <w:r w:rsidR="00E86574">
        <w:rPr>
          <w:rFonts w:ascii="Times New Roman" w:hAnsi="Times New Roman" w:cs="Times New Roman"/>
          <w:b/>
          <w:sz w:val="28"/>
          <w:szCs w:val="28"/>
        </w:rPr>
        <w:t>4</w:t>
      </w:r>
      <w:r w:rsidRPr="006336C5">
        <w:rPr>
          <w:rFonts w:ascii="Times New Roman" w:hAnsi="Times New Roman" w:cs="Times New Roman"/>
          <w:b/>
          <w:sz w:val="28"/>
          <w:szCs w:val="28"/>
        </w:rPr>
        <w:t>.</w:t>
      </w:r>
    </w:p>
    <w:p w14:paraId="4054F94D" w14:textId="2AF54AB8"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Документы согласно Положению о конкурсе направляются по адресу:</w:t>
      </w:r>
    </w:p>
    <w:p w14:paraId="16ECCE53" w14:textId="6EFCF826"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125993</w:t>
      </w:r>
      <w:r>
        <w:rPr>
          <w:rFonts w:ascii="Times New Roman" w:hAnsi="Times New Roman" w:cs="Times New Roman"/>
          <w:sz w:val="28"/>
          <w:szCs w:val="28"/>
        </w:rPr>
        <w:t xml:space="preserve">, </w:t>
      </w:r>
      <w:r w:rsidRPr="006336C5">
        <w:rPr>
          <w:rFonts w:ascii="Times New Roman" w:hAnsi="Times New Roman" w:cs="Times New Roman"/>
          <w:sz w:val="28"/>
          <w:szCs w:val="28"/>
        </w:rPr>
        <w:t>Москва, ул. Баррикадная, дом 2, стр.1. Ученый совет.</w:t>
      </w:r>
    </w:p>
    <w:p w14:paraId="368A6F7F" w14:textId="79C8CF36"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Телефон для справок: + 7 (499) 252-00</w:t>
      </w:r>
      <w:r>
        <w:rPr>
          <w:rFonts w:ascii="Times New Roman" w:hAnsi="Times New Roman" w:cs="Times New Roman"/>
          <w:sz w:val="28"/>
          <w:szCs w:val="28"/>
        </w:rPr>
        <w:t>-</w:t>
      </w:r>
      <w:r w:rsidRPr="006336C5">
        <w:rPr>
          <w:rFonts w:ascii="Times New Roman" w:hAnsi="Times New Roman" w:cs="Times New Roman"/>
          <w:sz w:val="28"/>
          <w:szCs w:val="28"/>
        </w:rPr>
        <w:t>65</w:t>
      </w:r>
    </w:p>
    <w:p w14:paraId="77E41B46" w14:textId="77777777" w:rsidR="006336C5" w:rsidRPr="006336C5" w:rsidRDefault="006336C5" w:rsidP="006336C5">
      <w:pPr>
        <w:jc w:val="both"/>
        <w:rPr>
          <w:rFonts w:ascii="Times New Roman" w:hAnsi="Times New Roman" w:cs="Times New Roman"/>
          <w:sz w:val="28"/>
          <w:szCs w:val="28"/>
        </w:rPr>
      </w:pPr>
    </w:p>
    <w:p w14:paraId="6DD6FECD" w14:textId="1CF9A8C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Перечень документов, представляемых в Ученый совет в связи с объявлением конкурса на замещение вакантных должностей </w:t>
      </w:r>
    </w:p>
    <w:p w14:paraId="6BF9FF1F" w14:textId="77777777" w:rsidR="006336C5" w:rsidRPr="006336C5" w:rsidRDefault="006336C5" w:rsidP="006336C5">
      <w:pPr>
        <w:jc w:val="both"/>
        <w:rPr>
          <w:rFonts w:ascii="Times New Roman" w:hAnsi="Times New Roman" w:cs="Times New Roman"/>
          <w:sz w:val="28"/>
          <w:szCs w:val="28"/>
        </w:rPr>
      </w:pPr>
    </w:p>
    <w:p w14:paraId="70BD43D1"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ab/>
        <w:t xml:space="preserve"> а) впервые участвующие в конкурсе:</w:t>
      </w:r>
    </w:p>
    <w:p w14:paraId="27DF96FF"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заявление на имя ректора,</w:t>
      </w:r>
    </w:p>
    <w:p w14:paraId="47B08808"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копия диплома о высшем образовании,</w:t>
      </w:r>
    </w:p>
    <w:p w14:paraId="5A5F7B1D"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копия диплома специалиста или магистра (при</w:t>
      </w:r>
    </w:p>
    <w:p w14:paraId="1C02EA12"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наличии), </w:t>
      </w:r>
    </w:p>
    <w:p w14:paraId="36DA628C"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копии документа о наличии ученой степени и</w:t>
      </w:r>
    </w:p>
    <w:p w14:paraId="73035C90"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ученого звания,</w:t>
      </w:r>
    </w:p>
    <w:p w14:paraId="6302F9FF"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копия действующего сертификата специалиста</w:t>
      </w:r>
    </w:p>
    <w:p w14:paraId="043D84E1" w14:textId="34A67660"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по профилю объявленной вакансии,</w:t>
      </w:r>
    </w:p>
    <w:p w14:paraId="471F6C07"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личный листок по учету кадров с фотографией,</w:t>
      </w:r>
    </w:p>
    <w:p w14:paraId="1B801C8A"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автобиография,</w:t>
      </w:r>
    </w:p>
    <w:p w14:paraId="1CD3A55D"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характеристика с последнего места работы,</w:t>
      </w:r>
    </w:p>
    <w:p w14:paraId="7E7BA258"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список научных трудов по ф. 2.3.,</w:t>
      </w:r>
    </w:p>
    <w:p w14:paraId="681007B2"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 справка об отсутствии судимости.</w:t>
      </w:r>
    </w:p>
    <w:p w14:paraId="4A043013" w14:textId="30CC9CC1"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б) после пятилетнего срока работы:</w:t>
      </w:r>
    </w:p>
    <w:p w14:paraId="1DB51EC6"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ab/>
        <w:t xml:space="preserve">     -  заявление на имя ректора,</w:t>
      </w:r>
    </w:p>
    <w:p w14:paraId="30E12DDA" w14:textId="5215968D"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ab/>
        <w:t xml:space="preserve">     -  список научных трудов по форме 2.3. за последние 5 лет,</w:t>
      </w:r>
    </w:p>
    <w:p w14:paraId="49A8BE90"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ab/>
        <w:t xml:space="preserve">     -  личный листок по учету кадров с фотографией,</w:t>
      </w:r>
    </w:p>
    <w:p w14:paraId="69A38742" w14:textId="77777777" w:rsidR="006336C5" w:rsidRPr="006336C5" w:rsidRDefault="006336C5" w:rsidP="00A3444D">
      <w:pPr>
        <w:ind w:firstLine="708"/>
        <w:jc w:val="both"/>
        <w:rPr>
          <w:rFonts w:ascii="Times New Roman" w:hAnsi="Times New Roman" w:cs="Times New Roman"/>
          <w:sz w:val="28"/>
          <w:szCs w:val="28"/>
        </w:rPr>
      </w:pPr>
      <w:r w:rsidRPr="006336C5">
        <w:rPr>
          <w:rFonts w:ascii="Times New Roman" w:hAnsi="Times New Roman" w:cs="Times New Roman"/>
          <w:sz w:val="28"/>
          <w:szCs w:val="28"/>
        </w:rPr>
        <w:t xml:space="preserve">     -  автобиография, </w:t>
      </w:r>
    </w:p>
    <w:p w14:paraId="3828049D" w14:textId="66C12558" w:rsidR="006336C5" w:rsidRPr="006336C5" w:rsidRDefault="006336C5" w:rsidP="00A3444D">
      <w:pPr>
        <w:ind w:firstLine="708"/>
        <w:jc w:val="both"/>
        <w:rPr>
          <w:rFonts w:ascii="Times New Roman" w:hAnsi="Times New Roman" w:cs="Times New Roman"/>
          <w:sz w:val="28"/>
          <w:szCs w:val="28"/>
        </w:rPr>
      </w:pPr>
      <w:r w:rsidRPr="006336C5">
        <w:rPr>
          <w:rFonts w:ascii="Times New Roman" w:hAnsi="Times New Roman" w:cs="Times New Roman"/>
          <w:sz w:val="28"/>
          <w:szCs w:val="28"/>
        </w:rPr>
        <w:t xml:space="preserve">     -  копии документов о повышении квалификации за последние 5 лет.</w:t>
      </w:r>
    </w:p>
    <w:p w14:paraId="7245DC11"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в) в течение годичного срока работы в должности:</w:t>
      </w:r>
    </w:p>
    <w:p w14:paraId="7D185AA1" w14:textId="77777777" w:rsidR="006336C5" w:rsidRPr="006336C5" w:rsidRDefault="006336C5" w:rsidP="00A3444D">
      <w:pPr>
        <w:ind w:firstLine="708"/>
        <w:jc w:val="both"/>
        <w:rPr>
          <w:rFonts w:ascii="Times New Roman" w:hAnsi="Times New Roman" w:cs="Times New Roman"/>
          <w:sz w:val="28"/>
          <w:szCs w:val="28"/>
        </w:rPr>
      </w:pPr>
      <w:r w:rsidRPr="006336C5">
        <w:rPr>
          <w:rFonts w:ascii="Times New Roman" w:hAnsi="Times New Roman" w:cs="Times New Roman"/>
          <w:sz w:val="28"/>
          <w:szCs w:val="28"/>
        </w:rPr>
        <w:t xml:space="preserve">     -  заявление на имя ректора,</w:t>
      </w:r>
    </w:p>
    <w:p w14:paraId="511D3742" w14:textId="213D7505"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 </w:t>
      </w:r>
      <w:r w:rsidR="00A3444D">
        <w:rPr>
          <w:rFonts w:ascii="Times New Roman" w:hAnsi="Times New Roman" w:cs="Times New Roman"/>
          <w:sz w:val="28"/>
          <w:szCs w:val="28"/>
        </w:rPr>
        <w:tab/>
      </w:r>
      <w:r w:rsidRPr="006336C5">
        <w:rPr>
          <w:rFonts w:ascii="Times New Roman" w:hAnsi="Times New Roman" w:cs="Times New Roman"/>
          <w:sz w:val="28"/>
          <w:szCs w:val="28"/>
        </w:rPr>
        <w:t xml:space="preserve">    -  список научных работ (если таковые появились</w:t>
      </w:r>
      <w:r w:rsidR="00AA14F5">
        <w:rPr>
          <w:rFonts w:ascii="Times New Roman" w:hAnsi="Times New Roman" w:cs="Times New Roman"/>
          <w:sz w:val="28"/>
          <w:szCs w:val="28"/>
        </w:rPr>
        <w:t xml:space="preserve"> </w:t>
      </w:r>
      <w:r w:rsidRPr="006336C5">
        <w:rPr>
          <w:rFonts w:ascii="Times New Roman" w:hAnsi="Times New Roman" w:cs="Times New Roman"/>
          <w:sz w:val="28"/>
          <w:szCs w:val="28"/>
        </w:rPr>
        <w:t>за период годичного срока работы в Академии),</w:t>
      </w:r>
    </w:p>
    <w:p w14:paraId="6250DFE3" w14:textId="4DBEF378" w:rsidR="006336C5" w:rsidRPr="006336C5" w:rsidRDefault="006336C5" w:rsidP="00A3444D">
      <w:pPr>
        <w:ind w:left="708" w:firstLine="345"/>
        <w:jc w:val="both"/>
        <w:rPr>
          <w:rFonts w:ascii="Times New Roman" w:hAnsi="Times New Roman" w:cs="Times New Roman"/>
          <w:sz w:val="28"/>
          <w:szCs w:val="28"/>
        </w:rPr>
      </w:pPr>
      <w:r w:rsidRPr="006336C5">
        <w:rPr>
          <w:rFonts w:ascii="Times New Roman" w:hAnsi="Times New Roman" w:cs="Times New Roman"/>
          <w:sz w:val="28"/>
          <w:szCs w:val="28"/>
        </w:rPr>
        <w:t>-  копии документа о повышении квалификации,</w:t>
      </w:r>
      <w:r w:rsidR="00AA14F5">
        <w:rPr>
          <w:rFonts w:ascii="Times New Roman" w:hAnsi="Times New Roman" w:cs="Times New Roman"/>
          <w:sz w:val="28"/>
          <w:szCs w:val="28"/>
        </w:rPr>
        <w:t xml:space="preserve"> </w:t>
      </w:r>
      <w:r w:rsidRPr="006336C5">
        <w:rPr>
          <w:rFonts w:ascii="Times New Roman" w:hAnsi="Times New Roman" w:cs="Times New Roman"/>
          <w:sz w:val="28"/>
          <w:szCs w:val="28"/>
        </w:rPr>
        <w:t>если такое было в течение годичного срока</w:t>
      </w:r>
      <w:r w:rsidR="00AA14F5">
        <w:rPr>
          <w:rFonts w:ascii="Times New Roman" w:hAnsi="Times New Roman" w:cs="Times New Roman"/>
          <w:sz w:val="28"/>
          <w:szCs w:val="28"/>
        </w:rPr>
        <w:t xml:space="preserve"> </w:t>
      </w:r>
      <w:r w:rsidRPr="006336C5">
        <w:rPr>
          <w:rFonts w:ascii="Times New Roman" w:hAnsi="Times New Roman" w:cs="Times New Roman"/>
          <w:sz w:val="28"/>
          <w:szCs w:val="28"/>
        </w:rPr>
        <w:t>работы в должности.</w:t>
      </w:r>
    </w:p>
    <w:p w14:paraId="53A9F994" w14:textId="77777777" w:rsidR="006336C5" w:rsidRPr="006336C5" w:rsidRDefault="006336C5" w:rsidP="006336C5">
      <w:pPr>
        <w:jc w:val="both"/>
        <w:rPr>
          <w:rFonts w:ascii="Times New Roman" w:hAnsi="Times New Roman" w:cs="Times New Roman"/>
          <w:sz w:val="28"/>
          <w:szCs w:val="28"/>
        </w:rPr>
      </w:pPr>
    </w:p>
    <w:p w14:paraId="3AD8951B" w14:textId="77777777" w:rsidR="006336C5" w:rsidRPr="006336C5" w:rsidRDefault="006336C5" w:rsidP="006336C5">
      <w:pPr>
        <w:jc w:val="both"/>
        <w:rPr>
          <w:rFonts w:ascii="Times New Roman" w:hAnsi="Times New Roman" w:cs="Times New Roman"/>
          <w:sz w:val="28"/>
          <w:szCs w:val="28"/>
        </w:rPr>
      </w:pPr>
    </w:p>
    <w:p w14:paraId="4BFC34EF" w14:textId="318F145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lastRenderedPageBreak/>
        <w:tab/>
        <w:t>Приказ Министерства здравоохранения и социального развития Российской Федерации</w:t>
      </w:r>
      <w:r w:rsidR="00AA14F5">
        <w:rPr>
          <w:rFonts w:ascii="Times New Roman" w:hAnsi="Times New Roman" w:cs="Times New Roman"/>
          <w:sz w:val="28"/>
          <w:szCs w:val="28"/>
        </w:rPr>
        <w:t xml:space="preserve"> </w:t>
      </w:r>
      <w:r w:rsidRPr="006336C5">
        <w:rPr>
          <w:rFonts w:ascii="Times New Roman" w:hAnsi="Times New Roman" w:cs="Times New Roman"/>
          <w:sz w:val="28"/>
          <w:szCs w:val="28"/>
        </w:rPr>
        <w:t>от 11 января 2011 г. № 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руководителей и специалистов высшего профессионального и дополнительного профессионального образования»</w:t>
      </w:r>
    </w:p>
    <w:p w14:paraId="25877FE8" w14:textId="77777777" w:rsidR="006336C5" w:rsidRPr="006336C5" w:rsidRDefault="006336C5" w:rsidP="006336C5">
      <w:pPr>
        <w:jc w:val="both"/>
        <w:rPr>
          <w:rFonts w:ascii="Times New Roman" w:hAnsi="Times New Roman" w:cs="Times New Roman"/>
          <w:sz w:val="28"/>
          <w:szCs w:val="28"/>
        </w:rPr>
      </w:pPr>
    </w:p>
    <w:p w14:paraId="5A429AE8"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III. ДОЛЖНОСТИ ПРОФЕССОРСКО-ПРЕПОДАВАТЕЛЬСКОГО СОСТАВА</w:t>
      </w:r>
    </w:p>
    <w:p w14:paraId="483D95E4" w14:textId="77777777" w:rsidR="006336C5" w:rsidRPr="006336C5" w:rsidRDefault="006336C5" w:rsidP="006336C5">
      <w:pPr>
        <w:jc w:val="both"/>
        <w:rPr>
          <w:rFonts w:ascii="Times New Roman" w:hAnsi="Times New Roman" w:cs="Times New Roman"/>
          <w:sz w:val="28"/>
          <w:szCs w:val="28"/>
        </w:rPr>
      </w:pPr>
    </w:p>
    <w:p w14:paraId="7DAC1CF9" w14:textId="77777777" w:rsidR="006336C5" w:rsidRPr="00AA14F5" w:rsidRDefault="006336C5" w:rsidP="006336C5">
      <w:pPr>
        <w:jc w:val="both"/>
        <w:rPr>
          <w:rFonts w:ascii="Times New Roman" w:hAnsi="Times New Roman" w:cs="Times New Roman"/>
          <w:b/>
          <w:sz w:val="28"/>
          <w:szCs w:val="28"/>
        </w:rPr>
      </w:pPr>
      <w:r w:rsidRPr="00AA14F5">
        <w:rPr>
          <w:rFonts w:ascii="Times New Roman" w:hAnsi="Times New Roman" w:cs="Times New Roman"/>
          <w:b/>
          <w:sz w:val="28"/>
          <w:szCs w:val="28"/>
        </w:rPr>
        <w:t>Ассистент</w:t>
      </w:r>
    </w:p>
    <w:p w14:paraId="4EE071CB" w14:textId="77777777" w:rsidR="006336C5" w:rsidRPr="006336C5" w:rsidRDefault="006336C5" w:rsidP="006336C5">
      <w:pPr>
        <w:jc w:val="both"/>
        <w:rPr>
          <w:rFonts w:ascii="Times New Roman" w:hAnsi="Times New Roman" w:cs="Times New Roman"/>
          <w:sz w:val="28"/>
          <w:szCs w:val="28"/>
        </w:rPr>
      </w:pPr>
    </w:p>
    <w:p w14:paraId="137A63F9"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Должностные обязанности. Организует и осуществляет учебную и учебно-методическую работу по преподаваемой дисциплине или отдельным видам учебных занятий, за исключением чтения лекций. Участвует в научно-исследовательской работе кафедры, иного подразделения образовательного учреждения. Под руководством профессора, доцента или старшего преподавателя (куратора дисциплины) принимает участие в разработке методических пособий, лабораторных работ, практических занятий, семинаров. Организует и планирует методическое и техническое обеспечение учебных занятий. Принимает участие в воспитательной работе с обучающимися (студентами, слушателями), в организации их научно-исследовательской работы, в профессиональной ориентации школьников, в разработке и осуществлении мероприятий по укреплению, развитию, обеспечению и совершенствованию материально-технической базы учебного процесса, обеспечению учебных подразделений и лабораторий оборудованием. Контролирует и проверяет выполнение обучающимися (студентами, слушателями) домашних заданий. Контролирует соблюдение обучающимися (студентами, слушателями) правил по охране труда и пожарной безопасности при проведении учебных занятий, выполнении лабораторных работ и практических занятий. Участвует в организуемых в рамках тематики направлений исследований кафедры семинарах, совещаниях и конференциях, иных мероприятиях образовательного учреждения.</w:t>
      </w:r>
    </w:p>
    <w:p w14:paraId="5959F829"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Должен знать: законы и иные нормативные правовые акты Российской Федерации по вопросам высшего профессионального образования; локальные нормативные акты образовательного учреждения; государственные образовательные стандарты по соответствующим программам высшего профессионального образования; теорию и методы управления образовательными системами; порядок составления учебных планов; правила </w:t>
      </w:r>
      <w:r w:rsidRPr="006336C5">
        <w:rPr>
          <w:rFonts w:ascii="Times New Roman" w:hAnsi="Times New Roman" w:cs="Times New Roman"/>
          <w:sz w:val="28"/>
          <w:szCs w:val="28"/>
        </w:rPr>
        <w:lastRenderedPageBreak/>
        <w:t>ведения документации по учебной работе; основы педагогики, физиологии, психологии; методику профессионального обучения; современные формы и методы обучения и воспитания; методы и способы использования образовательных технологий, в том числе дистанционных; требования к работе на персональных компьютерах, иных электронно-цифровых устройствах, в том числе предназначенных для передачи информации; основы экологии, права, социологии; правила по охране труда и пожарной безопасности.</w:t>
      </w:r>
    </w:p>
    <w:p w14:paraId="6B921947"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Требования к квалификации. Высшее профессиональное образование и стаж работы в образовательном учреждении не менее 1 года, при наличии послевузовского профессионального образования (аспирантура, ординатура, адъюнктура) или ученой степени кандидата наук - без предъявления требований к стажу работы.</w:t>
      </w:r>
    </w:p>
    <w:p w14:paraId="5EE0B792" w14:textId="77777777" w:rsidR="006336C5" w:rsidRPr="006336C5" w:rsidRDefault="006336C5" w:rsidP="006336C5">
      <w:pPr>
        <w:jc w:val="both"/>
        <w:rPr>
          <w:rFonts w:ascii="Times New Roman" w:hAnsi="Times New Roman" w:cs="Times New Roman"/>
          <w:sz w:val="28"/>
          <w:szCs w:val="28"/>
        </w:rPr>
      </w:pPr>
    </w:p>
    <w:p w14:paraId="6DEF42C3" w14:textId="77777777" w:rsidR="006336C5" w:rsidRPr="00AA14F5" w:rsidRDefault="006336C5" w:rsidP="006336C5">
      <w:pPr>
        <w:jc w:val="both"/>
        <w:rPr>
          <w:rFonts w:ascii="Times New Roman" w:hAnsi="Times New Roman" w:cs="Times New Roman"/>
          <w:b/>
          <w:sz w:val="28"/>
          <w:szCs w:val="28"/>
        </w:rPr>
      </w:pPr>
      <w:r w:rsidRPr="00AA14F5">
        <w:rPr>
          <w:rFonts w:ascii="Times New Roman" w:hAnsi="Times New Roman" w:cs="Times New Roman"/>
          <w:b/>
          <w:sz w:val="28"/>
          <w:szCs w:val="28"/>
        </w:rPr>
        <w:t>Преподаватель</w:t>
      </w:r>
    </w:p>
    <w:p w14:paraId="0EE1342B" w14:textId="77777777" w:rsidR="006336C5" w:rsidRPr="006336C5" w:rsidRDefault="006336C5" w:rsidP="006336C5">
      <w:pPr>
        <w:jc w:val="both"/>
        <w:rPr>
          <w:rFonts w:ascii="Times New Roman" w:hAnsi="Times New Roman" w:cs="Times New Roman"/>
          <w:sz w:val="28"/>
          <w:szCs w:val="28"/>
        </w:rPr>
      </w:pPr>
    </w:p>
    <w:p w14:paraId="709B1CE0"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Должностные обязанности. Организует и проводит учебную и учебно-методическую работу по всем видам учебных занятий, за исключением чтения лекций. Участвует в научно-исследовательской работе кафедры, иного подразделения образовательного учреждения. Обеспечивает выполнение учебных планов и программ. Под руководством профессора, доцента или старшего преподавателя разрабатывает или принимает участие в разработке методических пособий по видам проводимых занятий и учебной работы, организует и планирует методическое и техническое обеспечение учебных занятий. Создает условия для формирования у обучающихся (студентов, слушателей) основных составляющих компетентности, обеспечивающей успешность будущей профессиональной деятельности выпускников. Принимает участие в воспитательной работе с обучающимися (студентами, слушателями), в организации их научно-исследовательской работы, в профессиональной ориентации школьников, в разработке и осуществлении мероприятий по укреплению, развитию, обеспечению и совершенствованию материально-технической базы учебного процесса, обеспечению учебных подразделений и лабораторий оборудованием. Контролирует и проверяет выполнение обучающимися (студентами, слушателями) домашних заданий. Контролирует соблюдение обучающимися (студентами, слушателями) правил по охране труда и пожарной безопасности при проведении учебных занятий, выполнении лабораторных работ и практических занятий. Участвует в организуемых в рамках тематики направлений исследований кафедры </w:t>
      </w:r>
      <w:r w:rsidRPr="006336C5">
        <w:rPr>
          <w:rFonts w:ascii="Times New Roman" w:hAnsi="Times New Roman" w:cs="Times New Roman"/>
          <w:sz w:val="28"/>
          <w:szCs w:val="28"/>
        </w:rPr>
        <w:lastRenderedPageBreak/>
        <w:t>семинарах, совещаниях и конференциях, иных мероприятиях образовательного учреждения.</w:t>
      </w:r>
    </w:p>
    <w:p w14:paraId="09AFB39E"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Должен знать: законы и иные нормативные правовые акты Российской Федерации по вопросам высшего профессионального образования; локальные нормативные акты образовательного учреждения; образовательные стандарты по соответствующим программам высшего образования; теорию и методы управления образовательными системами; порядок составления учебных планов; правила ведения документации по учебной работе; основы педагогики, физиологии, психологии; методику профессионального обучения; современные формы и методы обучения и воспитания; методы и способы использования образовательных технологий, в том числе дистанционных; требования к работе на персональных компьютерах, иных электронно-цифровых устройствах; основы экологии, права, социологии; правила по охране труда и пожарной безопасности.</w:t>
      </w:r>
    </w:p>
    <w:p w14:paraId="348A59CA"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Требования к квалификации. Высшее профессиональное образование и стаж работы в образовательном учреждении не менее 1 года, при наличии послевузовского профессионального образования (аспирантура, ординатура, адъюнктура) или ученой степени кандидата наук - без предъявления требований к стажу работы.</w:t>
      </w:r>
    </w:p>
    <w:p w14:paraId="3AA3665C" w14:textId="77777777" w:rsidR="006336C5" w:rsidRPr="006336C5" w:rsidRDefault="006336C5" w:rsidP="006336C5">
      <w:pPr>
        <w:jc w:val="both"/>
        <w:rPr>
          <w:rFonts w:ascii="Times New Roman" w:hAnsi="Times New Roman" w:cs="Times New Roman"/>
          <w:sz w:val="28"/>
          <w:szCs w:val="28"/>
        </w:rPr>
      </w:pPr>
    </w:p>
    <w:p w14:paraId="299AB84E" w14:textId="77777777" w:rsidR="006336C5" w:rsidRPr="00AA14F5" w:rsidRDefault="006336C5" w:rsidP="006336C5">
      <w:pPr>
        <w:jc w:val="both"/>
        <w:rPr>
          <w:rFonts w:ascii="Times New Roman" w:hAnsi="Times New Roman" w:cs="Times New Roman"/>
          <w:b/>
          <w:sz w:val="28"/>
          <w:szCs w:val="28"/>
        </w:rPr>
      </w:pPr>
      <w:r w:rsidRPr="00AA14F5">
        <w:rPr>
          <w:rFonts w:ascii="Times New Roman" w:hAnsi="Times New Roman" w:cs="Times New Roman"/>
          <w:b/>
          <w:sz w:val="28"/>
          <w:szCs w:val="28"/>
        </w:rPr>
        <w:t>Старший преподаватель</w:t>
      </w:r>
    </w:p>
    <w:p w14:paraId="2F9D5CDB" w14:textId="77777777" w:rsidR="006336C5" w:rsidRPr="006336C5" w:rsidRDefault="006336C5" w:rsidP="006336C5">
      <w:pPr>
        <w:jc w:val="both"/>
        <w:rPr>
          <w:rFonts w:ascii="Times New Roman" w:hAnsi="Times New Roman" w:cs="Times New Roman"/>
          <w:sz w:val="28"/>
          <w:szCs w:val="28"/>
        </w:rPr>
      </w:pPr>
    </w:p>
    <w:p w14:paraId="43001334"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Должностные обязанности. Организует и проводит учебную, воспитательную и учебно-методическую работу по преподаваемой дисциплине или отдельным видам учебных занятий. Участвует в научно-исследовательской работе кафедры, иного подразделения образовательного учреждения. Обеспечивает выполнение учебных планов, разработку и выполнение учебных программ. Создает условия для формирования у обучающихся (студентов, слушателей) основных составляющих компетентности, обеспечивающей успешность будущей профессиональной деятельности выпускников. Проводит все виды учебных занятий, учебной работы. Осуществляет контроль качества проводимых ассистентами и преподавателями учебных занятий. Разрабатывает рабочие программы по преподаваемым дисциплинам. Комплектует и разрабатывает методическое обеспечение преподаваемых дисциплин или отдельных видов учебных занятий и учебной работы. Принимает участие в научно-исследовательской работе обучающихся (студентов, слушателей), руководит их самостоятельной работой по преподаваемой дисциплине или отдельным видам учебных занятий и учебной работы, участвует в профессиональной ориентации школьников. Оказывает </w:t>
      </w:r>
      <w:r w:rsidRPr="006336C5">
        <w:rPr>
          <w:rFonts w:ascii="Times New Roman" w:hAnsi="Times New Roman" w:cs="Times New Roman"/>
          <w:sz w:val="28"/>
          <w:szCs w:val="28"/>
        </w:rPr>
        <w:lastRenderedPageBreak/>
        <w:t>методическую помощь ассистентам и преподавателям в овладении педагогическим мастерством и профессиональными навыками. Принимает участие в научно-методической работе кафедры в составе методической комиссии по соответствующей специальности. Принимает участие в развитии и совершенствовании материально-технической базы кафедры. Участвует в пропаганде научно-технических, социально-гуманитарных, экономических и правовых знаний. Контролирует и проверяет выполнение обучающимися (студентами, слушателями) домашних заданий, соблюдение ими правил по охране труда и пожарной безопасности при проведении учебных занятий, выполнении лабораторных работ и практических занятий. Принимает участие в воспитательной работе обучающихся (студентов, слушателей). Принимает участие в подготовке учебников, учебных и учебно-методических пособий, разработке рабочих программ и других видов учебно-методической работы кафедры или иного структурного подразделения.</w:t>
      </w:r>
    </w:p>
    <w:p w14:paraId="74ED7CF7"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Должен знать: законы и иные нормативные правовые акты Российской Федерации по вопросам высшего профессионального образования; локальные нормативные акты образовательного учреждения; образовательные стандарты по соответствующим программам высшего образования; теорию и методы управления образовательными системами; порядок составления учебных планов; правила ведения документации по учебной работе; основы педагогики, физиологии, психологии; методику профессионального обучения; современные формы и методы обучения и воспитания; методы и способы использования образовательных технологий, в том числе дистанционных; требования к работе на персональных компьютерах, иных электронно-цифровых устройствах, в том числе предназначенных для передачи информации; основы экологии, права, социологии; основные методы поиска, сбора, хранения, обработки, предоставления, распространения информации, необходимой для осуществления научно-исследовательской деятельности; механизмы оформления прав интеллектуальной собственности; правила по охране труда и пожарной безопасности.</w:t>
      </w:r>
    </w:p>
    <w:p w14:paraId="55E01015"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Требования к квалификации. Высшее профессиональное образование и стаж научно-педагогической работы не менее 3 лет, при наличии ученой степени кандидата наук стаж научно-педагогической работы не менее 1 года.</w:t>
      </w:r>
    </w:p>
    <w:p w14:paraId="0FD5D551" w14:textId="77777777" w:rsidR="006336C5" w:rsidRPr="006336C5" w:rsidRDefault="006336C5" w:rsidP="006336C5">
      <w:pPr>
        <w:jc w:val="both"/>
        <w:rPr>
          <w:rFonts w:ascii="Times New Roman" w:hAnsi="Times New Roman" w:cs="Times New Roman"/>
          <w:sz w:val="28"/>
          <w:szCs w:val="28"/>
        </w:rPr>
      </w:pPr>
    </w:p>
    <w:p w14:paraId="1965362E" w14:textId="77777777" w:rsidR="006336C5" w:rsidRPr="00AA14F5" w:rsidRDefault="006336C5" w:rsidP="006336C5">
      <w:pPr>
        <w:jc w:val="both"/>
        <w:rPr>
          <w:rFonts w:ascii="Times New Roman" w:hAnsi="Times New Roman" w:cs="Times New Roman"/>
          <w:b/>
          <w:sz w:val="28"/>
          <w:szCs w:val="28"/>
        </w:rPr>
      </w:pPr>
      <w:r w:rsidRPr="00AA14F5">
        <w:rPr>
          <w:rFonts w:ascii="Times New Roman" w:hAnsi="Times New Roman" w:cs="Times New Roman"/>
          <w:b/>
          <w:sz w:val="28"/>
          <w:szCs w:val="28"/>
        </w:rPr>
        <w:t>Доцент</w:t>
      </w:r>
    </w:p>
    <w:p w14:paraId="5ADC4D90" w14:textId="77777777" w:rsidR="006336C5" w:rsidRPr="006336C5" w:rsidRDefault="006336C5" w:rsidP="006336C5">
      <w:pPr>
        <w:jc w:val="both"/>
        <w:rPr>
          <w:rFonts w:ascii="Times New Roman" w:hAnsi="Times New Roman" w:cs="Times New Roman"/>
          <w:sz w:val="28"/>
          <w:szCs w:val="28"/>
        </w:rPr>
      </w:pPr>
    </w:p>
    <w:p w14:paraId="509878C2"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Должностные обязанности. Осуществляет планирование, организацию и контроль учебной, воспитательной и учебно-методической работы по курируемым дисциплинам. Организует, руководит и ведет научно-</w:t>
      </w:r>
      <w:r w:rsidRPr="006336C5">
        <w:rPr>
          <w:rFonts w:ascii="Times New Roman" w:hAnsi="Times New Roman" w:cs="Times New Roman"/>
          <w:sz w:val="28"/>
          <w:szCs w:val="28"/>
        </w:rPr>
        <w:lastRenderedPageBreak/>
        <w:t xml:space="preserve">исследовательскую работу по профилю кафедры (факультета). Ведет все виды учебных занятий, руководит курсовыми и дипломными проектами и научно-исследовательской работой обучающихся (студентов, слушателей), преимущественно магистров и специалистов. Руководит, контролирует и направляет деятельность научного студенческого общества. Осуществляет контроль качества проведения преподавателями кафедры всех видов учебных занятий по курируемой дисциплине. Обеспечивает выполнение учебных планов, разработку и выполнение учебных программ. Создает условия для формирования у обучающихся (студентов, слушателей) основных составляющих компетентности, обеспечивающей успешность будущей профессиональной деятельности выпускников. Участвует в разработке образовательной программы образовательного учреждения. Разрабатывает рабочие программы по курируемым курсам. Принимает участие в научно-методической работе кафедры (факультета) в составе методической комиссии по соответствующей специальности. Участвует в организуемых в рамках тематики направлений исследований кафедры семинарах, совещаниях и конференциях, включая международные. Разрабатывает методическое обеспечение курируемых дисциплин. Принимает участие в повышении квалификации начинающих преподавателей, в овладении ими преподавательского мастерства и профессиональных качеств, оказывает им методическую помощь, организует и планирует самостоятельную работу студентов, преимущественно магистров. Организует и занимается профессиональной ориентацией школьников по специализации кафедры. Участвует в пропаганде научно-технических, социально-гуманитарных, экономических и правовых знаний. Принимает участие в развитии материально-технической базы кафедры, разрабатывает учебники и </w:t>
      </w:r>
      <w:proofErr w:type="gramStart"/>
      <w:r w:rsidRPr="006336C5">
        <w:rPr>
          <w:rFonts w:ascii="Times New Roman" w:hAnsi="Times New Roman" w:cs="Times New Roman"/>
          <w:sz w:val="28"/>
          <w:szCs w:val="28"/>
        </w:rPr>
        <w:t>учебно-методические пособия</w:t>
      </w:r>
      <w:proofErr w:type="gramEnd"/>
      <w:r w:rsidRPr="006336C5">
        <w:rPr>
          <w:rFonts w:ascii="Times New Roman" w:hAnsi="Times New Roman" w:cs="Times New Roman"/>
          <w:sz w:val="28"/>
          <w:szCs w:val="28"/>
        </w:rPr>
        <w:t xml:space="preserve"> и описания лабораторных работ и практических занятий по преподаваемым дисциплинам, в воспитательной работе обучающихся (студентов, слушателей). Руководит работой по подготовке научно-педагогических кадров. Контролирует выполнение обучающимися (студентами, слушателями) и работниками кафедры правил по охране труда и пожарной безопасности.</w:t>
      </w:r>
    </w:p>
    <w:p w14:paraId="045D9674"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Должен знать: законы и иные нормативные правовые акты Российской Федерации по вопросам высшего профессионального образования; локальные нормативные акты образовательного учреждения; образовательные стандарты по соответствующим программам высшего профессионального образования; теорию и методы управления образовательными системами; порядок составления учебных планов; правила ведения документации по учебной работе; основы педагогики, физиологии, психологии; методику профессионального обучения; современные формы и методы обучения и воспитания; методы и способы использования образовательных технологий, в </w:t>
      </w:r>
      <w:r w:rsidRPr="006336C5">
        <w:rPr>
          <w:rFonts w:ascii="Times New Roman" w:hAnsi="Times New Roman" w:cs="Times New Roman"/>
          <w:sz w:val="28"/>
          <w:szCs w:val="28"/>
        </w:rPr>
        <w:lastRenderedPageBreak/>
        <w:t>том числе дистанционных; требования к работе на персональных компьютерах, иных электронно-цифровых устройствах; основы экологии, права, социологии; основные методы поиска, сбора, хранения, обработки, предоставления, распространения информации, необходимой для осуществления научно-исследовательской деятельности; механизмы оформления прав интеллектуальной собственности; правила по охране труда и пожарной безопасности.</w:t>
      </w:r>
    </w:p>
    <w:p w14:paraId="156189CE"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Требования к квалификации. Высшее профессиональное образование, ученая степень кандидата (доктора) наук и стаж научно-педагогической работы не менее 3 лет или ученое звание доцента (старшего научного сотрудника).</w:t>
      </w:r>
    </w:p>
    <w:p w14:paraId="59F05703" w14:textId="77777777" w:rsidR="006336C5" w:rsidRPr="006336C5" w:rsidRDefault="006336C5" w:rsidP="006336C5">
      <w:pPr>
        <w:jc w:val="both"/>
        <w:rPr>
          <w:rFonts w:ascii="Times New Roman" w:hAnsi="Times New Roman" w:cs="Times New Roman"/>
          <w:sz w:val="28"/>
          <w:szCs w:val="28"/>
        </w:rPr>
      </w:pPr>
    </w:p>
    <w:p w14:paraId="7446EA40" w14:textId="77777777" w:rsidR="006336C5" w:rsidRPr="00AA14F5" w:rsidRDefault="006336C5" w:rsidP="006336C5">
      <w:pPr>
        <w:jc w:val="both"/>
        <w:rPr>
          <w:rFonts w:ascii="Times New Roman" w:hAnsi="Times New Roman" w:cs="Times New Roman"/>
          <w:b/>
          <w:sz w:val="28"/>
          <w:szCs w:val="28"/>
        </w:rPr>
      </w:pPr>
      <w:r w:rsidRPr="00AA14F5">
        <w:rPr>
          <w:rFonts w:ascii="Times New Roman" w:hAnsi="Times New Roman" w:cs="Times New Roman"/>
          <w:b/>
          <w:sz w:val="28"/>
          <w:szCs w:val="28"/>
        </w:rPr>
        <w:t>Профессор</w:t>
      </w:r>
    </w:p>
    <w:p w14:paraId="5F95831F" w14:textId="77777777" w:rsidR="006336C5" w:rsidRPr="006336C5" w:rsidRDefault="006336C5" w:rsidP="006336C5">
      <w:pPr>
        <w:jc w:val="both"/>
        <w:rPr>
          <w:rFonts w:ascii="Times New Roman" w:hAnsi="Times New Roman" w:cs="Times New Roman"/>
          <w:sz w:val="28"/>
          <w:szCs w:val="28"/>
        </w:rPr>
      </w:pPr>
    </w:p>
    <w:p w14:paraId="05D42F6E"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Должностные обязанности. Осуществляет планирование, организацию и контроль учебной, воспитательной и учебно-методической работы по курируемым дисциплинам. Ведет все виды учебных занятий, руководит курсовыми и дипломными проектами и научно-исследовательской работой магистров (специалистов). Руководит научно-исследовательской работой по научному направлению работы кафедры (смежным специальностям), организует ее деятельность. Привлекает к выполнению научно-исследовательской работы в установленном порядке преподавателей, учебно-вспомогательный персонал кафедры, аспирантов и обучающихся (студентов, слушателей) кафедры и специалистов других структурных подразделений образовательного учреждения. Создает условия для формирования у обучающихся (студентов, слушателей) основных составляющих компетентности, обеспечивающей успешность будущей профессиональной деятельности выпускников. Разрабатывает рабочие учебные программы по курируемым дисциплинам, руководит их разработкой другими преподавателями. Присутствует на любых видах учебных занятий по выбору, а также на экзаменах и зачетах по курируемым дисциплинам. Участвует в научно-методической работе кафедры по вопросам профессионального образования, а также в составе методической комиссии по специальности или научно-методического совета факультета образовательного учреждения. Контролирует методическое обеспечение курируемых дисциплин. Осуществляет руководство подготовкой учебников, учебных и учебно-методических пособий, конспектов лекций и иного методического материала по курируемым дисциплинам, непосредственно участвует в их разработке, в подготовке их к изданию. Вносит предложения по совершенствованию учебной и учебно-методической работы кафедры (факультета). Участвует в </w:t>
      </w:r>
      <w:r w:rsidRPr="006336C5">
        <w:rPr>
          <w:rFonts w:ascii="Times New Roman" w:hAnsi="Times New Roman" w:cs="Times New Roman"/>
          <w:sz w:val="28"/>
          <w:szCs w:val="28"/>
        </w:rPr>
        <w:lastRenderedPageBreak/>
        <w:t>организуемых в рамках тематики направлений исследований кафедры семинарах, совещаниях и конференциях, в том числе и международных. Организует, планирует и руководит самостоятельной работой обучающихся (студентов, слушателей) по курируемым дисциплинам, их научно-исследовательской работой, студенческим научным обществом на кафедре (факультете), профессиональной ориентационной работой школьников по специальностям кафедры. Принимает активное участие в повышении квалификации преподавателей кафедры, оказывает им необходимую методическую помощь в овладении педагогическим мастерством и профессиональными навыками. Руководит подготовкой научно-педагогических кадров (аспирантов и соискателей) на кафедре. Участвует в пропаганде научно-технических, социально-гуманитарных, экономических и правовых знаний. Участвует в работе выборных органов или структурных подразделений образовательного учреждения по вопросам, относящимся к деятельности кафедры (факультета). Читает авторские курсы по направлению научных исследований кафедры (факультета).</w:t>
      </w:r>
    </w:p>
    <w:p w14:paraId="382C4968"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Должен знать: законы и иные нормативные правовые акты Российской Федерации по вопросам высшего профессионального образования; локальные нормативные акты образовательного учреждения; государственные образовательные стандарты по соответствующим программам высшего профессионального образования; теорию и методы управления образовательными системами; порядок составления учебных планов; правила ведения документации по учебной работе; основы педагогики, физиологии, психологии; методику профессионального обучения; технологию организации методической, научно-методической, научно-исследовательской работы; современные формы и методы обучения и воспитания; методы и способы использования образовательных технологий, в том числе дистанционных; основные методы поиска, сбора, хранения, обработки, предоставления, распространения информации, необходимой для осуществления научно-исследовательской деятельности; механизмы оформления прав интеллектуальной собственности; требования к работе на персональных компьютерах, иных электронно-цифровых устройствах; основы экологии, права, социологии; правила по охране труда и пожарной безопасности.</w:t>
      </w:r>
    </w:p>
    <w:p w14:paraId="1608E856"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Требования к квалификации. Высшее профессиональное образование, ученая степень доктора наук и стаж научно-педагогической работы не менее 5 лет или ученое звание профессора.</w:t>
      </w:r>
    </w:p>
    <w:p w14:paraId="32ADA60B" w14:textId="77777777" w:rsidR="00AA14F5" w:rsidRDefault="00AA14F5" w:rsidP="006336C5">
      <w:pPr>
        <w:jc w:val="both"/>
        <w:rPr>
          <w:rFonts w:ascii="Times New Roman" w:hAnsi="Times New Roman" w:cs="Times New Roman"/>
          <w:b/>
          <w:sz w:val="28"/>
          <w:szCs w:val="28"/>
        </w:rPr>
      </w:pPr>
    </w:p>
    <w:p w14:paraId="399FD987" w14:textId="7DD01474" w:rsidR="006336C5" w:rsidRPr="00AA14F5" w:rsidRDefault="006336C5" w:rsidP="006336C5">
      <w:pPr>
        <w:jc w:val="both"/>
        <w:rPr>
          <w:rFonts w:ascii="Times New Roman" w:hAnsi="Times New Roman" w:cs="Times New Roman"/>
          <w:b/>
          <w:sz w:val="28"/>
          <w:szCs w:val="28"/>
        </w:rPr>
      </w:pPr>
      <w:r w:rsidRPr="00AA14F5">
        <w:rPr>
          <w:rFonts w:ascii="Times New Roman" w:hAnsi="Times New Roman" w:cs="Times New Roman"/>
          <w:b/>
          <w:sz w:val="28"/>
          <w:szCs w:val="28"/>
        </w:rPr>
        <w:t>Заведующий кафедрой</w:t>
      </w:r>
    </w:p>
    <w:p w14:paraId="4468E4DD" w14:textId="77777777" w:rsidR="006336C5" w:rsidRPr="006336C5" w:rsidRDefault="006336C5" w:rsidP="006336C5">
      <w:pPr>
        <w:jc w:val="both"/>
        <w:rPr>
          <w:rFonts w:ascii="Times New Roman" w:hAnsi="Times New Roman" w:cs="Times New Roman"/>
          <w:sz w:val="28"/>
          <w:szCs w:val="28"/>
        </w:rPr>
      </w:pPr>
    </w:p>
    <w:p w14:paraId="0720BD71"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Должностные обязанности. Разрабатывает стратегию развития деятельности кафедры по направлениям подготовки, укрепляет и развивает внешние связи с работодателями и органами управления образованием. Осуществляет анализ рынка образовательных услуг и рынка труда по направлениям подготовки специалистов на кафедре. Формирует предложения по улучшению ведения учебного процесса по профилю кафедры. Организует межфакультетское, межвузовское, международное взаимодействие преподавателей кафедры. Обеспечивает выполнение государственного образовательного стандарта. Создает условия для формирования у обучающихся (студентов, слушателей) основных составляющих компетентности, обеспечивающей успешность будущей профессиональной деятельности выпускников. Разрабатывает систему качества подготовки специалистов на кафедре. Определяет педагогические методы и средства обучения в целях обеспечения высокого качества учебного процесса. Организует проведение и контролирует выполнение всех видов учебных занятий по всем формам обучения. Присутствует на учебных занятиях, а также на экзаменах и зачетах по выбору. Регулярно проводит заседания кафедры по обсуждению запланированных и текущих вопросов учебной, научной, методической деятельности работников кафедры и воспитательной работы. Подготавливает заключения по учебным программам и дисциплинам кафедры, по учебным программам других кафедр факультета и образовательного учреждения. Создает и читает авторские курсы по дисциплинам, преподаваемым на кафедре в установленном образовательным учреждением порядке и объеме. Представляет на утверждение декану факультета (директору института) планы работы кафедры и индивидуальные планы работы преподавателей кафедры. Осуществляет распределение педагогической нагрузки и функциональных обязанностей между работниками кафедры и контролирует своевременность и качество их исполнения. Осуществляет выбор современных технических средств обучения при проведении учебных занятий и обеспечивает возможности их использования. Организует и осуществляет </w:t>
      </w:r>
      <w:proofErr w:type="gramStart"/>
      <w:r w:rsidRPr="006336C5">
        <w:rPr>
          <w:rFonts w:ascii="Times New Roman" w:hAnsi="Times New Roman" w:cs="Times New Roman"/>
          <w:sz w:val="28"/>
          <w:szCs w:val="28"/>
        </w:rPr>
        <w:t>контроль  ознакомительной</w:t>
      </w:r>
      <w:proofErr w:type="gramEnd"/>
      <w:r w:rsidRPr="006336C5">
        <w:rPr>
          <w:rFonts w:ascii="Times New Roman" w:hAnsi="Times New Roman" w:cs="Times New Roman"/>
          <w:sz w:val="28"/>
          <w:szCs w:val="28"/>
        </w:rPr>
        <w:t xml:space="preserve">, учебно-производственной и другими видами практики обучающихся (студентов, слушателей), курсовыми и дипломными работами. Обеспечивает проведение курсовых экзаменов и зачетов, а также промежуточных испытаний обучающихся (студентов, слушателей) по отдельным предметам; анализирует их результаты и докладывает о них на заседаниях кафедры. Организует по поручению руководства факультета проведение научно-исследовательской работы на кафедре, рассматривает диссертации, представляемые к защите работниками кафедры или соискателями ученой степени. Руководит научно-исследовательской работой обучающихся (студентов, слушателей). Организует обсуждение завершенных научно-исследовательских работ и </w:t>
      </w:r>
      <w:r w:rsidRPr="006336C5">
        <w:rPr>
          <w:rFonts w:ascii="Times New Roman" w:hAnsi="Times New Roman" w:cs="Times New Roman"/>
          <w:sz w:val="28"/>
          <w:szCs w:val="28"/>
        </w:rPr>
        <w:lastRenderedPageBreak/>
        <w:t>результатов возможности их внедрения. Обеспечивает возможность опубликования сведений о достигнутых научных результатах. Обеспечивает составление заключений на учебники, учебные и учебно-методические пособия. Организует работу и принимает непосредственное участие в подготовке учебников, наглядных пособий и учебно-методических материалов кафедры. Контролирует качество и выполнение индивидуальных планов преподавателей кафедры и иных работников. Ведет педагогическую и научно-исследовательскую работу на кафедре. Изучает, обобщает и распространяет опыт работы преподавателей кафедры, обеспечивает учебную и методическую помощь начинающим преподавателям кафедры. Руководит подготовкой научно-педагогических кадров. Планирует повышение квалификации преподавателей кафедры. Участвует в работе учебно-методических комиссий образовательных учреждений по направлениям подготовки, устанавливает связи с другими образовательными учреждениями и иными организациями в целях оказания научно-методической помощи. Принимает участие в международной деятельности кафедры, факультета образовательных учреждений, устанавливает и поддерживает международное сотрудничество по профилю кафедры с отечественными и зарубежными высшими учебными заведениями, научно-исследовательскими организациями, предприятиями и учреждениями. Участвует в разработке штатного расписания кафедры образовательного учреждения. Обеспечивает составление и хранение всех видов документации и отчетности по итогам деятельности кафедры. Контролирует выполнение обучающимися (студентами, слушателями) и работниками кафедры правил по охране труда и пожарной безопасности.</w:t>
      </w:r>
    </w:p>
    <w:p w14:paraId="0E1052A6"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 xml:space="preserve">Должен знать: законы и иные нормативные правовые акты Российской Федерации по вопросам высшего профессионального образования; локальные нормативные акты образовательного учреждения; теорию и методы управления образовательными системами; государственные образовательные стандарты </w:t>
      </w:r>
      <w:proofErr w:type="spellStart"/>
      <w:r w:rsidRPr="006336C5">
        <w:rPr>
          <w:rFonts w:ascii="Times New Roman" w:hAnsi="Times New Roman" w:cs="Times New Roman"/>
          <w:sz w:val="28"/>
          <w:szCs w:val="28"/>
        </w:rPr>
        <w:t>высшек</w:t>
      </w:r>
      <w:proofErr w:type="spellEnd"/>
      <w:r w:rsidRPr="006336C5">
        <w:rPr>
          <w:rFonts w:ascii="Times New Roman" w:hAnsi="Times New Roman" w:cs="Times New Roman"/>
          <w:sz w:val="28"/>
          <w:szCs w:val="28"/>
        </w:rPr>
        <w:t xml:space="preserve">; профессионального образования; порядок составления учебных планов; правила ведения документации по учебной работе; основы педагогики, физиологии, психологии; методику профессионального обучения; методы и способы использования образовательных технологий, в том числе дистанционных; основные методы поиска, сбора, хранения, обработки, предоставления, распространения информации, необходимой для осуществления научно-исследовательской деятельности; механизмы оформления прав интеллектуальной собственности; технологию организации методической, научно-методической, научно-исследовательской работы; современные формы и методы обучения и воспитания; правила и порядок представления обучающихся (студентов) к государственным и именным стипендиям; нормативные документы, регламентирующие статус научных, </w:t>
      </w:r>
      <w:r w:rsidRPr="006336C5">
        <w:rPr>
          <w:rFonts w:ascii="Times New Roman" w:hAnsi="Times New Roman" w:cs="Times New Roman"/>
          <w:sz w:val="28"/>
          <w:szCs w:val="28"/>
        </w:rPr>
        <w:lastRenderedPageBreak/>
        <w:t>педагогических и руководящих работников образовательных учреждений высшего профессионального образования, особенности регулирования их труда; основы управления персоналом; основы экологии, экономики, права, социологии; финансово-хозяйственную деятельность образовательного учреждения; основы административного, трудового законодательства; требования к работе на персональных компьютерах, иных электронно-цифровых устройствах; правила по охране труда и пожарной безопасности.</w:t>
      </w:r>
    </w:p>
    <w:p w14:paraId="233F5F6E" w14:textId="77777777" w:rsidR="006336C5" w:rsidRPr="006336C5" w:rsidRDefault="006336C5" w:rsidP="006336C5">
      <w:pPr>
        <w:jc w:val="both"/>
        <w:rPr>
          <w:rFonts w:ascii="Times New Roman" w:hAnsi="Times New Roman" w:cs="Times New Roman"/>
          <w:sz w:val="28"/>
          <w:szCs w:val="28"/>
        </w:rPr>
      </w:pPr>
      <w:r w:rsidRPr="006336C5">
        <w:rPr>
          <w:rFonts w:ascii="Times New Roman" w:hAnsi="Times New Roman" w:cs="Times New Roman"/>
          <w:sz w:val="28"/>
          <w:szCs w:val="28"/>
        </w:rPr>
        <w:t>Требования к квалификации. Высшее профессиональное образование, наличие ученой степени ученого звания, стаж научно-педагогической работы или работы в организациях по направлению профессиональной деятельности, соответствующей деятельности кафедры, не менее 5 лет.</w:t>
      </w:r>
    </w:p>
    <w:p w14:paraId="7CD2757D" w14:textId="405E761D" w:rsidR="00FC3B43" w:rsidRDefault="00FC3B43" w:rsidP="00FC3B43">
      <w:pPr>
        <w:jc w:val="both"/>
        <w:rPr>
          <w:rFonts w:ascii="Times New Roman" w:hAnsi="Times New Roman" w:cs="Times New Roman"/>
          <w:sz w:val="28"/>
          <w:szCs w:val="28"/>
        </w:rPr>
      </w:pPr>
    </w:p>
    <w:p w14:paraId="59B2B1D8" w14:textId="77777777" w:rsidR="00FC3B43" w:rsidRDefault="00FC3B43" w:rsidP="00FC3B43">
      <w:pPr>
        <w:jc w:val="both"/>
        <w:rPr>
          <w:rFonts w:ascii="Times New Roman" w:hAnsi="Times New Roman" w:cs="Times New Roman"/>
          <w:sz w:val="28"/>
          <w:szCs w:val="28"/>
        </w:rPr>
      </w:pPr>
    </w:p>
    <w:p w14:paraId="1D08F442" w14:textId="77777777" w:rsidR="00FC3B43" w:rsidRDefault="00FC3B43" w:rsidP="00FC3B43">
      <w:pPr>
        <w:jc w:val="both"/>
        <w:rPr>
          <w:rFonts w:ascii="Times New Roman" w:hAnsi="Times New Roman" w:cs="Times New Roman"/>
          <w:sz w:val="28"/>
          <w:szCs w:val="28"/>
        </w:rPr>
      </w:pPr>
    </w:p>
    <w:p w14:paraId="6704B59C" w14:textId="32715B1B" w:rsidR="003203C2" w:rsidRPr="00FC3B43" w:rsidRDefault="003203C2" w:rsidP="00FC3B43">
      <w:pPr>
        <w:jc w:val="both"/>
        <w:rPr>
          <w:rFonts w:ascii="Times New Roman" w:hAnsi="Times New Roman" w:cs="Times New Roman"/>
          <w:sz w:val="28"/>
          <w:szCs w:val="28"/>
        </w:rPr>
      </w:pPr>
    </w:p>
    <w:sectPr w:rsidR="003203C2" w:rsidRPr="00FC3B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4F2"/>
    <w:rsid w:val="001944AE"/>
    <w:rsid w:val="001E15E7"/>
    <w:rsid w:val="002353AB"/>
    <w:rsid w:val="00237DCE"/>
    <w:rsid w:val="003203C2"/>
    <w:rsid w:val="00371FCF"/>
    <w:rsid w:val="0038522B"/>
    <w:rsid w:val="003D4E33"/>
    <w:rsid w:val="00423927"/>
    <w:rsid w:val="00486582"/>
    <w:rsid w:val="004A6B53"/>
    <w:rsid w:val="005925AC"/>
    <w:rsid w:val="005E7122"/>
    <w:rsid w:val="006336C5"/>
    <w:rsid w:val="00634791"/>
    <w:rsid w:val="007237DC"/>
    <w:rsid w:val="007F21CD"/>
    <w:rsid w:val="00810DB6"/>
    <w:rsid w:val="00936754"/>
    <w:rsid w:val="009D77E4"/>
    <w:rsid w:val="009F23E3"/>
    <w:rsid w:val="00A3444D"/>
    <w:rsid w:val="00AA14F5"/>
    <w:rsid w:val="00B45F95"/>
    <w:rsid w:val="00B744F2"/>
    <w:rsid w:val="00BD640C"/>
    <w:rsid w:val="00C62D0F"/>
    <w:rsid w:val="00E86574"/>
    <w:rsid w:val="00EB7B9A"/>
    <w:rsid w:val="00FC3B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C61D1"/>
  <w15:chartTrackingRefBased/>
  <w15:docId w15:val="{8CBFD727-8CA5-479A-B3B8-5F73B712C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37DC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237DC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216</TotalTime>
  <Pages>15</Pages>
  <Words>4941</Words>
  <Characters>28168</Characters>
  <Application>Microsoft Office Word</Application>
  <DocSecurity>0</DocSecurity>
  <Lines>234</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Чеботарева Татьяна Александровна</dc:creator>
  <cp:keywords/>
  <dc:description/>
  <cp:lastModifiedBy>Болотов Петр Иванович</cp:lastModifiedBy>
  <cp:revision>11</cp:revision>
  <cp:lastPrinted>2023-07-13T13:21:00Z</cp:lastPrinted>
  <dcterms:created xsi:type="dcterms:W3CDTF">2023-07-13T11:28:00Z</dcterms:created>
  <dcterms:modified xsi:type="dcterms:W3CDTF">2024-01-09T11:39:00Z</dcterms:modified>
</cp:coreProperties>
</file>