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5B3" w:rsidRDefault="00C035B3" w:rsidP="000B20F9">
      <w:pPr>
        <w:widowControl w:val="0"/>
        <w:autoSpaceDE w:val="0"/>
        <w:autoSpaceDN w:val="0"/>
        <w:spacing w:before="67" w:line="240" w:lineRule="auto"/>
        <w:ind w:left="507" w:right="530" w:firstLine="0"/>
        <w:jc w:val="center"/>
        <w:rPr>
          <w:rFonts w:eastAsia="Times New Roman" w:cs="Times New Roman"/>
          <w:szCs w:val="28"/>
        </w:rPr>
      </w:pPr>
      <w:r>
        <w:rPr>
          <w:rFonts w:eastAsia="Times New Roman" w:cs="Times New Roman"/>
          <w:noProof/>
          <w:szCs w:val="28"/>
          <w:lang w:eastAsia="ru-RU"/>
        </w:rPr>
        <w:drawing>
          <wp:anchor distT="0" distB="0" distL="114300" distR="114300" simplePos="0" relativeHeight="251669504" behindDoc="0" locked="0" layoutInCell="1" allowOverlap="1">
            <wp:simplePos x="0" y="0"/>
            <wp:positionH relativeFrom="page">
              <wp:posOffset>10160</wp:posOffset>
            </wp:positionH>
            <wp:positionV relativeFrom="paragraph">
              <wp:posOffset>-664845</wp:posOffset>
            </wp:positionV>
            <wp:extent cx="7553010" cy="1068842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010" cy="106884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5B3" w:rsidRDefault="00C035B3" w:rsidP="000B20F9">
      <w:pPr>
        <w:widowControl w:val="0"/>
        <w:autoSpaceDE w:val="0"/>
        <w:autoSpaceDN w:val="0"/>
        <w:spacing w:before="67" w:line="240" w:lineRule="auto"/>
        <w:ind w:left="507" w:right="530" w:firstLine="0"/>
        <w:jc w:val="center"/>
        <w:rPr>
          <w:rFonts w:eastAsia="Times New Roman" w:cs="Times New Roman"/>
          <w:szCs w:val="28"/>
        </w:rPr>
      </w:pPr>
      <w:r>
        <w:rPr>
          <w:rFonts w:eastAsia="Times New Roman" w:cs="Times New Roman"/>
          <w:noProof/>
          <w:szCs w:val="28"/>
          <w:lang w:eastAsia="ru-RU"/>
        </w:rPr>
        <w:drawing>
          <wp:anchor distT="0" distB="0" distL="114300" distR="114300" simplePos="0" relativeHeight="251668480" behindDoc="0" locked="0" layoutInCell="1" allowOverlap="1" wp14:anchorId="797CC58B">
            <wp:simplePos x="0" y="0"/>
            <wp:positionH relativeFrom="margin">
              <wp:posOffset>1504950</wp:posOffset>
            </wp:positionH>
            <wp:positionV relativeFrom="paragraph">
              <wp:posOffset>0</wp:posOffset>
            </wp:positionV>
            <wp:extent cx="1581313" cy="107632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313" cy="1076325"/>
                    </a:xfrm>
                    <a:prstGeom prst="rect">
                      <a:avLst/>
                    </a:prstGeom>
                    <a:noFill/>
                    <a:ln>
                      <a:noFill/>
                    </a:ln>
                  </pic:spPr>
                </pic:pic>
              </a:graphicData>
            </a:graphic>
          </wp:anchor>
        </w:drawing>
      </w:r>
    </w:p>
    <w:p w:rsidR="000B20F9" w:rsidRPr="008360EE" w:rsidRDefault="000B20F9" w:rsidP="000B20F9">
      <w:pPr>
        <w:widowControl w:val="0"/>
        <w:autoSpaceDE w:val="0"/>
        <w:autoSpaceDN w:val="0"/>
        <w:spacing w:before="67" w:line="240" w:lineRule="auto"/>
        <w:ind w:left="507" w:right="530" w:firstLine="0"/>
        <w:jc w:val="center"/>
        <w:rPr>
          <w:rFonts w:eastAsia="Times New Roman" w:cs="Times New Roman"/>
          <w:szCs w:val="28"/>
        </w:rPr>
      </w:pPr>
      <w:r w:rsidRPr="008360EE">
        <w:rPr>
          <w:rFonts w:eastAsia="Times New Roman" w:cs="Times New Roman"/>
          <w:szCs w:val="28"/>
        </w:rPr>
        <w:t>Министерство</w:t>
      </w:r>
      <w:r w:rsidRPr="008360EE">
        <w:rPr>
          <w:rFonts w:eastAsia="Times New Roman" w:cs="Times New Roman"/>
          <w:spacing w:val="-6"/>
          <w:szCs w:val="28"/>
        </w:rPr>
        <w:t xml:space="preserve"> </w:t>
      </w:r>
      <w:r w:rsidRPr="008360EE">
        <w:rPr>
          <w:rFonts w:eastAsia="Times New Roman" w:cs="Times New Roman"/>
          <w:szCs w:val="28"/>
        </w:rPr>
        <w:t>здравоохранения</w:t>
      </w:r>
      <w:r w:rsidRPr="008360EE">
        <w:rPr>
          <w:rFonts w:eastAsia="Times New Roman" w:cs="Times New Roman"/>
          <w:spacing w:val="-6"/>
          <w:szCs w:val="28"/>
        </w:rPr>
        <w:t xml:space="preserve"> </w:t>
      </w:r>
      <w:r w:rsidRPr="008360EE">
        <w:rPr>
          <w:rFonts w:eastAsia="Times New Roman" w:cs="Times New Roman"/>
          <w:szCs w:val="28"/>
        </w:rPr>
        <w:t>Российской</w:t>
      </w:r>
      <w:r w:rsidRPr="008360EE">
        <w:rPr>
          <w:rFonts w:eastAsia="Times New Roman" w:cs="Times New Roman"/>
          <w:spacing w:val="-6"/>
          <w:szCs w:val="28"/>
        </w:rPr>
        <w:t xml:space="preserve"> </w:t>
      </w:r>
      <w:r w:rsidRPr="008360EE">
        <w:rPr>
          <w:rFonts w:eastAsia="Times New Roman" w:cs="Times New Roman"/>
          <w:szCs w:val="28"/>
        </w:rPr>
        <w:t>Федерации</w:t>
      </w:r>
    </w:p>
    <w:p w:rsidR="000B20F9" w:rsidRPr="008360EE" w:rsidRDefault="000B20F9" w:rsidP="000B20F9">
      <w:pPr>
        <w:widowControl w:val="0"/>
        <w:autoSpaceDE w:val="0"/>
        <w:autoSpaceDN w:val="0"/>
        <w:spacing w:before="163"/>
        <w:ind w:left="505" w:right="530" w:firstLine="0"/>
        <w:jc w:val="center"/>
        <w:rPr>
          <w:rFonts w:eastAsia="Times New Roman" w:cs="Times New Roman"/>
          <w:szCs w:val="28"/>
        </w:rPr>
      </w:pPr>
      <w:r w:rsidRPr="008360EE">
        <w:rPr>
          <w:rFonts w:eastAsia="Times New Roman" w:cs="Times New Roman"/>
          <w:szCs w:val="28"/>
        </w:rPr>
        <w:t>Федеральное государственное бюджетное образовательное учреждение</w:t>
      </w:r>
      <w:r w:rsidRPr="008360EE">
        <w:rPr>
          <w:rFonts w:eastAsia="Times New Roman" w:cs="Times New Roman"/>
          <w:spacing w:val="-67"/>
          <w:szCs w:val="28"/>
        </w:rPr>
        <w:t xml:space="preserve"> </w:t>
      </w:r>
      <w:r w:rsidRPr="008360EE">
        <w:rPr>
          <w:rFonts w:eastAsia="Times New Roman" w:cs="Times New Roman"/>
          <w:szCs w:val="28"/>
        </w:rPr>
        <w:t>дополнительного</w:t>
      </w:r>
      <w:r w:rsidRPr="008360EE">
        <w:rPr>
          <w:rFonts w:eastAsia="Times New Roman" w:cs="Times New Roman"/>
          <w:spacing w:val="-3"/>
          <w:szCs w:val="28"/>
        </w:rPr>
        <w:t xml:space="preserve"> </w:t>
      </w:r>
      <w:r w:rsidRPr="008360EE">
        <w:rPr>
          <w:rFonts w:eastAsia="Times New Roman" w:cs="Times New Roman"/>
          <w:szCs w:val="28"/>
        </w:rPr>
        <w:t>профессионального</w:t>
      </w:r>
      <w:r w:rsidRPr="008360EE">
        <w:rPr>
          <w:rFonts w:eastAsia="Times New Roman" w:cs="Times New Roman"/>
          <w:spacing w:val="-2"/>
          <w:szCs w:val="28"/>
        </w:rPr>
        <w:t xml:space="preserve"> </w:t>
      </w:r>
      <w:r w:rsidRPr="008360EE">
        <w:rPr>
          <w:rFonts w:eastAsia="Times New Roman" w:cs="Times New Roman"/>
          <w:szCs w:val="28"/>
        </w:rPr>
        <w:t>образования</w:t>
      </w:r>
    </w:p>
    <w:p w:rsidR="000B20F9" w:rsidRPr="008360EE" w:rsidRDefault="000B20F9" w:rsidP="000B20F9">
      <w:pPr>
        <w:widowControl w:val="0"/>
        <w:autoSpaceDE w:val="0"/>
        <w:autoSpaceDN w:val="0"/>
        <w:ind w:left="509" w:right="530" w:firstLine="0"/>
        <w:jc w:val="center"/>
        <w:rPr>
          <w:rFonts w:eastAsia="Times New Roman" w:cs="Times New Roman"/>
          <w:szCs w:val="28"/>
        </w:rPr>
      </w:pPr>
      <w:r w:rsidRPr="008360EE">
        <w:rPr>
          <w:rFonts w:eastAsia="Times New Roman" w:cs="Times New Roman"/>
          <w:szCs w:val="28"/>
        </w:rPr>
        <w:t>РОССИЙСКАЯ МЕДИЦИНСКАЯ АКАДЕМИЯ НЕПРЕРЫВНОГО</w:t>
      </w:r>
      <w:r w:rsidRPr="008360EE">
        <w:rPr>
          <w:rFonts w:eastAsia="Times New Roman" w:cs="Times New Roman"/>
          <w:spacing w:val="-67"/>
          <w:szCs w:val="28"/>
        </w:rPr>
        <w:t xml:space="preserve"> </w:t>
      </w:r>
      <w:r w:rsidRPr="008360EE">
        <w:rPr>
          <w:rFonts w:eastAsia="Times New Roman" w:cs="Times New Roman"/>
          <w:szCs w:val="28"/>
        </w:rPr>
        <w:t>ПРОФЕССИОНАЛЬНОГО</w:t>
      </w:r>
      <w:r w:rsidRPr="008360EE">
        <w:rPr>
          <w:rFonts w:eastAsia="Times New Roman" w:cs="Times New Roman"/>
          <w:spacing w:val="-2"/>
          <w:szCs w:val="28"/>
        </w:rPr>
        <w:t xml:space="preserve"> </w:t>
      </w:r>
      <w:r w:rsidRPr="008360EE">
        <w:rPr>
          <w:rFonts w:eastAsia="Times New Roman" w:cs="Times New Roman"/>
          <w:szCs w:val="28"/>
        </w:rPr>
        <w:t>ОБРАЗОВАНИЯ</w:t>
      </w: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F42691" w:rsidRDefault="00F42691" w:rsidP="000B20F9">
      <w:pPr>
        <w:widowControl w:val="0"/>
        <w:autoSpaceDE w:val="0"/>
        <w:autoSpaceDN w:val="0"/>
        <w:spacing w:line="240" w:lineRule="auto"/>
        <w:ind w:right="450" w:firstLine="0"/>
        <w:jc w:val="right"/>
        <w:rPr>
          <w:rFonts w:eastAsia="Times New Roman" w:cs="Times New Roman"/>
          <w:szCs w:val="28"/>
        </w:rPr>
      </w:pPr>
    </w:p>
    <w:p w:rsidR="000B20F9" w:rsidRPr="008360EE" w:rsidRDefault="000B20F9" w:rsidP="000B20F9">
      <w:pPr>
        <w:widowControl w:val="0"/>
        <w:autoSpaceDE w:val="0"/>
        <w:autoSpaceDN w:val="0"/>
        <w:spacing w:line="240" w:lineRule="auto"/>
        <w:ind w:right="450" w:firstLine="0"/>
        <w:jc w:val="right"/>
        <w:rPr>
          <w:rFonts w:eastAsia="Times New Roman" w:cs="Times New Roman"/>
          <w:szCs w:val="28"/>
        </w:rPr>
      </w:pPr>
      <w:r w:rsidRPr="008360EE">
        <w:rPr>
          <w:rFonts w:eastAsia="Times New Roman" w:cs="Times New Roman"/>
          <w:szCs w:val="28"/>
        </w:rPr>
        <w:t>УТВЕРЖДЕНО</w:t>
      </w:r>
    </w:p>
    <w:p w:rsidR="000B20F9" w:rsidRPr="008360EE" w:rsidRDefault="000B20F9" w:rsidP="000B20F9">
      <w:pPr>
        <w:widowControl w:val="0"/>
        <w:autoSpaceDE w:val="0"/>
        <w:autoSpaceDN w:val="0"/>
        <w:spacing w:before="160"/>
        <w:ind w:left="6280" w:right="440" w:hanging="267"/>
        <w:jc w:val="left"/>
        <w:rPr>
          <w:rFonts w:eastAsia="Times New Roman" w:cs="Times New Roman"/>
          <w:szCs w:val="28"/>
        </w:rPr>
      </w:pPr>
      <w:r w:rsidRPr="008360EE">
        <w:rPr>
          <w:rFonts w:eastAsia="Times New Roman" w:cs="Times New Roman"/>
          <w:szCs w:val="28"/>
        </w:rPr>
        <w:t>Решением Учебно-методического</w:t>
      </w:r>
      <w:r w:rsidRPr="008360EE">
        <w:rPr>
          <w:rFonts w:eastAsia="Times New Roman" w:cs="Times New Roman"/>
          <w:spacing w:val="-67"/>
          <w:szCs w:val="28"/>
        </w:rPr>
        <w:t xml:space="preserve"> </w:t>
      </w:r>
      <w:r w:rsidRPr="008360EE">
        <w:rPr>
          <w:rFonts w:eastAsia="Times New Roman" w:cs="Times New Roman"/>
          <w:szCs w:val="28"/>
        </w:rPr>
        <w:t>Совета</w:t>
      </w:r>
      <w:r w:rsidRPr="008360EE">
        <w:rPr>
          <w:rFonts w:eastAsia="Times New Roman" w:cs="Times New Roman"/>
          <w:spacing w:val="-7"/>
          <w:szCs w:val="28"/>
        </w:rPr>
        <w:t xml:space="preserve"> </w:t>
      </w:r>
      <w:r w:rsidRPr="008360EE">
        <w:rPr>
          <w:rFonts w:eastAsia="Times New Roman" w:cs="Times New Roman"/>
          <w:szCs w:val="28"/>
        </w:rPr>
        <w:t>ФГБОУ</w:t>
      </w:r>
      <w:r w:rsidRPr="008360EE">
        <w:rPr>
          <w:rFonts w:eastAsia="Times New Roman" w:cs="Times New Roman"/>
          <w:spacing w:val="-4"/>
          <w:szCs w:val="28"/>
        </w:rPr>
        <w:t xml:space="preserve"> </w:t>
      </w:r>
      <w:r w:rsidRPr="008360EE">
        <w:rPr>
          <w:rFonts w:eastAsia="Times New Roman" w:cs="Times New Roman"/>
          <w:szCs w:val="28"/>
        </w:rPr>
        <w:t>ДПО</w:t>
      </w:r>
      <w:r w:rsidRPr="008360EE">
        <w:rPr>
          <w:rFonts w:eastAsia="Times New Roman" w:cs="Times New Roman"/>
          <w:spacing w:val="-5"/>
          <w:szCs w:val="28"/>
        </w:rPr>
        <w:t xml:space="preserve"> </w:t>
      </w:r>
      <w:r w:rsidRPr="008360EE">
        <w:rPr>
          <w:rFonts w:eastAsia="Times New Roman" w:cs="Times New Roman"/>
          <w:szCs w:val="28"/>
        </w:rPr>
        <w:t>РМАНПО</w:t>
      </w:r>
    </w:p>
    <w:p w:rsidR="000B20F9" w:rsidRPr="008360EE" w:rsidRDefault="000B20F9" w:rsidP="000B20F9">
      <w:pPr>
        <w:widowControl w:val="0"/>
        <w:autoSpaceDE w:val="0"/>
        <w:autoSpaceDN w:val="0"/>
        <w:spacing w:before="2" w:after="5"/>
        <w:ind w:left="8030" w:right="448" w:hanging="195"/>
        <w:jc w:val="right"/>
        <w:rPr>
          <w:rFonts w:eastAsia="Times New Roman" w:cs="Times New Roman"/>
          <w:szCs w:val="28"/>
        </w:rPr>
      </w:pPr>
      <w:r w:rsidRPr="008360EE">
        <w:rPr>
          <w:rFonts w:eastAsia="Times New Roman" w:cs="Times New Roman"/>
          <w:szCs w:val="28"/>
        </w:rPr>
        <w:t>Минздрава России</w:t>
      </w:r>
      <w:r w:rsidRPr="008360EE">
        <w:rPr>
          <w:rFonts w:eastAsia="Times New Roman" w:cs="Times New Roman"/>
          <w:spacing w:val="-67"/>
          <w:szCs w:val="28"/>
        </w:rPr>
        <w:t xml:space="preserve"> </w:t>
      </w:r>
      <w:r w:rsidRPr="008360EE">
        <w:rPr>
          <w:rFonts w:eastAsia="Times New Roman" w:cs="Times New Roman"/>
          <w:szCs w:val="28"/>
        </w:rPr>
        <w:t>2022</w:t>
      </w:r>
      <w:r w:rsidRPr="008360EE">
        <w:rPr>
          <w:rFonts w:eastAsia="Times New Roman" w:cs="Times New Roman"/>
          <w:spacing w:val="-4"/>
          <w:szCs w:val="28"/>
        </w:rPr>
        <w:t xml:space="preserve"> </w:t>
      </w:r>
      <w:r w:rsidRPr="008360EE">
        <w:rPr>
          <w:rFonts w:eastAsia="Times New Roman" w:cs="Times New Roman"/>
          <w:szCs w:val="28"/>
        </w:rPr>
        <w:t>г.</w:t>
      </w:r>
    </w:p>
    <w:p w:rsidR="000B20F9" w:rsidRPr="008360EE" w:rsidRDefault="000B20F9" w:rsidP="000B20F9">
      <w:pPr>
        <w:widowControl w:val="0"/>
        <w:autoSpaceDE w:val="0"/>
        <w:autoSpaceDN w:val="0"/>
        <w:spacing w:line="240" w:lineRule="auto"/>
        <w:ind w:left="3658" w:firstLine="0"/>
        <w:jc w:val="left"/>
        <w:rPr>
          <w:rFonts w:eastAsia="Times New Roman" w:cs="Times New Roman"/>
          <w:szCs w:val="28"/>
        </w:rPr>
      </w:pPr>
    </w:p>
    <w:p w:rsidR="003448E5" w:rsidRDefault="000B20F9" w:rsidP="000B20F9">
      <w:pPr>
        <w:widowControl w:val="0"/>
        <w:autoSpaceDE w:val="0"/>
        <w:autoSpaceDN w:val="0"/>
        <w:spacing w:before="152"/>
        <w:ind w:left="498" w:right="530" w:firstLine="0"/>
        <w:jc w:val="center"/>
        <w:rPr>
          <w:rFonts w:eastAsia="Times New Roman" w:cs="Times New Roman"/>
          <w:b/>
          <w:bCs/>
          <w:szCs w:val="28"/>
        </w:rPr>
      </w:pPr>
      <w:r w:rsidRPr="008360EE">
        <w:rPr>
          <w:rFonts w:eastAsia="Times New Roman" w:cs="Times New Roman"/>
          <w:b/>
          <w:bCs/>
          <w:szCs w:val="28"/>
        </w:rPr>
        <w:t>ПРОГРЕССИРУЮЩИЙ ЛЕГОЧНЫЙ ФИБРОЗ</w:t>
      </w:r>
    </w:p>
    <w:p w:rsidR="00F42691" w:rsidRDefault="003448E5" w:rsidP="000B20F9">
      <w:pPr>
        <w:widowControl w:val="0"/>
        <w:autoSpaceDE w:val="0"/>
        <w:autoSpaceDN w:val="0"/>
        <w:spacing w:before="152"/>
        <w:ind w:left="498" w:right="530" w:firstLine="0"/>
        <w:jc w:val="center"/>
        <w:rPr>
          <w:rFonts w:eastAsia="Times New Roman" w:cs="Times New Roman"/>
          <w:b/>
          <w:bCs/>
          <w:szCs w:val="28"/>
        </w:rPr>
      </w:pPr>
      <w:r>
        <w:rPr>
          <w:rFonts w:eastAsia="Times New Roman" w:cs="Times New Roman"/>
          <w:b/>
          <w:bCs/>
          <w:szCs w:val="28"/>
        </w:rPr>
        <w:t>(</w:t>
      </w:r>
      <w:r w:rsidR="00F42691">
        <w:rPr>
          <w:rFonts w:eastAsia="Times New Roman" w:cs="Times New Roman"/>
          <w:b/>
          <w:bCs/>
          <w:szCs w:val="28"/>
        </w:rPr>
        <w:t xml:space="preserve">концепция снижения вреда и </w:t>
      </w:r>
      <w:r>
        <w:rPr>
          <w:rFonts w:eastAsia="Times New Roman" w:cs="Times New Roman"/>
          <w:b/>
          <w:bCs/>
          <w:szCs w:val="28"/>
        </w:rPr>
        <w:t xml:space="preserve">модификация факторов риска, </w:t>
      </w:r>
      <w:r w:rsidR="000B20F9" w:rsidRPr="008360EE">
        <w:rPr>
          <w:rFonts w:eastAsia="Times New Roman" w:cs="Times New Roman"/>
          <w:b/>
          <w:bCs/>
          <w:szCs w:val="28"/>
        </w:rPr>
        <w:t xml:space="preserve"> </w:t>
      </w:r>
    </w:p>
    <w:p w:rsidR="000B20F9" w:rsidRPr="008360EE" w:rsidRDefault="003448E5" w:rsidP="000B20F9">
      <w:pPr>
        <w:widowControl w:val="0"/>
        <w:autoSpaceDE w:val="0"/>
        <w:autoSpaceDN w:val="0"/>
        <w:spacing w:before="152"/>
        <w:ind w:left="498" w:right="530" w:firstLine="0"/>
        <w:jc w:val="center"/>
        <w:rPr>
          <w:rFonts w:eastAsia="Times New Roman" w:cs="Times New Roman"/>
          <w:b/>
          <w:bCs/>
          <w:szCs w:val="28"/>
        </w:rPr>
      </w:pPr>
      <w:r>
        <w:rPr>
          <w:rFonts w:eastAsia="Times New Roman" w:cs="Times New Roman"/>
          <w:b/>
          <w:bCs/>
          <w:szCs w:val="28"/>
        </w:rPr>
        <w:t xml:space="preserve">клинические варианты, </w:t>
      </w:r>
      <w:proofErr w:type="gramStart"/>
      <w:r>
        <w:rPr>
          <w:rFonts w:eastAsia="Times New Roman" w:cs="Times New Roman"/>
          <w:b/>
          <w:bCs/>
          <w:szCs w:val="28"/>
        </w:rPr>
        <w:t xml:space="preserve">диагностика,  </w:t>
      </w:r>
      <w:r w:rsidR="004362C2">
        <w:rPr>
          <w:rFonts w:eastAsia="Times New Roman" w:cs="Times New Roman"/>
          <w:b/>
          <w:bCs/>
          <w:szCs w:val="28"/>
        </w:rPr>
        <w:t xml:space="preserve"> </w:t>
      </w:r>
      <w:proofErr w:type="gramEnd"/>
      <w:r>
        <w:rPr>
          <w:rFonts w:eastAsia="Times New Roman" w:cs="Times New Roman"/>
          <w:b/>
          <w:bCs/>
          <w:szCs w:val="28"/>
        </w:rPr>
        <w:t xml:space="preserve">принципы </w:t>
      </w:r>
      <w:r w:rsidR="00774B70">
        <w:rPr>
          <w:rFonts w:eastAsia="Times New Roman" w:cs="Times New Roman"/>
          <w:b/>
          <w:bCs/>
          <w:szCs w:val="28"/>
        </w:rPr>
        <w:t>терапии</w:t>
      </w:r>
      <w:r>
        <w:rPr>
          <w:rFonts w:eastAsia="Times New Roman" w:cs="Times New Roman"/>
          <w:b/>
          <w:bCs/>
          <w:szCs w:val="28"/>
        </w:rPr>
        <w:t>)</w:t>
      </w:r>
    </w:p>
    <w:p w:rsidR="000B20F9" w:rsidRPr="008360EE" w:rsidRDefault="003448E5" w:rsidP="000B20F9">
      <w:pPr>
        <w:widowControl w:val="0"/>
        <w:autoSpaceDE w:val="0"/>
        <w:autoSpaceDN w:val="0"/>
        <w:spacing w:before="232" w:line="240" w:lineRule="auto"/>
        <w:ind w:left="506" w:right="530" w:firstLine="0"/>
        <w:jc w:val="center"/>
        <w:outlineLvl w:val="0"/>
        <w:rPr>
          <w:rFonts w:eastAsia="Times New Roman" w:cs="Times New Roman"/>
          <w:szCs w:val="28"/>
        </w:rPr>
      </w:pPr>
      <w:r w:rsidRPr="008360EE">
        <w:rPr>
          <w:rFonts w:eastAsia="Times New Roman" w:cs="Times New Roman"/>
          <w:szCs w:val="28"/>
        </w:rPr>
        <w:t>Учебное</w:t>
      </w:r>
      <w:r w:rsidRPr="008360EE">
        <w:rPr>
          <w:rFonts w:eastAsia="Times New Roman" w:cs="Times New Roman"/>
          <w:spacing w:val="-4"/>
          <w:szCs w:val="28"/>
        </w:rPr>
        <w:t xml:space="preserve"> </w:t>
      </w:r>
      <w:r>
        <w:rPr>
          <w:rFonts w:eastAsia="Times New Roman" w:cs="Times New Roman"/>
          <w:szCs w:val="28"/>
        </w:rPr>
        <w:t>п</w:t>
      </w:r>
      <w:r w:rsidRPr="008360EE">
        <w:rPr>
          <w:rFonts w:eastAsia="Times New Roman" w:cs="Times New Roman"/>
          <w:szCs w:val="28"/>
        </w:rPr>
        <w:t>особие</w:t>
      </w: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line="240" w:lineRule="auto"/>
        <w:ind w:firstLine="0"/>
        <w:jc w:val="left"/>
        <w:rPr>
          <w:rFonts w:eastAsia="Times New Roman" w:cs="Times New Roman"/>
          <w:szCs w:val="28"/>
        </w:rPr>
      </w:pPr>
    </w:p>
    <w:p w:rsidR="000B20F9" w:rsidRPr="008360EE" w:rsidRDefault="000B20F9" w:rsidP="000B20F9">
      <w:pPr>
        <w:widowControl w:val="0"/>
        <w:autoSpaceDE w:val="0"/>
        <w:autoSpaceDN w:val="0"/>
        <w:spacing w:before="200" w:line="240" w:lineRule="auto"/>
        <w:ind w:left="4799" w:right="4818" w:firstLine="0"/>
        <w:jc w:val="center"/>
        <w:rPr>
          <w:rFonts w:eastAsia="Times New Roman" w:cs="Times New Roman"/>
          <w:szCs w:val="28"/>
        </w:rPr>
      </w:pPr>
    </w:p>
    <w:p w:rsidR="000B20F9" w:rsidRPr="008360EE" w:rsidRDefault="000B20F9" w:rsidP="000B20F9">
      <w:pPr>
        <w:widowControl w:val="0"/>
        <w:autoSpaceDE w:val="0"/>
        <w:autoSpaceDN w:val="0"/>
        <w:spacing w:before="200" w:line="240" w:lineRule="auto"/>
        <w:ind w:left="4799" w:right="4818" w:firstLine="0"/>
        <w:jc w:val="center"/>
        <w:rPr>
          <w:rFonts w:eastAsia="Times New Roman" w:cs="Times New Roman"/>
          <w:szCs w:val="28"/>
        </w:rPr>
      </w:pPr>
    </w:p>
    <w:p w:rsidR="000B20F9" w:rsidRPr="008360EE" w:rsidRDefault="000B20F9" w:rsidP="000B20F9">
      <w:pPr>
        <w:widowControl w:val="0"/>
        <w:autoSpaceDE w:val="0"/>
        <w:autoSpaceDN w:val="0"/>
        <w:spacing w:before="200" w:line="240" w:lineRule="auto"/>
        <w:ind w:left="4799" w:right="4818" w:firstLine="0"/>
        <w:jc w:val="center"/>
        <w:rPr>
          <w:rFonts w:eastAsia="Times New Roman" w:cs="Times New Roman"/>
          <w:szCs w:val="28"/>
        </w:rPr>
      </w:pPr>
    </w:p>
    <w:p w:rsidR="000B20F9" w:rsidRPr="008360EE" w:rsidRDefault="000B20F9" w:rsidP="000B20F9">
      <w:pPr>
        <w:widowControl w:val="0"/>
        <w:autoSpaceDE w:val="0"/>
        <w:autoSpaceDN w:val="0"/>
        <w:spacing w:before="200" w:line="240" w:lineRule="auto"/>
        <w:ind w:left="4799" w:right="4818" w:firstLine="0"/>
        <w:jc w:val="center"/>
        <w:rPr>
          <w:rFonts w:eastAsia="Times New Roman" w:cs="Times New Roman"/>
          <w:szCs w:val="28"/>
        </w:rPr>
      </w:pPr>
    </w:p>
    <w:p w:rsidR="000B20F9" w:rsidRPr="008360EE" w:rsidRDefault="000B20F9" w:rsidP="000B20F9">
      <w:pPr>
        <w:widowControl w:val="0"/>
        <w:autoSpaceDE w:val="0"/>
        <w:autoSpaceDN w:val="0"/>
        <w:spacing w:line="240" w:lineRule="auto"/>
        <w:ind w:firstLine="0"/>
        <w:jc w:val="center"/>
        <w:rPr>
          <w:rFonts w:eastAsia="Times New Roman" w:cs="Times New Roman"/>
          <w:szCs w:val="28"/>
        </w:rPr>
        <w:sectPr w:rsidR="000B20F9" w:rsidRPr="008360EE" w:rsidSect="000B20F9">
          <w:pgSz w:w="11910" w:h="16840"/>
          <w:pgMar w:top="1040" w:right="680" w:bottom="280" w:left="700" w:header="720" w:footer="720" w:gutter="0"/>
          <w:cols w:space="720"/>
        </w:sectPr>
      </w:pPr>
      <w:bookmarkStart w:id="0" w:name="_GoBack"/>
      <w:bookmarkEnd w:id="0"/>
    </w:p>
    <w:p w:rsidR="00CE695A" w:rsidRPr="008360EE" w:rsidRDefault="00CE695A" w:rsidP="00CE695A">
      <w:pPr>
        <w:spacing w:line="240" w:lineRule="auto"/>
        <w:ind w:firstLine="567"/>
        <w:rPr>
          <w:rFonts w:eastAsia="Times New Roman" w:cs="Times New Roman"/>
          <w:szCs w:val="28"/>
          <w:lang w:eastAsia="ru-RU"/>
        </w:rPr>
      </w:pPr>
      <w:bookmarkStart w:id="1" w:name="_Toc463817835"/>
      <w:bookmarkStart w:id="2" w:name="_Toc463818096"/>
      <w:r w:rsidRPr="008360EE">
        <w:rPr>
          <w:rFonts w:eastAsia="Times New Roman" w:cs="Times New Roman"/>
          <w:szCs w:val="28"/>
          <w:lang w:eastAsia="ru-RU"/>
        </w:rPr>
        <w:lastRenderedPageBreak/>
        <w:t>Организация-разработчик – ФГБОУ ДПО «Российская медицинская академия непрерывного профессионального образования» Минздрава России (ректор – академик РАН, профессор Д</w:t>
      </w:r>
      <w:r w:rsidRPr="008360EE">
        <w:rPr>
          <w:rFonts w:eastAsia="Times New Roman" w:cs="Times New Roman"/>
          <w:szCs w:val="28"/>
          <w:shd w:val="clear" w:color="auto" w:fill="FFFFFF"/>
          <w:lang w:eastAsia="ru-RU"/>
        </w:rPr>
        <w:t>. </w:t>
      </w:r>
      <w:r w:rsidRPr="008360EE">
        <w:rPr>
          <w:rFonts w:eastAsia="Times New Roman" w:cs="Times New Roman"/>
          <w:szCs w:val="28"/>
          <w:lang w:eastAsia="ru-RU"/>
        </w:rPr>
        <w:t>А.</w:t>
      </w:r>
      <w:r w:rsidRPr="008360EE">
        <w:rPr>
          <w:rFonts w:eastAsia="Times New Roman" w:cs="Times New Roman"/>
          <w:szCs w:val="28"/>
          <w:lang w:val="en-US" w:eastAsia="ru-RU"/>
        </w:rPr>
        <w:t> </w:t>
      </w:r>
      <w:r w:rsidRPr="008360EE">
        <w:rPr>
          <w:rFonts w:eastAsia="Times New Roman" w:cs="Times New Roman"/>
          <w:szCs w:val="28"/>
          <w:lang w:eastAsia="ru-RU"/>
        </w:rPr>
        <w:t>Сычев).</w:t>
      </w:r>
    </w:p>
    <w:p w:rsidR="00105C01" w:rsidRPr="008360EE" w:rsidRDefault="00CE695A" w:rsidP="00CE695A">
      <w:pPr>
        <w:spacing w:line="240" w:lineRule="auto"/>
        <w:ind w:firstLine="567"/>
        <w:rPr>
          <w:rFonts w:eastAsia="Times New Roman" w:cs="Times New Roman"/>
          <w:szCs w:val="28"/>
          <w:lang w:eastAsia="ru-RU"/>
        </w:rPr>
      </w:pPr>
      <w:r w:rsidRPr="008360EE">
        <w:rPr>
          <w:rFonts w:eastAsia="Times New Roman" w:cs="Times New Roman"/>
          <w:szCs w:val="28"/>
          <w:lang w:eastAsia="ru-RU"/>
        </w:rPr>
        <w:t xml:space="preserve">Прогрессирующий легочный фиброз: учебное пособие / Е.Н. Попова, А.В. </w:t>
      </w:r>
      <w:proofErr w:type="spellStart"/>
      <w:r w:rsidRPr="008360EE">
        <w:rPr>
          <w:rFonts w:eastAsia="Times New Roman" w:cs="Times New Roman"/>
          <w:szCs w:val="28"/>
          <w:lang w:eastAsia="ru-RU"/>
        </w:rPr>
        <w:t>Араблинский</w:t>
      </w:r>
      <w:proofErr w:type="spellEnd"/>
      <w:r w:rsidRPr="008360EE">
        <w:rPr>
          <w:rFonts w:eastAsia="Times New Roman" w:cs="Times New Roman"/>
          <w:szCs w:val="28"/>
          <w:lang w:eastAsia="ru-RU"/>
        </w:rPr>
        <w:t>, Е. Ю. </w:t>
      </w:r>
      <w:proofErr w:type="spellStart"/>
      <w:r w:rsidRPr="008360EE">
        <w:rPr>
          <w:rFonts w:eastAsia="Times New Roman" w:cs="Times New Roman"/>
          <w:szCs w:val="28"/>
          <w:lang w:eastAsia="ru-RU"/>
        </w:rPr>
        <w:t>Эбзеева</w:t>
      </w:r>
      <w:proofErr w:type="spellEnd"/>
      <w:r w:rsidRPr="008360EE">
        <w:rPr>
          <w:rFonts w:eastAsia="Times New Roman" w:cs="Times New Roman"/>
          <w:szCs w:val="28"/>
          <w:lang w:eastAsia="ru-RU"/>
        </w:rPr>
        <w:t xml:space="preserve">, </w:t>
      </w:r>
      <w:proofErr w:type="spellStart"/>
      <w:r w:rsidRPr="008360EE">
        <w:rPr>
          <w:rFonts w:eastAsia="Times New Roman" w:cs="Times New Roman"/>
          <w:szCs w:val="28"/>
          <w:lang w:eastAsia="ru-RU"/>
        </w:rPr>
        <w:t>Л.В.Мельникова</w:t>
      </w:r>
      <w:proofErr w:type="spellEnd"/>
      <w:r w:rsidRPr="008360EE">
        <w:rPr>
          <w:rFonts w:eastAsia="Times New Roman" w:cs="Times New Roman"/>
          <w:szCs w:val="28"/>
          <w:lang w:eastAsia="ru-RU"/>
        </w:rPr>
        <w:t xml:space="preserve">, О. Д. Остроумова; ФГБОУ ДПО «Российская медицинская академия непрерывного профессионального образования» Минздрава России. – М.: ФГБОУ ДПО РМАНПО Минздрава России, 2022. – 76 с.  </w:t>
      </w:r>
      <w:r w:rsidRPr="008360EE">
        <w:rPr>
          <w:rFonts w:eastAsia="Times New Roman" w:cs="Times New Roman"/>
          <w:szCs w:val="28"/>
          <w:lang w:val="en-US" w:eastAsia="ru-RU"/>
        </w:rPr>
        <w:t>ISBN</w:t>
      </w:r>
      <w:r w:rsidRPr="008360EE">
        <w:rPr>
          <w:rFonts w:eastAsia="Times New Roman" w:cs="Times New Roman"/>
          <w:szCs w:val="28"/>
          <w:lang w:eastAsia="ru-RU"/>
        </w:rPr>
        <w:t xml:space="preserve"> </w:t>
      </w:r>
    </w:p>
    <w:p w:rsidR="00D56AA4" w:rsidRPr="008360EE" w:rsidRDefault="00D56AA4" w:rsidP="00D56AA4">
      <w:pPr>
        <w:spacing w:line="240" w:lineRule="auto"/>
        <w:ind w:firstLine="567"/>
        <w:rPr>
          <w:rFonts w:eastAsia="Times New Roman" w:cs="Times New Roman"/>
          <w:szCs w:val="28"/>
          <w:lang w:eastAsia="ru-RU"/>
        </w:rPr>
      </w:pPr>
      <w:r w:rsidRPr="008360EE">
        <w:rPr>
          <w:rFonts w:eastAsia="Times New Roman" w:cs="Times New Roman"/>
          <w:szCs w:val="28"/>
          <w:lang w:eastAsia="ru-RU"/>
        </w:rPr>
        <w:t>Содержание учебного пособия соответствует содержанию основной профессиональной образовательной программы высшего образования – подготовке кадров высшей квалификации в ординатуре и содержанию дополнительной профессиональной программы переподготовки врачей по специальности «Терапия».</w:t>
      </w:r>
    </w:p>
    <w:p w:rsidR="00CE695A" w:rsidRPr="008360EE" w:rsidRDefault="00CE695A" w:rsidP="00CE695A">
      <w:pPr>
        <w:spacing w:line="240" w:lineRule="auto"/>
        <w:ind w:firstLine="567"/>
        <w:rPr>
          <w:rFonts w:eastAsia="Times New Roman" w:cs="Times New Roman"/>
          <w:szCs w:val="28"/>
          <w:lang w:eastAsia="ru-RU"/>
        </w:rPr>
      </w:pPr>
      <w:r w:rsidRPr="008360EE">
        <w:rPr>
          <w:rFonts w:eastAsia="Times New Roman" w:cs="Times New Roman"/>
          <w:szCs w:val="28"/>
          <w:lang w:eastAsia="ru-RU"/>
        </w:rPr>
        <w:t xml:space="preserve">Цель учебного пособия – детально рассмотреть подходы к диагностике и общих подходов к лечению прогрессирующих </w:t>
      </w:r>
      <w:r w:rsidR="00774B70">
        <w:rPr>
          <w:rFonts w:eastAsia="Times New Roman" w:cs="Times New Roman"/>
          <w:szCs w:val="28"/>
          <w:lang w:eastAsia="ru-RU"/>
        </w:rPr>
        <w:t xml:space="preserve">вариантов </w:t>
      </w:r>
      <w:r w:rsidRPr="008360EE">
        <w:rPr>
          <w:rFonts w:eastAsia="Times New Roman" w:cs="Times New Roman"/>
          <w:szCs w:val="28"/>
          <w:lang w:eastAsia="ru-RU"/>
        </w:rPr>
        <w:t xml:space="preserve">легочного фиброза, представить данные, касающиеся влияния факторов риска и в том числе </w:t>
      </w:r>
      <w:r w:rsidR="00774B70">
        <w:rPr>
          <w:rFonts w:eastAsia="Times New Roman" w:cs="Times New Roman"/>
          <w:szCs w:val="28"/>
          <w:lang w:eastAsia="ru-RU"/>
        </w:rPr>
        <w:t xml:space="preserve">табакокурения, </w:t>
      </w:r>
      <w:proofErr w:type="spellStart"/>
      <w:r w:rsidR="00774B70">
        <w:rPr>
          <w:rFonts w:eastAsia="Times New Roman" w:cs="Times New Roman"/>
          <w:szCs w:val="28"/>
          <w:lang w:eastAsia="ru-RU"/>
        </w:rPr>
        <w:t>вейпинга</w:t>
      </w:r>
      <w:proofErr w:type="spellEnd"/>
      <w:r w:rsidR="00774B70">
        <w:rPr>
          <w:rFonts w:eastAsia="Times New Roman" w:cs="Times New Roman"/>
          <w:szCs w:val="28"/>
          <w:lang w:eastAsia="ru-RU"/>
        </w:rPr>
        <w:t xml:space="preserve"> </w:t>
      </w:r>
      <w:r w:rsidRPr="008360EE">
        <w:rPr>
          <w:rFonts w:eastAsia="Times New Roman" w:cs="Times New Roman"/>
          <w:szCs w:val="28"/>
          <w:lang w:eastAsia="ru-RU"/>
        </w:rPr>
        <w:t>на легочн</w:t>
      </w:r>
      <w:r w:rsidR="00774B70">
        <w:rPr>
          <w:rFonts w:eastAsia="Times New Roman" w:cs="Times New Roman"/>
          <w:szCs w:val="28"/>
          <w:lang w:eastAsia="ru-RU"/>
        </w:rPr>
        <w:t xml:space="preserve">ый </w:t>
      </w:r>
      <w:proofErr w:type="spellStart"/>
      <w:r w:rsidR="00774B70">
        <w:rPr>
          <w:rFonts w:eastAsia="Times New Roman" w:cs="Times New Roman"/>
          <w:szCs w:val="28"/>
          <w:lang w:eastAsia="ru-RU"/>
        </w:rPr>
        <w:t>интерстиций</w:t>
      </w:r>
      <w:proofErr w:type="spellEnd"/>
      <w:r w:rsidRPr="008360EE">
        <w:rPr>
          <w:rFonts w:eastAsia="Times New Roman" w:cs="Times New Roman"/>
          <w:szCs w:val="28"/>
          <w:lang w:eastAsia="ru-RU"/>
        </w:rPr>
        <w:t xml:space="preserve">, описать рациональные принципы ведения данной категории пациентов. </w:t>
      </w:r>
      <w:r w:rsidR="00774B70">
        <w:rPr>
          <w:rFonts w:eastAsia="Times New Roman" w:cs="Times New Roman"/>
          <w:szCs w:val="28"/>
          <w:lang w:eastAsia="ru-RU"/>
        </w:rPr>
        <w:t>Обсуждаются проблемы управления факторами риска и способы отказа от курения с использованием продуктов с модифицированным риском.</w:t>
      </w:r>
    </w:p>
    <w:p w:rsidR="00CE695A" w:rsidRPr="008360EE" w:rsidRDefault="00CE695A" w:rsidP="00CE695A">
      <w:pPr>
        <w:spacing w:line="240" w:lineRule="auto"/>
        <w:ind w:firstLine="567"/>
        <w:rPr>
          <w:rFonts w:eastAsia="Times New Roman" w:cs="Times New Roman"/>
          <w:szCs w:val="28"/>
          <w:lang w:eastAsia="ru-RU"/>
        </w:rPr>
      </w:pPr>
      <w:r w:rsidRPr="008360EE">
        <w:rPr>
          <w:rFonts w:eastAsia="Times New Roman" w:cs="Times New Roman"/>
          <w:szCs w:val="28"/>
          <w:lang w:eastAsia="ru-RU"/>
        </w:rPr>
        <w:t xml:space="preserve">Авторами рассмотрены аспекты классификации </w:t>
      </w:r>
      <w:r w:rsidR="004B7861" w:rsidRPr="008360EE">
        <w:rPr>
          <w:rFonts w:eastAsia="Times New Roman" w:cs="Times New Roman"/>
          <w:szCs w:val="28"/>
          <w:lang w:eastAsia="ru-RU"/>
        </w:rPr>
        <w:t>легочного фиброза</w:t>
      </w:r>
      <w:r w:rsidRPr="008360EE">
        <w:rPr>
          <w:rFonts w:eastAsia="Times New Roman" w:cs="Times New Roman"/>
          <w:szCs w:val="28"/>
          <w:lang w:eastAsia="ru-RU"/>
        </w:rPr>
        <w:t xml:space="preserve">, представлены </w:t>
      </w:r>
      <w:r w:rsidR="004B7861" w:rsidRPr="008360EE">
        <w:rPr>
          <w:rFonts w:eastAsia="Times New Roman" w:cs="Times New Roman"/>
          <w:szCs w:val="28"/>
          <w:lang w:eastAsia="ru-RU"/>
        </w:rPr>
        <w:t xml:space="preserve">клинико-лабораторные, </w:t>
      </w:r>
      <w:r w:rsidR="00D56AA4">
        <w:rPr>
          <w:rFonts w:eastAsia="Times New Roman" w:cs="Times New Roman"/>
          <w:szCs w:val="28"/>
          <w:lang w:eastAsia="ru-RU"/>
        </w:rPr>
        <w:t>инструментальные</w:t>
      </w:r>
      <w:r w:rsidR="004B7861" w:rsidRPr="008360EE">
        <w:rPr>
          <w:rFonts w:eastAsia="Times New Roman" w:cs="Times New Roman"/>
          <w:szCs w:val="28"/>
          <w:lang w:eastAsia="ru-RU"/>
        </w:rPr>
        <w:t xml:space="preserve"> критерии</w:t>
      </w:r>
      <w:r w:rsidRPr="008360EE">
        <w:rPr>
          <w:rFonts w:eastAsia="Times New Roman" w:cs="Times New Roman"/>
          <w:szCs w:val="28"/>
          <w:lang w:eastAsia="ru-RU"/>
        </w:rPr>
        <w:t xml:space="preserve">, применяющиеся для диагностики </w:t>
      </w:r>
      <w:r w:rsidR="004B7861" w:rsidRPr="008360EE">
        <w:rPr>
          <w:rFonts w:eastAsia="Times New Roman" w:cs="Times New Roman"/>
          <w:szCs w:val="28"/>
          <w:lang w:eastAsia="ru-RU"/>
        </w:rPr>
        <w:t xml:space="preserve">заболеваний данной группы. </w:t>
      </w:r>
      <w:r w:rsidRPr="008360EE">
        <w:rPr>
          <w:rFonts w:eastAsia="Times New Roman" w:cs="Times New Roman"/>
          <w:szCs w:val="28"/>
          <w:lang w:eastAsia="ru-RU"/>
        </w:rPr>
        <w:t xml:space="preserve">Особое внимание уделено </w:t>
      </w:r>
      <w:r w:rsidR="004B7861" w:rsidRPr="008360EE">
        <w:rPr>
          <w:rFonts w:eastAsia="Times New Roman" w:cs="Times New Roman"/>
          <w:szCs w:val="28"/>
          <w:lang w:eastAsia="ru-RU"/>
        </w:rPr>
        <w:t>пато</w:t>
      </w:r>
      <w:r w:rsidR="00D56AA4">
        <w:rPr>
          <w:rFonts w:eastAsia="Times New Roman" w:cs="Times New Roman"/>
          <w:szCs w:val="28"/>
          <w:lang w:eastAsia="ru-RU"/>
        </w:rPr>
        <w:t>генезу</w:t>
      </w:r>
      <w:r w:rsidR="004B7861" w:rsidRPr="008360EE">
        <w:rPr>
          <w:rFonts w:eastAsia="Times New Roman" w:cs="Times New Roman"/>
          <w:szCs w:val="28"/>
          <w:lang w:eastAsia="ru-RU"/>
        </w:rPr>
        <w:t xml:space="preserve"> и ранней диагностике идиопатического легочного фиброза как заболевания с первично </w:t>
      </w:r>
      <w:proofErr w:type="spellStart"/>
      <w:r w:rsidR="004B7861" w:rsidRPr="008360EE">
        <w:rPr>
          <w:rFonts w:eastAsia="Times New Roman" w:cs="Times New Roman"/>
          <w:szCs w:val="28"/>
          <w:lang w:eastAsia="ru-RU"/>
        </w:rPr>
        <w:t>фиброзирующим</w:t>
      </w:r>
      <w:proofErr w:type="spellEnd"/>
      <w:r w:rsidR="004B7861" w:rsidRPr="008360EE">
        <w:rPr>
          <w:rFonts w:eastAsia="Times New Roman" w:cs="Times New Roman"/>
          <w:szCs w:val="28"/>
          <w:lang w:eastAsia="ru-RU"/>
        </w:rPr>
        <w:t xml:space="preserve"> фенотипом, рассмотрены современные аспекты дифференциальной диагностики и лечения поражения легких при системной склеродермии, в аспекте </w:t>
      </w:r>
      <w:proofErr w:type="spellStart"/>
      <w:r w:rsidR="004B7861" w:rsidRPr="008360EE">
        <w:rPr>
          <w:rFonts w:eastAsia="Times New Roman" w:cs="Times New Roman"/>
          <w:szCs w:val="28"/>
          <w:lang w:eastAsia="ru-RU"/>
        </w:rPr>
        <w:t>коморбидности</w:t>
      </w:r>
      <w:proofErr w:type="spellEnd"/>
      <w:r w:rsidR="00D56AA4">
        <w:rPr>
          <w:rFonts w:eastAsia="Times New Roman" w:cs="Times New Roman"/>
          <w:szCs w:val="28"/>
          <w:lang w:eastAsia="ru-RU"/>
        </w:rPr>
        <w:t>. П</w:t>
      </w:r>
      <w:r w:rsidR="004B7861" w:rsidRPr="008360EE">
        <w:rPr>
          <w:rFonts w:eastAsia="Times New Roman" w:cs="Times New Roman"/>
          <w:szCs w:val="28"/>
          <w:lang w:eastAsia="ru-RU"/>
        </w:rPr>
        <w:t xml:space="preserve">редставлен саркоидоз как </w:t>
      </w:r>
      <w:r w:rsidR="00D56AA4">
        <w:rPr>
          <w:rFonts w:eastAsia="Times New Roman" w:cs="Times New Roman"/>
          <w:szCs w:val="28"/>
          <w:lang w:eastAsia="ru-RU"/>
        </w:rPr>
        <w:t xml:space="preserve">системное </w:t>
      </w:r>
      <w:r w:rsidR="004B7861" w:rsidRPr="008360EE">
        <w:rPr>
          <w:rFonts w:eastAsia="Times New Roman" w:cs="Times New Roman"/>
          <w:szCs w:val="28"/>
          <w:lang w:eastAsia="ru-RU"/>
        </w:rPr>
        <w:t>заболевание с широким спектром внелегочных проявлений</w:t>
      </w:r>
      <w:r w:rsidRPr="008360EE">
        <w:rPr>
          <w:rFonts w:eastAsia="Times New Roman" w:cs="Times New Roman"/>
          <w:szCs w:val="28"/>
          <w:lang w:eastAsia="ru-RU"/>
        </w:rPr>
        <w:t xml:space="preserve">. </w:t>
      </w:r>
    </w:p>
    <w:p w:rsidR="00CE695A" w:rsidRPr="008360EE" w:rsidRDefault="00CE695A" w:rsidP="00CE695A">
      <w:pPr>
        <w:spacing w:line="240" w:lineRule="auto"/>
        <w:ind w:firstLine="567"/>
        <w:rPr>
          <w:rFonts w:eastAsia="Times New Roman" w:cs="Times New Roman"/>
          <w:szCs w:val="28"/>
          <w:lang w:eastAsia="ru-RU"/>
        </w:rPr>
      </w:pPr>
      <w:r w:rsidRPr="008360EE">
        <w:rPr>
          <w:rFonts w:eastAsia="Times New Roman" w:cs="Times New Roman"/>
          <w:szCs w:val="28"/>
          <w:lang w:eastAsia="ru-RU"/>
        </w:rPr>
        <w:t>Учебное пособие разработано и подготовлено сотрудниками кафедры терапии с участием сотрудников Учебно-методического управления ФГБОУ ДПО РМАНПО Минздрава России в соответствии с системой стандартов по информации, библиотечному и издательскому делу.</w:t>
      </w:r>
    </w:p>
    <w:p w:rsidR="00CE695A" w:rsidRPr="008360EE" w:rsidRDefault="00CE695A" w:rsidP="00CE695A">
      <w:pPr>
        <w:spacing w:line="240" w:lineRule="auto"/>
        <w:ind w:firstLine="567"/>
        <w:rPr>
          <w:rFonts w:eastAsia="Times New Roman" w:cs="Times New Roman"/>
          <w:szCs w:val="28"/>
          <w:lang w:eastAsia="ru-RU"/>
        </w:rPr>
      </w:pPr>
      <w:r w:rsidRPr="008360EE">
        <w:rPr>
          <w:rFonts w:eastAsia="Times New Roman" w:cs="Times New Roman"/>
          <w:szCs w:val="28"/>
          <w:lang w:eastAsia="ru-RU"/>
        </w:rPr>
        <w:t>Учебное пособие предназначено для врачей-терапевтов, врачей общей практики, врачей-кардиологов, врачей-неврологов, врачей-нефрологов, врачей-</w:t>
      </w:r>
      <w:proofErr w:type="spellStart"/>
      <w:proofErr w:type="gramStart"/>
      <w:r w:rsidRPr="008360EE">
        <w:rPr>
          <w:rFonts w:eastAsia="Times New Roman" w:cs="Times New Roman"/>
          <w:szCs w:val="28"/>
          <w:lang w:eastAsia="ru-RU"/>
        </w:rPr>
        <w:t>пульмонологов,врачей</w:t>
      </w:r>
      <w:proofErr w:type="spellEnd"/>
      <w:proofErr w:type="gramEnd"/>
      <w:r w:rsidRPr="008360EE">
        <w:rPr>
          <w:rFonts w:eastAsia="Times New Roman" w:cs="Times New Roman"/>
          <w:szCs w:val="28"/>
          <w:lang w:eastAsia="ru-RU"/>
        </w:rPr>
        <w:t>-гастроэнтерологов, врачей-клинических фармакологов, ординаторов, а также для слушателей циклов повышения квалификации врачей по указанным специальностям.</w:t>
      </w:r>
    </w:p>
    <w:p w:rsidR="00CE695A" w:rsidRPr="008360EE" w:rsidRDefault="00CE695A" w:rsidP="00FB7411">
      <w:pPr>
        <w:spacing w:line="240" w:lineRule="auto"/>
        <w:ind w:firstLine="567"/>
        <w:rPr>
          <w:rFonts w:eastAsia="Times New Roman" w:cs="Times New Roman"/>
          <w:szCs w:val="28"/>
          <w:lang w:eastAsia="ru-RU"/>
        </w:rPr>
      </w:pPr>
      <w:r w:rsidRPr="008360EE">
        <w:rPr>
          <w:rFonts w:eastAsia="Times New Roman" w:cs="Times New Roman"/>
          <w:szCs w:val="28"/>
          <w:lang w:eastAsia="ru-RU"/>
        </w:rPr>
        <w:t xml:space="preserve">Рубрикация по МКБ-10: </w:t>
      </w:r>
      <w:r w:rsidR="007A2F4B" w:rsidRPr="008360EE">
        <w:rPr>
          <w:rFonts w:eastAsia="Times New Roman" w:cs="Times New Roman"/>
          <w:szCs w:val="28"/>
          <w:lang w:eastAsia="ru-RU"/>
        </w:rPr>
        <w:t>Другие интерстициальные легочные болезни (J84): Другие интерстициальные легочные болезни с упоминанием о фиброзе (J84.1</w:t>
      </w:r>
      <w:proofErr w:type="gramStart"/>
      <w:r w:rsidR="007A2F4B" w:rsidRPr="008360EE">
        <w:rPr>
          <w:rFonts w:eastAsia="Times New Roman" w:cs="Times New Roman"/>
          <w:szCs w:val="28"/>
          <w:lang w:eastAsia="ru-RU"/>
        </w:rPr>
        <w:t>) ,</w:t>
      </w:r>
      <w:proofErr w:type="gramEnd"/>
      <w:r w:rsidR="007A2F4B" w:rsidRPr="008360EE">
        <w:rPr>
          <w:rFonts w:eastAsia="Times New Roman" w:cs="Times New Roman"/>
          <w:szCs w:val="28"/>
          <w:lang w:eastAsia="ru-RU"/>
        </w:rPr>
        <w:t>Д.86.2 – саркоидоз легких</w:t>
      </w:r>
    </w:p>
    <w:p w:rsidR="00CE695A" w:rsidRPr="008360EE" w:rsidRDefault="00FD2386" w:rsidP="00CE695A">
      <w:pPr>
        <w:spacing w:line="240" w:lineRule="auto"/>
        <w:ind w:firstLine="0"/>
        <w:jc w:val="left"/>
        <w:rPr>
          <w:rFonts w:eastAsia="Times New Roman" w:cs="Times New Roman"/>
          <w:szCs w:val="28"/>
          <w:lang w:eastAsia="ru-RU"/>
        </w:rPr>
      </w:pPr>
      <w:r>
        <w:rPr>
          <w:rFonts w:eastAsia="Times New Roman" w:cs="Times New Roman"/>
          <w:szCs w:val="28"/>
          <w:lang w:eastAsia="ru-RU"/>
        </w:rPr>
        <w:t xml:space="preserve">Иллюстрации – 10., Табл. </w:t>
      </w:r>
      <w:r w:rsidR="00027F5E">
        <w:rPr>
          <w:rFonts w:eastAsia="Times New Roman" w:cs="Times New Roman"/>
          <w:szCs w:val="28"/>
          <w:lang w:eastAsia="ru-RU"/>
        </w:rPr>
        <w:t>8</w:t>
      </w:r>
      <w:r>
        <w:rPr>
          <w:rFonts w:eastAsia="Times New Roman" w:cs="Times New Roman"/>
          <w:szCs w:val="28"/>
          <w:lang w:eastAsia="ru-RU"/>
        </w:rPr>
        <w:t>.,</w:t>
      </w:r>
      <w:r w:rsidR="00027F5E">
        <w:rPr>
          <w:rFonts w:eastAsia="Times New Roman" w:cs="Times New Roman"/>
          <w:szCs w:val="28"/>
          <w:lang w:eastAsia="ru-RU"/>
        </w:rPr>
        <w:t xml:space="preserve"> </w:t>
      </w:r>
      <w:proofErr w:type="spellStart"/>
      <w:r w:rsidR="00027F5E">
        <w:rPr>
          <w:rFonts w:eastAsia="Times New Roman" w:cs="Times New Roman"/>
          <w:szCs w:val="28"/>
          <w:lang w:eastAsia="ru-RU"/>
        </w:rPr>
        <w:t>Библиогр</w:t>
      </w:r>
      <w:proofErr w:type="spellEnd"/>
      <w:r w:rsidR="00027F5E">
        <w:rPr>
          <w:rFonts w:eastAsia="Times New Roman" w:cs="Times New Roman"/>
          <w:szCs w:val="28"/>
          <w:lang w:eastAsia="ru-RU"/>
        </w:rPr>
        <w:t>. 20</w:t>
      </w:r>
      <w:r w:rsidR="00CE695A" w:rsidRPr="008360EE">
        <w:rPr>
          <w:rFonts w:eastAsia="Times New Roman" w:cs="Times New Roman"/>
          <w:szCs w:val="28"/>
          <w:lang w:eastAsia="ru-RU"/>
        </w:rPr>
        <w:t xml:space="preserve"> назв.</w:t>
      </w:r>
    </w:p>
    <w:p w:rsidR="00CE695A" w:rsidRPr="008360EE" w:rsidRDefault="00CE695A" w:rsidP="00CE695A">
      <w:pPr>
        <w:spacing w:line="240" w:lineRule="auto"/>
        <w:ind w:left="1701" w:hanging="1701"/>
        <w:rPr>
          <w:rFonts w:eastAsia="Times New Roman" w:cs="Times New Roman"/>
          <w:b/>
          <w:szCs w:val="28"/>
          <w:lang w:eastAsia="ru-RU"/>
        </w:rPr>
      </w:pPr>
    </w:p>
    <w:p w:rsidR="00CE695A" w:rsidRPr="008360EE" w:rsidRDefault="00CE695A" w:rsidP="00CE695A">
      <w:pPr>
        <w:spacing w:line="240" w:lineRule="auto"/>
        <w:ind w:left="1701" w:hanging="1701"/>
        <w:rPr>
          <w:rFonts w:eastAsia="Times New Roman" w:cs="Times New Roman"/>
          <w:b/>
          <w:szCs w:val="28"/>
          <w:lang w:eastAsia="ru-RU"/>
        </w:rPr>
      </w:pPr>
      <w:r w:rsidRPr="008360EE">
        <w:rPr>
          <w:rFonts w:eastAsia="Times New Roman" w:cs="Times New Roman"/>
          <w:b/>
          <w:szCs w:val="28"/>
          <w:lang w:eastAsia="ru-RU"/>
        </w:rPr>
        <w:lastRenderedPageBreak/>
        <w:t xml:space="preserve">Рецензенты: </w:t>
      </w:r>
    </w:p>
    <w:p w:rsidR="00FA6D00" w:rsidRDefault="00FA6D00" w:rsidP="007A2F4B">
      <w:pPr>
        <w:spacing w:line="240" w:lineRule="auto"/>
        <w:ind w:left="567" w:firstLine="0"/>
        <w:rPr>
          <w:rFonts w:eastAsia="Times New Roman" w:cs="Times New Roman"/>
          <w:szCs w:val="28"/>
          <w:lang w:eastAsia="ru-RU"/>
        </w:rPr>
      </w:pPr>
    </w:p>
    <w:p w:rsidR="00CE695A" w:rsidRPr="008360EE" w:rsidRDefault="00FA6D00" w:rsidP="007A2F4B">
      <w:pPr>
        <w:spacing w:line="240" w:lineRule="auto"/>
        <w:ind w:left="567" w:firstLine="0"/>
        <w:rPr>
          <w:rFonts w:eastAsia="Times New Roman" w:cs="Times New Roman"/>
          <w:b/>
          <w:szCs w:val="28"/>
          <w:lang w:eastAsia="ru-RU"/>
        </w:rPr>
      </w:pPr>
      <w:r>
        <w:rPr>
          <w:rFonts w:eastAsia="Times New Roman" w:cs="Times New Roman"/>
          <w:szCs w:val="28"/>
          <w:lang w:eastAsia="ru-RU"/>
        </w:rPr>
        <w:t xml:space="preserve">Д.м.н., </w:t>
      </w:r>
      <w:r w:rsidR="00CE695A" w:rsidRPr="008360EE">
        <w:rPr>
          <w:rFonts w:eastAsia="Times New Roman" w:cs="Times New Roman"/>
          <w:szCs w:val="28"/>
          <w:lang w:eastAsia="ru-RU"/>
        </w:rPr>
        <w:t>профессор кафедры клинической фармакологии и терапии им. Б. Е. </w:t>
      </w:r>
      <w:proofErr w:type="spellStart"/>
      <w:r w:rsidR="00CE695A" w:rsidRPr="008360EE">
        <w:rPr>
          <w:rFonts w:eastAsia="Times New Roman" w:cs="Times New Roman"/>
          <w:szCs w:val="28"/>
          <w:lang w:eastAsia="ru-RU"/>
        </w:rPr>
        <w:t>Вотчала</w:t>
      </w:r>
      <w:proofErr w:type="spellEnd"/>
      <w:r w:rsidR="00CE695A" w:rsidRPr="008360EE">
        <w:rPr>
          <w:rFonts w:eastAsia="Times New Roman" w:cs="Times New Roman"/>
          <w:szCs w:val="28"/>
          <w:lang w:eastAsia="ru-RU"/>
        </w:rPr>
        <w:t xml:space="preserve"> ФГБОУ ДПО РМАНПО </w:t>
      </w:r>
      <w:r>
        <w:rPr>
          <w:rFonts w:eastAsia="Times New Roman" w:cs="Times New Roman"/>
          <w:szCs w:val="28"/>
          <w:lang w:eastAsia="ru-RU"/>
        </w:rPr>
        <w:t xml:space="preserve">Минздрава </w:t>
      </w:r>
      <w:proofErr w:type="gramStart"/>
      <w:r>
        <w:rPr>
          <w:rFonts w:eastAsia="Times New Roman" w:cs="Times New Roman"/>
          <w:szCs w:val="28"/>
          <w:lang w:eastAsia="ru-RU"/>
        </w:rPr>
        <w:t>России,</w:t>
      </w:r>
      <w:r w:rsidR="007A2F4B" w:rsidRPr="008360EE">
        <w:rPr>
          <w:rFonts w:eastAsia="Times New Roman" w:cs="Times New Roman"/>
          <w:szCs w:val="28"/>
          <w:lang w:eastAsia="ru-RU"/>
        </w:rPr>
        <w:t xml:space="preserve">   </w:t>
      </w:r>
      <w:proofErr w:type="gramEnd"/>
      <w:r w:rsidR="007A2F4B" w:rsidRPr="008360EE">
        <w:rPr>
          <w:rFonts w:eastAsia="Times New Roman" w:cs="Times New Roman"/>
          <w:szCs w:val="28"/>
          <w:lang w:eastAsia="ru-RU"/>
        </w:rPr>
        <w:t xml:space="preserve">                                                        </w:t>
      </w:r>
      <w:r w:rsidR="00CE695A" w:rsidRPr="008360EE">
        <w:rPr>
          <w:rFonts w:eastAsia="Times New Roman" w:cs="Times New Roman"/>
          <w:szCs w:val="28"/>
          <w:lang w:eastAsia="ru-RU"/>
        </w:rPr>
        <w:t xml:space="preserve"> </w:t>
      </w:r>
      <w:r w:rsidR="00CE695A" w:rsidRPr="008360EE">
        <w:rPr>
          <w:rFonts w:eastAsia="Times New Roman" w:cs="Times New Roman"/>
          <w:b/>
          <w:szCs w:val="28"/>
          <w:lang w:eastAsia="ru-RU"/>
        </w:rPr>
        <w:t>Синицина Ирина Ивановна</w:t>
      </w:r>
    </w:p>
    <w:p w:rsidR="00FA6D00" w:rsidRDefault="00FA6D00" w:rsidP="007A2F4B">
      <w:pPr>
        <w:spacing w:line="240" w:lineRule="auto"/>
        <w:ind w:left="567" w:firstLine="0"/>
        <w:rPr>
          <w:rFonts w:eastAsia="Times New Roman" w:cs="Times New Roman"/>
          <w:szCs w:val="28"/>
          <w:lang w:eastAsia="ru-RU"/>
        </w:rPr>
      </w:pPr>
    </w:p>
    <w:p w:rsidR="00FA6D00" w:rsidRDefault="00FA6D00" w:rsidP="007A2F4B">
      <w:pPr>
        <w:spacing w:line="240" w:lineRule="auto"/>
        <w:ind w:left="567" w:firstLine="0"/>
        <w:rPr>
          <w:rFonts w:eastAsia="Times New Roman" w:cs="Times New Roman"/>
          <w:szCs w:val="28"/>
          <w:lang w:eastAsia="ru-RU"/>
        </w:rPr>
      </w:pPr>
      <w:r>
        <w:rPr>
          <w:rFonts w:eastAsia="Times New Roman" w:cs="Times New Roman"/>
          <w:szCs w:val="28"/>
          <w:lang w:eastAsia="ru-RU"/>
        </w:rPr>
        <w:t xml:space="preserve">Д.м.н., </w:t>
      </w:r>
      <w:r w:rsidR="007A2F4B" w:rsidRPr="008360EE">
        <w:rPr>
          <w:rFonts w:eastAsia="Times New Roman" w:cs="Times New Roman"/>
          <w:szCs w:val="28"/>
          <w:lang w:eastAsia="ru-RU"/>
        </w:rPr>
        <w:t>профессор кафедры госпитальной терапии №1, ФГБОУ ВО МГМСУ им. А.И. Евдокимова</w:t>
      </w:r>
      <w:r>
        <w:rPr>
          <w:rFonts w:eastAsia="Times New Roman" w:cs="Times New Roman"/>
          <w:szCs w:val="28"/>
          <w:lang w:eastAsia="ru-RU"/>
        </w:rPr>
        <w:t xml:space="preserve"> Минздрава России,</w:t>
      </w:r>
      <w:r w:rsidR="007A2F4B" w:rsidRPr="008360EE">
        <w:rPr>
          <w:rFonts w:eastAsia="Times New Roman" w:cs="Times New Roman"/>
          <w:szCs w:val="28"/>
          <w:lang w:eastAsia="ru-RU"/>
        </w:rPr>
        <w:t xml:space="preserve">  </w:t>
      </w:r>
    </w:p>
    <w:p w:rsidR="007A2F4B" w:rsidRPr="008360EE" w:rsidRDefault="007A2F4B" w:rsidP="007A2F4B">
      <w:pPr>
        <w:spacing w:line="240" w:lineRule="auto"/>
        <w:ind w:left="567" w:firstLine="0"/>
        <w:rPr>
          <w:rFonts w:eastAsia="Times New Roman" w:cs="Times New Roman"/>
          <w:b/>
          <w:szCs w:val="28"/>
          <w:lang w:eastAsia="ru-RU"/>
        </w:rPr>
      </w:pPr>
      <w:proofErr w:type="spellStart"/>
      <w:proofErr w:type="gramStart"/>
      <w:r w:rsidRPr="008360EE">
        <w:rPr>
          <w:rFonts w:eastAsia="Times New Roman" w:cs="Times New Roman"/>
          <w:b/>
          <w:szCs w:val="28"/>
          <w:lang w:eastAsia="ru-RU"/>
        </w:rPr>
        <w:t>Панченкова</w:t>
      </w:r>
      <w:proofErr w:type="spellEnd"/>
      <w:r w:rsidRPr="008360EE">
        <w:rPr>
          <w:rFonts w:eastAsia="Times New Roman" w:cs="Times New Roman"/>
          <w:b/>
          <w:szCs w:val="28"/>
          <w:lang w:eastAsia="ru-RU"/>
        </w:rPr>
        <w:t xml:space="preserve">  Людмила</w:t>
      </w:r>
      <w:proofErr w:type="gramEnd"/>
      <w:r w:rsidRPr="008360EE">
        <w:rPr>
          <w:rFonts w:eastAsia="Times New Roman" w:cs="Times New Roman"/>
          <w:b/>
          <w:szCs w:val="28"/>
          <w:lang w:eastAsia="ru-RU"/>
        </w:rPr>
        <w:t xml:space="preserve">  Александровна</w:t>
      </w:r>
    </w:p>
    <w:p w:rsidR="00027F5E" w:rsidRDefault="00CE695A" w:rsidP="006E54C5">
      <w:pPr>
        <w:spacing w:line="240" w:lineRule="auto"/>
        <w:ind w:right="-143" w:firstLine="0"/>
        <w:rPr>
          <w:rFonts w:eastAsia="Times New Roman" w:cs="Times New Roman"/>
          <w:szCs w:val="28"/>
          <w:lang w:eastAsia="ru-RU"/>
        </w:rPr>
      </w:pPr>
      <w:r w:rsidRPr="008360EE">
        <w:rPr>
          <w:rFonts w:eastAsia="Times New Roman" w:cs="Times New Roman"/>
          <w:szCs w:val="28"/>
          <w:lang w:eastAsia="ru-RU"/>
        </w:rPr>
        <w:tab/>
      </w:r>
      <w:r w:rsidRPr="008360EE">
        <w:rPr>
          <w:rFonts w:eastAsia="Times New Roman" w:cs="Times New Roman"/>
          <w:szCs w:val="28"/>
          <w:lang w:eastAsia="ru-RU"/>
        </w:rPr>
        <w:tab/>
        <w:t xml:space="preserve">  </w:t>
      </w:r>
    </w:p>
    <w:p w:rsidR="00CE695A" w:rsidRPr="008360EE" w:rsidRDefault="00CE695A" w:rsidP="006E54C5">
      <w:pPr>
        <w:spacing w:line="240" w:lineRule="auto"/>
        <w:ind w:right="-143" w:firstLine="0"/>
        <w:rPr>
          <w:rFonts w:eastAsia="Times New Roman" w:cs="Times New Roman"/>
          <w:szCs w:val="28"/>
          <w:lang w:eastAsia="ru-RU"/>
        </w:rPr>
        <w:sectPr w:rsidR="00CE695A" w:rsidRPr="008360EE">
          <w:headerReference w:type="default" r:id="rId10"/>
          <w:pgSz w:w="11906" w:h="16838"/>
          <w:pgMar w:top="1134" w:right="1134" w:bottom="993" w:left="1134" w:header="709" w:footer="709" w:gutter="0"/>
          <w:cols w:space="720"/>
        </w:sectPr>
      </w:pPr>
      <w:r w:rsidRPr="008360EE">
        <w:rPr>
          <w:rFonts w:eastAsia="Times New Roman" w:cs="Times New Roman"/>
          <w:szCs w:val="28"/>
          <w:lang w:eastAsia="ru-RU"/>
        </w:rPr>
        <w:t>©ФГБОУ Д</w:t>
      </w:r>
      <w:r w:rsidR="007A2F4B" w:rsidRPr="008360EE">
        <w:rPr>
          <w:rFonts w:eastAsia="Times New Roman" w:cs="Times New Roman"/>
          <w:szCs w:val="28"/>
          <w:lang w:eastAsia="ru-RU"/>
        </w:rPr>
        <w:t>ПО РМАНПО Минздрава России, 2022</w:t>
      </w:r>
    </w:p>
    <w:p w:rsidR="00B03DE6" w:rsidRPr="008360EE" w:rsidRDefault="00CE695A" w:rsidP="006E54C5">
      <w:pPr>
        <w:keepNext/>
        <w:keepLines/>
        <w:tabs>
          <w:tab w:val="left" w:pos="458"/>
          <w:tab w:val="center" w:pos="4536"/>
          <w:tab w:val="left" w:pos="7900"/>
        </w:tabs>
        <w:kinsoku w:val="0"/>
        <w:overflowPunct w:val="0"/>
        <w:autoSpaceDE w:val="0"/>
        <w:autoSpaceDN w:val="0"/>
        <w:adjustRightInd w:val="0"/>
        <w:spacing w:before="360" w:after="360" w:line="288" w:lineRule="auto"/>
        <w:ind w:firstLine="0"/>
        <w:outlineLvl w:val="0"/>
        <w:rPr>
          <w:rFonts w:eastAsia="Calibri" w:cs="Times New Roman"/>
          <w:b/>
          <w:szCs w:val="28"/>
          <w:lang w:eastAsia="ru-RU"/>
        </w:rPr>
      </w:pPr>
      <w:bookmarkStart w:id="3" w:name="_Toc62234150"/>
      <w:r w:rsidRPr="008360EE">
        <w:rPr>
          <w:rFonts w:eastAsia="Calibri" w:cs="Times New Roman"/>
          <w:b/>
          <w:szCs w:val="28"/>
          <w:lang w:eastAsia="ru-RU"/>
        </w:rPr>
        <w:lastRenderedPageBreak/>
        <w:t>СПИСОК СОКРАЩЕНИЙ</w:t>
      </w:r>
      <w:bookmarkEnd w:id="3"/>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ИБЛ –</w:t>
      </w:r>
      <w:r w:rsidR="000B20F9" w:rsidRPr="008360EE">
        <w:rPr>
          <w:rFonts w:eastAsia="Calibri" w:cs="Times New Roman"/>
          <w:szCs w:val="28"/>
          <w:lang w:eastAsia="ru-RU"/>
        </w:rPr>
        <w:t xml:space="preserve">       </w:t>
      </w:r>
      <w:r w:rsidRPr="008360EE">
        <w:rPr>
          <w:rFonts w:eastAsia="Calibri" w:cs="Times New Roman"/>
          <w:szCs w:val="28"/>
          <w:lang w:eastAsia="ru-RU"/>
        </w:rPr>
        <w:t>интерстициальная болезнь легких</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 xml:space="preserve">ИЛФ   -   </w:t>
      </w:r>
      <w:r w:rsidR="000B20F9" w:rsidRPr="008360EE">
        <w:rPr>
          <w:rFonts w:eastAsia="Calibri" w:cs="Times New Roman"/>
          <w:szCs w:val="28"/>
          <w:lang w:eastAsia="ru-RU"/>
        </w:rPr>
        <w:t xml:space="preserve"> </w:t>
      </w:r>
      <w:r w:rsidRPr="008360EE">
        <w:rPr>
          <w:rFonts w:eastAsia="Calibri" w:cs="Times New Roman"/>
          <w:szCs w:val="28"/>
          <w:lang w:eastAsia="ru-RU"/>
        </w:rPr>
        <w:t>идиопатический легочный фиброз</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 xml:space="preserve">ИИП     -   идиопатические интерстициальные пневмонии </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ССД-ИБЛ – интерстициальное поражение легких при склеродермии</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КТВР – компьютерная томография высокого разрешения</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 xml:space="preserve">ОФВ 1 с – объем форсированного выдоха в 1 с </w:t>
      </w:r>
    </w:p>
    <w:p w:rsidR="00B03DE6"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proofErr w:type="spellStart"/>
      <w:r w:rsidRPr="008360EE">
        <w:rPr>
          <w:rFonts w:eastAsia="Calibri" w:cs="Times New Roman"/>
          <w:szCs w:val="28"/>
          <w:lang w:eastAsia="ru-RU"/>
        </w:rPr>
        <w:t>Рср</w:t>
      </w:r>
      <w:proofErr w:type="spellEnd"/>
      <w:r w:rsidRPr="008360EE">
        <w:rPr>
          <w:rFonts w:eastAsia="Calibri" w:cs="Times New Roman"/>
          <w:szCs w:val="28"/>
          <w:lang w:eastAsia="ru-RU"/>
        </w:rPr>
        <w:t>. ЛА – среднее давление в легочной артерии</w:t>
      </w:r>
    </w:p>
    <w:p w:rsidR="00DE08FB" w:rsidRPr="008360EE" w:rsidRDefault="00DE08FB"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Pr>
          <w:rFonts w:eastAsia="Calibri" w:cs="Times New Roman"/>
          <w:szCs w:val="28"/>
          <w:lang w:eastAsia="ru-RU"/>
        </w:rPr>
        <w:t>ЛГ- легочная гипертензия</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ТФРβ   -   трансформирующий фактор роста</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 xml:space="preserve">ФВД </w:t>
      </w:r>
      <w:proofErr w:type="gramStart"/>
      <w:r w:rsidRPr="008360EE">
        <w:rPr>
          <w:rFonts w:eastAsia="Calibri" w:cs="Times New Roman"/>
          <w:szCs w:val="28"/>
          <w:lang w:eastAsia="ru-RU"/>
        </w:rPr>
        <w:t>–  функция</w:t>
      </w:r>
      <w:proofErr w:type="gramEnd"/>
      <w:r w:rsidRPr="008360EE">
        <w:rPr>
          <w:rFonts w:eastAsia="Calibri" w:cs="Times New Roman"/>
          <w:szCs w:val="28"/>
          <w:lang w:eastAsia="ru-RU"/>
        </w:rPr>
        <w:t xml:space="preserve"> внешнего дыхания</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ФЖЕЛ – формированная жизненная емкость легких</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ФНО</w:t>
      </w:r>
      <w:proofErr w:type="gramStart"/>
      <w:r w:rsidRPr="008360EE">
        <w:rPr>
          <w:rFonts w:eastAsia="Calibri" w:cs="Times New Roman"/>
          <w:szCs w:val="28"/>
          <w:lang w:eastAsia="ru-RU"/>
        </w:rPr>
        <w:t>α  -</w:t>
      </w:r>
      <w:proofErr w:type="gramEnd"/>
      <w:r w:rsidRPr="008360EE">
        <w:rPr>
          <w:rFonts w:eastAsia="Calibri" w:cs="Times New Roman"/>
          <w:szCs w:val="28"/>
          <w:lang w:eastAsia="ru-RU"/>
        </w:rPr>
        <w:t xml:space="preserve">  фактор некроза опухолей</w:t>
      </w:r>
    </w:p>
    <w:p w:rsidR="00B03DE6" w:rsidRPr="008360EE" w:rsidRDefault="00B03DE6"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eastAsia="ru-RU"/>
        </w:rPr>
        <w:t>ЭХО-КГ – эхокардиография</w:t>
      </w:r>
    </w:p>
    <w:p w:rsidR="006E54C5" w:rsidRPr="008360EE" w:rsidRDefault="006E54C5" w:rsidP="000B20F9">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r w:rsidRPr="008360EE">
        <w:rPr>
          <w:rFonts w:eastAsia="Calibri" w:cs="Times New Roman"/>
          <w:szCs w:val="28"/>
          <w:lang w:val="en-US" w:eastAsia="ru-RU"/>
        </w:rPr>
        <w:t>EVALI</w:t>
      </w:r>
      <w:r w:rsidRPr="008360EE">
        <w:rPr>
          <w:rFonts w:eastAsia="Calibri" w:cs="Times New Roman"/>
          <w:szCs w:val="28"/>
          <w:lang w:eastAsia="ru-RU"/>
        </w:rPr>
        <w:t xml:space="preserve"> (</w:t>
      </w:r>
      <w:r w:rsidRPr="008360EE">
        <w:rPr>
          <w:rFonts w:eastAsia="Calibri" w:cs="Times New Roman"/>
          <w:szCs w:val="28"/>
          <w:lang w:val="en-US" w:eastAsia="ru-RU"/>
        </w:rPr>
        <w:t>E</w:t>
      </w:r>
      <w:r w:rsidRPr="008360EE">
        <w:rPr>
          <w:rFonts w:eastAsia="Calibri" w:cs="Times New Roman"/>
          <w:szCs w:val="28"/>
          <w:lang w:eastAsia="ru-RU"/>
        </w:rPr>
        <w:t>-</w:t>
      </w:r>
      <w:r w:rsidRPr="008360EE">
        <w:rPr>
          <w:rFonts w:eastAsia="Calibri" w:cs="Times New Roman"/>
          <w:szCs w:val="28"/>
          <w:lang w:val="en-US" w:eastAsia="ru-RU"/>
        </w:rPr>
        <w:t>cigarette</w:t>
      </w:r>
      <w:r w:rsidRPr="008360EE">
        <w:rPr>
          <w:rFonts w:eastAsia="Calibri" w:cs="Times New Roman"/>
          <w:szCs w:val="28"/>
          <w:lang w:eastAsia="ru-RU"/>
        </w:rPr>
        <w:t xml:space="preserve"> </w:t>
      </w:r>
      <w:r w:rsidRPr="008360EE">
        <w:rPr>
          <w:rFonts w:eastAsia="Calibri" w:cs="Times New Roman"/>
          <w:szCs w:val="28"/>
          <w:lang w:val="en-US" w:eastAsia="ru-RU"/>
        </w:rPr>
        <w:t>or</w:t>
      </w:r>
      <w:r w:rsidRPr="008360EE">
        <w:rPr>
          <w:rFonts w:eastAsia="Calibri" w:cs="Times New Roman"/>
          <w:szCs w:val="28"/>
          <w:lang w:eastAsia="ru-RU"/>
        </w:rPr>
        <w:t xml:space="preserve"> </w:t>
      </w:r>
      <w:r w:rsidRPr="008360EE">
        <w:rPr>
          <w:rFonts w:eastAsia="Calibri" w:cs="Times New Roman"/>
          <w:szCs w:val="28"/>
          <w:lang w:val="en-US" w:eastAsia="ru-RU"/>
        </w:rPr>
        <w:t>vaping</w:t>
      </w:r>
      <w:r w:rsidRPr="008360EE">
        <w:rPr>
          <w:rFonts w:eastAsia="Calibri" w:cs="Times New Roman"/>
          <w:szCs w:val="28"/>
          <w:lang w:eastAsia="ru-RU"/>
        </w:rPr>
        <w:t xml:space="preserve"> </w:t>
      </w:r>
      <w:r w:rsidRPr="008360EE">
        <w:rPr>
          <w:rFonts w:eastAsia="Calibri" w:cs="Times New Roman"/>
          <w:szCs w:val="28"/>
          <w:lang w:val="en-US" w:eastAsia="ru-RU"/>
        </w:rPr>
        <w:t>product</w:t>
      </w:r>
      <w:r w:rsidRPr="008360EE">
        <w:rPr>
          <w:rFonts w:eastAsia="Calibri" w:cs="Times New Roman"/>
          <w:szCs w:val="28"/>
          <w:lang w:eastAsia="ru-RU"/>
        </w:rPr>
        <w:t xml:space="preserve"> </w:t>
      </w:r>
      <w:r w:rsidRPr="008360EE">
        <w:rPr>
          <w:rFonts w:eastAsia="Calibri" w:cs="Times New Roman"/>
          <w:szCs w:val="28"/>
          <w:lang w:val="en-US" w:eastAsia="ru-RU"/>
        </w:rPr>
        <w:t>use</w:t>
      </w:r>
      <w:r w:rsidRPr="008360EE">
        <w:rPr>
          <w:rFonts w:eastAsia="Calibri" w:cs="Times New Roman"/>
          <w:szCs w:val="28"/>
          <w:lang w:eastAsia="ru-RU"/>
        </w:rPr>
        <w:t>-</w:t>
      </w:r>
      <w:r w:rsidRPr="008360EE">
        <w:rPr>
          <w:rFonts w:eastAsia="Calibri" w:cs="Times New Roman"/>
          <w:szCs w:val="28"/>
          <w:lang w:val="en-US" w:eastAsia="ru-RU"/>
        </w:rPr>
        <w:t>associated</w:t>
      </w:r>
      <w:r w:rsidRPr="008360EE">
        <w:rPr>
          <w:rFonts w:eastAsia="Calibri" w:cs="Times New Roman"/>
          <w:szCs w:val="28"/>
          <w:lang w:eastAsia="ru-RU"/>
        </w:rPr>
        <w:t xml:space="preserve"> </w:t>
      </w:r>
      <w:r w:rsidRPr="008360EE">
        <w:rPr>
          <w:rFonts w:eastAsia="Calibri" w:cs="Times New Roman"/>
          <w:szCs w:val="28"/>
          <w:lang w:val="en-US" w:eastAsia="ru-RU"/>
        </w:rPr>
        <w:t>lung</w:t>
      </w:r>
      <w:r w:rsidRPr="008360EE">
        <w:rPr>
          <w:rFonts w:eastAsia="Calibri" w:cs="Times New Roman"/>
          <w:szCs w:val="28"/>
          <w:lang w:eastAsia="ru-RU"/>
        </w:rPr>
        <w:t xml:space="preserve"> </w:t>
      </w:r>
      <w:r w:rsidRPr="008360EE">
        <w:rPr>
          <w:rFonts w:eastAsia="Calibri" w:cs="Times New Roman"/>
          <w:szCs w:val="28"/>
          <w:lang w:val="en-US" w:eastAsia="ru-RU"/>
        </w:rPr>
        <w:t>injury</w:t>
      </w:r>
      <w:r w:rsidRPr="008360EE">
        <w:rPr>
          <w:rFonts w:eastAsia="Calibri" w:cs="Times New Roman"/>
          <w:szCs w:val="28"/>
          <w:lang w:eastAsia="ru-RU"/>
        </w:rPr>
        <w:t>) поражение легких ассоциированное с курением электронных сигарет</w:t>
      </w:r>
    </w:p>
    <w:p w:rsidR="00DE08FB" w:rsidRDefault="006E54C5" w:rsidP="006E54C5">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Calibri" w:cs="Times New Roman"/>
          <w:szCs w:val="28"/>
          <w:lang w:eastAsia="ru-RU"/>
        </w:rPr>
      </w:pPr>
      <w:proofErr w:type="gramStart"/>
      <w:r w:rsidRPr="008360EE">
        <w:rPr>
          <w:rFonts w:eastAsia="Calibri" w:cs="Times New Roman"/>
          <w:szCs w:val="28"/>
          <w:lang w:eastAsia="ru-RU"/>
        </w:rPr>
        <w:t>VEA  -</w:t>
      </w:r>
      <w:proofErr w:type="gramEnd"/>
      <w:r w:rsidRPr="008360EE">
        <w:rPr>
          <w:rFonts w:eastAsia="Calibri" w:cs="Times New Roman"/>
          <w:szCs w:val="28"/>
          <w:lang w:eastAsia="ru-RU"/>
        </w:rPr>
        <w:t xml:space="preserve"> ацетат витамина Е</w:t>
      </w:r>
    </w:p>
    <w:p w:rsidR="00E063AD" w:rsidRDefault="006E54C5" w:rsidP="00E063AD">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Times New Roman" w:cs="Times New Roman"/>
          <w:b/>
          <w:szCs w:val="28"/>
        </w:rPr>
      </w:pPr>
      <w:r w:rsidRPr="008360EE">
        <w:rPr>
          <w:rFonts w:eastAsia="Calibri" w:cs="Times New Roman"/>
          <w:szCs w:val="28"/>
          <w:lang w:eastAsia="ru-RU"/>
        </w:rPr>
        <w:lastRenderedPageBreak/>
        <w:t xml:space="preserve"> </w:t>
      </w:r>
      <w:bookmarkEnd w:id="1"/>
      <w:bookmarkEnd w:id="2"/>
      <w:r w:rsidR="000B20F9" w:rsidRPr="008360EE">
        <w:rPr>
          <w:rFonts w:eastAsia="Times New Roman" w:cs="Times New Roman"/>
          <w:b/>
          <w:szCs w:val="28"/>
        </w:rPr>
        <w:t>СОДЕРЖАНИЕ</w:t>
      </w:r>
      <w:r w:rsidR="00E063AD">
        <w:rPr>
          <w:rFonts w:eastAsia="Times New Roman" w:cs="Times New Roman"/>
          <w:b/>
          <w:szCs w:val="28"/>
        </w:rPr>
        <w:t xml:space="preserve"> </w:t>
      </w:r>
    </w:p>
    <w:p w:rsidR="00E063AD" w:rsidRDefault="000B20F9" w:rsidP="00E063AD">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eastAsia="Times New Roman" w:cs="Times New Roman"/>
          <w:szCs w:val="28"/>
        </w:rPr>
      </w:pPr>
      <w:r w:rsidRPr="008360EE">
        <w:rPr>
          <w:rFonts w:eastAsia="Times New Roman" w:cs="Times New Roman"/>
          <w:szCs w:val="28"/>
        </w:rPr>
        <w:t>ВВЕДЕНИЕ</w:t>
      </w:r>
      <w:r w:rsidR="00AF0888">
        <w:rPr>
          <w:rFonts w:eastAsia="Times New Roman" w:cs="Times New Roman"/>
          <w:szCs w:val="28"/>
        </w:rPr>
        <w:t>………………………………………………………………...</w:t>
      </w:r>
      <w:proofErr w:type="gramStart"/>
      <w:r w:rsidR="00D1489E">
        <w:rPr>
          <w:rFonts w:eastAsia="Times New Roman" w:cs="Times New Roman"/>
          <w:szCs w:val="28"/>
        </w:rPr>
        <w:t xml:space="preserve"> </w:t>
      </w:r>
      <w:r w:rsidR="00BF292B">
        <w:rPr>
          <w:rFonts w:eastAsia="Times New Roman" w:cs="Times New Roman"/>
          <w:szCs w:val="28"/>
        </w:rPr>
        <w:t>….</w:t>
      </w:r>
      <w:proofErr w:type="gramEnd"/>
      <w:r w:rsidR="00BF292B">
        <w:rPr>
          <w:rFonts w:eastAsia="Times New Roman" w:cs="Times New Roman"/>
          <w:szCs w:val="28"/>
        </w:rPr>
        <w:t>.</w:t>
      </w:r>
      <w:r w:rsidR="00D1489E">
        <w:rPr>
          <w:rFonts w:eastAsia="Times New Roman" w:cs="Times New Roman"/>
          <w:szCs w:val="28"/>
        </w:rPr>
        <w:t>7</w:t>
      </w:r>
    </w:p>
    <w:p w:rsidR="000B20F9" w:rsidRPr="008360EE" w:rsidRDefault="000B20F9" w:rsidP="00E063AD">
      <w:pPr>
        <w:keepNext/>
        <w:keepLines/>
        <w:tabs>
          <w:tab w:val="left" w:pos="458"/>
          <w:tab w:val="center" w:pos="4536"/>
          <w:tab w:val="left" w:pos="7900"/>
        </w:tabs>
        <w:kinsoku w:val="0"/>
        <w:overflowPunct w:val="0"/>
        <w:autoSpaceDE w:val="0"/>
        <w:autoSpaceDN w:val="0"/>
        <w:adjustRightInd w:val="0"/>
        <w:spacing w:before="360" w:after="360"/>
        <w:ind w:firstLine="0"/>
        <w:jc w:val="left"/>
        <w:outlineLvl w:val="0"/>
        <w:rPr>
          <w:rFonts w:cs="Times New Roman"/>
          <w:szCs w:val="28"/>
        </w:rPr>
      </w:pPr>
      <w:r w:rsidRPr="008360EE">
        <w:rPr>
          <w:rFonts w:eastAsia="Times New Roman" w:cs="Times New Roman"/>
          <w:szCs w:val="28"/>
        </w:rPr>
        <w:t>ГЛАВА 1.</w:t>
      </w:r>
      <w:r w:rsidRPr="008360EE">
        <w:rPr>
          <w:rFonts w:cs="Times New Roman"/>
          <w:szCs w:val="28"/>
        </w:rPr>
        <w:t xml:space="preserve"> РОЛЬ КУРЕНИЯ И ДРУГИХ ФАКТОРОВ РИСКА В РАЗВИТИИ ПРОГРЕССИРУЮЩЕГО ЛЕГОЧНОГО ФИБРОЗА</w:t>
      </w:r>
      <w:r w:rsidR="00D1489E">
        <w:rPr>
          <w:rFonts w:cs="Times New Roman"/>
          <w:szCs w:val="28"/>
        </w:rPr>
        <w:t xml:space="preserve"> </w:t>
      </w:r>
      <w:r w:rsidR="009441F1">
        <w:rPr>
          <w:rFonts w:cs="Times New Roman"/>
          <w:szCs w:val="28"/>
        </w:rPr>
        <w:t>….................................</w:t>
      </w:r>
      <w:r w:rsidR="00BF292B">
        <w:rPr>
          <w:rFonts w:cs="Times New Roman"/>
          <w:szCs w:val="28"/>
        </w:rPr>
        <w:t>11</w:t>
      </w:r>
    </w:p>
    <w:p w:rsidR="00594FA5" w:rsidRPr="008360EE" w:rsidRDefault="00594FA5" w:rsidP="00AF0888">
      <w:pPr>
        <w:pStyle w:val="ae"/>
        <w:numPr>
          <w:ilvl w:val="1"/>
          <w:numId w:val="26"/>
        </w:numPr>
        <w:spacing w:after="160" w:line="360" w:lineRule="auto"/>
        <w:rPr>
          <w:sz w:val="28"/>
          <w:szCs w:val="28"/>
        </w:rPr>
      </w:pPr>
      <w:r w:rsidRPr="008360EE">
        <w:rPr>
          <w:sz w:val="28"/>
          <w:szCs w:val="28"/>
        </w:rPr>
        <w:t xml:space="preserve"> </w:t>
      </w:r>
      <w:r w:rsidR="00AF0888" w:rsidRPr="00AF0888">
        <w:rPr>
          <w:sz w:val="28"/>
          <w:szCs w:val="28"/>
        </w:rPr>
        <w:t xml:space="preserve">Роль экологических факторов и </w:t>
      </w:r>
      <w:r w:rsidR="00AF0888" w:rsidRPr="008360EE">
        <w:rPr>
          <w:sz w:val="28"/>
          <w:szCs w:val="28"/>
        </w:rPr>
        <w:t>компонентов табачно</w:t>
      </w:r>
      <w:r w:rsidR="00AF0888">
        <w:rPr>
          <w:sz w:val="28"/>
          <w:szCs w:val="28"/>
        </w:rPr>
        <w:t xml:space="preserve">го дыма </w:t>
      </w:r>
      <w:proofErr w:type="gramStart"/>
      <w:r w:rsidR="00AF0888">
        <w:rPr>
          <w:sz w:val="28"/>
          <w:szCs w:val="28"/>
        </w:rPr>
        <w:t xml:space="preserve">в </w:t>
      </w:r>
      <w:r w:rsidR="00AF0888" w:rsidRPr="00AF0888">
        <w:rPr>
          <w:sz w:val="28"/>
          <w:szCs w:val="28"/>
        </w:rPr>
        <w:t xml:space="preserve"> развитии</w:t>
      </w:r>
      <w:proofErr w:type="gramEnd"/>
      <w:r w:rsidR="00AF0888" w:rsidRPr="00AF0888">
        <w:rPr>
          <w:sz w:val="28"/>
          <w:szCs w:val="28"/>
        </w:rPr>
        <w:t xml:space="preserve"> прогрессирующего легочного фиброза </w:t>
      </w:r>
      <w:r w:rsidR="00BF292B">
        <w:rPr>
          <w:sz w:val="28"/>
          <w:szCs w:val="28"/>
        </w:rPr>
        <w:t>……………….11</w:t>
      </w:r>
    </w:p>
    <w:p w:rsidR="00A5218C" w:rsidRDefault="00A5218C" w:rsidP="00A943F2">
      <w:pPr>
        <w:pStyle w:val="ae"/>
        <w:numPr>
          <w:ilvl w:val="1"/>
          <w:numId w:val="26"/>
        </w:numPr>
        <w:spacing w:after="160" w:line="360" w:lineRule="auto"/>
        <w:rPr>
          <w:sz w:val="28"/>
          <w:szCs w:val="28"/>
        </w:rPr>
      </w:pPr>
      <w:proofErr w:type="spellStart"/>
      <w:r w:rsidRPr="008360EE">
        <w:rPr>
          <w:sz w:val="28"/>
          <w:szCs w:val="28"/>
        </w:rPr>
        <w:t>Вейпинг</w:t>
      </w:r>
      <w:proofErr w:type="spellEnd"/>
      <w:r w:rsidRPr="008360EE">
        <w:rPr>
          <w:sz w:val="28"/>
          <w:szCs w:val="28"/>
        </w:rPr>
        <w:t xml:space="preserve"> и   поражение легких ассоциированное с курением электронных сигарет</w:t>
      </w:r>
      <w:r w:rsidR="00BF292B">
        <w:rPr>
          <w:sz w:val="28"/>
          <w:szCs w:val="28"/>
        </w:rPr>
        <w:t>…………………………………………</w:t>
      </w:r>
      <w:proofErr w:type="gramStart"/>
      <w:r w:rsidR="00BF292B">
        <w:rPr>
          <w:sz w:val="28"/>
          <w:szCs w:val="28"/>
        </w:rPr>
        <w:t>…….</w:t>
      </w:r>
      <w:proofErr w:type="gramEnd"/>
      <w:r w:rsidR="00BF292B">
        <w:rPr>
          <w:sz w:val="28"/>
          <w:szCs w:val="28"/>
        </w:rPr>
        <w:t>.13</w:t>
      </w:r>
    </w:p>
    <w:p w:rsidR="001A301E" w:rsidRPr="001A301E" w:rsidRDefault="00C75707" w:rsidP="00A943F2">
      <w:pPr>
        <w:pStyle w:val="ae"/>
        <w:numPr>
          <w:ilvl w:val="1"/>
          <w:numId w:val="26"/>
        </w:numPr>
        <w:spacing w:after="160" w:line="360" w:lineRule="auto"/>
        <w:rPr>
          <w:sz w:val="28"/>
          <w:szCs w:val="28"/>
        </w:rPr>
      </w:pPr>
      <w:proofErr w:type="gramStart"/>
      <w:r w:rsidRPr="001A301E">
        <w:rPr>
          <w:sz w:val="28"/>
          <w:szCs w:val="28"/>
        </w:rPr>
        <w:t>Техногенные  факторы</w:t>
      </w:r>
      <w:proofErr w:type="gramEnd"/>
      <w:r w:rsidRPr="001A301E">
        <w:rPr>
          <w:sz w:val="28"/>
          <w:szCs w:val="28"/>
        </w:rPr>
        <w:t xml:space="preserve"> респираторной агрессии</w:t>
      </w:r>
      <w:r w:rsidR="00BF292B">
        <w:rPr>
          <w:sz w:val="28"/>
          <w:szCs w:val="28"/>
        </w:rPr>
        <w:t xml:space="preserve"> …………………21</w:t>
      </w:r>
    </w:p>
    <w:p w:rsidR="001A301E" w:rsidRPr="001A301E" w:rsidRDefault="00F42691" w:rsidP="00A943F2">
      <w:pPr>
        <w:pStyle w:val="ae"/>
        <w:numPr>
          <w:ilvl w:val="1"/>
          <w:numId w:val="26"/>
        </w:numPr>
        <w:spacing w:after="160" w:line="360" w:lineRule="auto"/>
        <w:rPr>
          <w:sz w:val="28"/>
          <w:szCs w:val="28"/>
        </w:rPr>
      </w:pPr>
      <w:r>
        <w:rPr>
          <w:sz w:val="28"/>
          <w:szCs w:val="28"/>
        </w:rPr>
        <w:t xml:space="preserve">Концепция снижения вреда и продукты с </w:t>
      </w:r>
      <w:proofErr w:type="gramStart"/>
      <w:r>
        <w:rPr>
          <w:sz w:val="28"/>
          <w:szCs w:val="28"/>
        </w:rPr>
        <w:t>м</w:t>
      </w:r>
      <w:r w:rsidR="00594FA5" w:rsidRPr="001A301E">
        <w:rPr>
          <w:sz w:val="28"/>
          <w:szCs w:val="28"/>
        </w:rPr>
        <w:t>одифи</w:t>
      </w:r>
      <w:r>
        <w:rPr>
          <w:sz w:val="28"/>
          <w:szCs w:val="28"/>
        </w:rPr>
        <w:t>ц</w:t>
      </w:r>
      <w:r w:rsidR="00594FA5" w:rsidRPr="001A301E">
        <w:rPr>
          <w:sz w:val="28"/>
          <w:szCs w:val="28"/>
        </w:rPr>
        <w:t>и</w:t>
      </w:r>
      <w:r>
        <w:rPr>
          <w:sz w:val="28"/>
          <w:szCs w:val="28"/>
        </w:rPr>
        <w:t xml:space="preserve">рованным </w:t>
      </w:r>
      <w:r w:rsidR="00594FA5" w:rsidRPr="001A301E">
        <w:rPr>
          <w:sz w:val="28"/>
          <w:szCs w:val="28"/>
        </w:rPr>
        <w:t xml:space="preserve"> рисков</w:t>
      </w:r>
      <w:proofErr w:type="gramEnd"/>
      <w:r w:rsidR="00594FA5" w:rsidRPr="001A301E">
        <w:rPr>
          <w:sz w:val="28"/>
          <w:szCs w:val="28"/>
        </w:rPr>
        <w:t xml:space="preserve"> </w:t>
      </w:r>
      <w:r w:rsidR="00E676FF" w:rsidRPr="001A301E">
        <w:rPr>
          <w:sz w:val="28"/>
          <w:szCs w:val="28"/>
        </w:rPr>
        <w:t>как способ отказа от курения</w:t>
      </w:r>
      <w:r w:rsidR="006A194F" w:rsidRPr="001A301E">
        <w:rPr>
          <w:sz w:val="28"/>
          <w:szCs w:val="28"/>
        </w:rPr>
        <w:t xml:space="preserve">. </w:t>
      </w:r>
      <w:r w:rsidR="001A301E" w:rsidRPr="001A301E">
        <w:rPr>
          <w:sz w:val="28"/>
          <w:szCs w:val="28"/>
        </w:rPr>
        <w:t xml:space="preserve">Информационный блок для пациента при </w:t>
      </w:r>
      <w:proofErr w:type="gramStart"/>
      <w:r w:rsidR="001A301E" w:rsidRPr="001A301E">
        <w:rPr>
          <w:sz w:val="28"/>
          <w:szCs w:val="28"/>
        </w:rPr>
        <w:t>неудачной  попытке</w:t>
      </w:r>
      <w:proofErr w:type="gramEnd"/>
      <w:r w:rsidR="001A301E" w:rsidRPr="001A301E">
        <w:rPr>
          <w:sz w:val="28"/>
          <w:szCs w:val="28"/>
        </w:rPr>
        <w:t xml:space="preserve">  бросить курить </w:t>
      </w:r>
      <w:r w:rsidR="00BF292B">
        <w:rPr>
          <w:sz w:val="28"/>
          <w:szCs w:val="28"/>
        </w:rPr>
        <w:t>………………………………………………………23</w:t>
      </w:r>
    </w:p>
    <w:p w:rsidR="00594FA5" w:rsidRPr="001A301E" w:rsidRDefault="00E676FF" w:rsidP="001A301E">
      <w:pPr>
        <w:spacing w:after="160"/>
        <w:ind w:left="708" w:firstLine="0"/>
        <w:rPr>
          <w:szCs w:val="28"/>
        </w:rPr>
      </w:pPr>
      <w:r w:rsidRPr="001A301E">
        <w:rPr>
          <w:szCs w:val="28"/>
        </w:rPr>
        <w:t xml:space="preserve">Контрольные вопросы и задания </w:t>
      </w:r>
      <w:r w:rsidR="00BF292B">
        <w:rPr>
          <w:szCs w:val="28"/>
        </w:rPr>
        <w:t>…………………………………</w:t>
      </w:r>
      <w:proofErr w:type="gramStart"/>
      <w:r w:rsidR="00BF292B">
        <w:rPr>
          <w:szCs w:val="28"/>
        </w:rPr>
        <w:t>……</w:t>
      </w:r>
      <w:r w:rsidR="009441F1">
        <w:rPr>
          <w:szCs w:val="28"/>
        </w:rPr>
        <w:t>.</w:t>
      </w:r>
      <w:proofErr w:type="gramEnd"/>
      <w:r w:rsidR="009441F1">
        <w:rPr>
          <w:szCs w:val="28"/>
        </w:rPr>
        <w:t>27</w:t>
      </w:r>
    </w:p>
    <w:p w:rsidR="0054471A" w:rsidRPr="008360EE" w:rsidRDefault="0054471A" w:rsidP="00E676FF">
      <w:pPr>
        <w:spacing w:after="160"/>
        <w:ind w:left="708" w:firstLine="0"/>
        <w:contextualSpacing/>
        <w:jc w:val="left"/>
        <w:rPr>
          <w:rFonts w:eastAsia="Times New Roman" w:cs="Times New Roman"/>
          <w:szCs w:val="28"/>
        </w:rPr>
      </w:pPr>
      <w:r w:rsidRPr="008360EE">
        <w:rPr>
          <w:rFonts w:eastAsia="Times New Roman" w:cs="Times New Roman"/>
          <w:szCs w:val="28"/>
        </w:rPr>
        <w:t xml:space="preserve">ГЛАВА 2. ИДИОПАТИЧЕСКИЙ ЛЕГОЧНЫЙ ФИБРОЗ </w:t>
      </w:r>
    </w:p>
    <w:p w:rsidR="0054471A" w:rsidRPr="008360EE" w:rsidRDefault="00594FA5" w:rsidP="00E676FF">
      <w:pPr>
        <w:spacing w:after="160"/>
        <w:ind w:left="708" w:firstLine="0"/>
        <w:contextualSpacing/>
        <w:jc w:val="left"/>
        <w:rPr>
          <w:rFonts w:cs="Times New Roman"/>
          <w:szCs w:val="28"/>
        </w:rPr>
      </w:pPr>
      <w:r w:rsidRPr="008360EE">
        <w:rPr>
          <w:rFonts w:cs="Times New Roman"/>
          <w:szCs w:val="28"/>
        </w:rPr>
        <w:t>2</w:t>
      </w:r>
      <w:r w:rsidR="00C75707">
        <w:rPr>
          <w:rFonts w:cs="Times New Roman"/>
          <w:szCs w:val="28"/>
        </w:rPr>
        <w:t>.</w:t>
      </w:r>
      <w:proofErr w:type="gramStart"/>
      <w:r w:rsidR="00C75707">
        <w:rPr>
          <w:rFonts w:cs="Times New Roman"/>
          <w:szCs w:val="28"/>
        </w:rPr>
        <w:t>1</w:t>
      </w:r>
      <w:r w:rsidR="0054471A" w:rsidRPr="008360EE">
        <w:rPr>
          <w:rFonts w:cs="Times New Roman"/>
          <w:szCs w:val="28"/>
        </w:rPr>
        <w:t>.Клиническая</w:t>
      </w:r>
      <w:proofErr w:type="gramEnd"/>
      <w:r w:rsidR="0054471A" w:rsidRPr="008360EE">
        <w:rPr>
          <w:rFonts w:cs="Times New Roman"/>
          <w:szCs w:val="28"/>
        </w:rPr>
        <w:t xml:space="preserve">  и </w:t>
      </w:r>
      <w:r w:rsidRPr="008360EE">
        <w:rPr>
          <w:rFonts w:cs="Times New Roman"/>
          <w:szCs w:val="28"/>
        </w:rPr>
        <w:t xml:space="preserve">инструментальная </w:t>
      </w:r>
      <w:r w:rsidR="0054471A" w:rsidRPr="008360EE">
        <w:rPr>
          <w:rFonts w:cs="Times New Roman"/>
          <w:szCs w:val="28"/>
        </w:rPr>
        <w:t xml:space="preserve"> диагностика идиопатического легочного фиброза</w:t>
      </w:r>
      <w:r w:rsidR="00BF292B">
        <w:rPr>
          <w:rFonts w:cs="Times New Roman"/>
          <w:szCs w:val="28"/>
        </w:rPr>
        <w:t xml:space="preserve"> ………………………………………………………28</w:t>
      </w:r>
      <w:r w:rsidR="0054471A" w:rsidRPr="008360EE">
        <w:rPr>
          <w:rFonts w:cs="Times New Roman"/>
          <w:szCs w:val="28"/>
        </w:rPr>
        <w:t xml:space="preserve"> </w:t>
      </w:r>
    </w:p>
    <w:p w:rsidR="0054471A" w:rsidRPr="008360EE" w:rsidRDefault="00594FA5" w:rsidP="00E676FF">
      <w:pPr>
        <w:spacing w:after="160"/>
        <w:ind w:left="708" w:firstLine="0"/>
        <w:contextualSpacing/>
        <w:jc w:val="left"/>
        <w:rPr>
          <w:rFonts w:cs="Times New Roman"/>
          <w:szCs w:val="28"/>
        </w:rPr>
      </w:pPr>
      <w:r w:rsidRPr="008360EE">
        <w:rPr>
          <w:rFonts w:cs="Times New Roman"/>
          <w:szCs w:val="28"/>
        </w:rPr>
        <w:t>2</w:t>
      </w:r>
      <w:r w:rsidR="00C75707">
        <w:rPr>
          <w:rFonts w:cs="Times New Roman"/>
          <w:szCs w:val="28"/>
        </w:rPr>
        <w:t>.2</w:t>
      </w:r>
      <w:r w:rsidR="0054471A" w:rsidRPr="008360EE">
        <w:rPr>
          <w:rFonts w:cs="Times New Roman"/>
          <w:szCs w:val="28"/>
        </w:rPr>
        <w:t xml:space="preserve">. Обострение идиопатического легочного фиброза </w:t>
      </w:r>
      <w:r w:rsidR="00BF292B">
        <w:rPr>
          <w:rFonts w:cs="Times New Roman"/>
          <w:szCs w:val="28"/>
        </w:rPr>
        <w:t>…………</w:t>
      </w:r>
      <w:proofErr w:type="gramStart"/>
      <w:r w:rsidR="00BF292B">
        <w:rPr>
          <w:rFonts w:cs="Times New Roman"/>
          <w:szCs w:val="28"/>
        </w:rPr>
        <w:t>…….</w:t>
      </w:r>
      <w:proofErr w:type="gramEnd"/>
      <w:r w:rsidR="00BF292B">
        <w:rPr>
          <w:rFonts w:cs="Times New Roman"/>
          <w:szCs w:val="28"/>
        </w:rPr>
        <w:t>.30</w:t>
      </w:r>
    </w:p>
    <w:p w:rsidR="0054471A" w:rsidRPr="008360EE" w:rsidRDefault="00594FA5" w:rsidP="00E676FF">
      <w:pPr>
        <w:spacing w:after="160"/>
        <w:ind w:left="708" w:firstLine="0"/>
        <w:contextualSpacing/>
        <w:jc w:val="left"/>
        <w:rPr>
          <w:rFonts w:cs="Times New Roman"/>
          <w:szCs w:val="28"/>
        </w:rPr>
      </w:pPr>
      <w:r w:rsidRPr="008360EE">
        <w:rPr>
          <w:rFonts w:cs="Times New Roman"/>
          <w:szCs w:val="28"/>
        </w:rPr>
        <w:t>2</w:t>
      </w:r>
      <w:r w:rsidR="00C75707">
        <w:rPr>
          <w:rFonts w:cs="Times New Roman"/>
          <w:szCs w:val="28"/>
        </w:rPr>
        <w:t>.3</w:t>
      </w:r>
      <w:r w:rsidR="0054471A" w:rsidRPr="008360EE">
        <w:rPr>
          <w:rFonts w:cs="Times New Roman"/>
          <w:szCs w:val="28"/>
        </w:rPr>
        <w:t>. Роль многопрофильного обсуждения в диагностике</w:t>
      </w:r>
      <w:r w:rsidR="00AD4600" w:rsidRPr="008360EE">
        <w:rPr>
          <w:rFonts w:cs="Times New Roman"/>
          <w:szCs w:val="28"/>
        </w:rPr>
        <w:t xml:space="preserve"> </w:t>
      </w:r>
      <w:r w:rsidRPr="008360EE">
        <w:rPr>
          <w:rFonts w:cs="Times New Roman"/>
          <w:szCs w:val="28"/>
        </w:rPr>
        <w:t xml:space="preserve">и лечении </w:t>
      </w:r>
      <w:r w:rsidR="0054471A" w:rsidRPr="008360EE">
        <w:rPr>
          <w:rFonts w:cs="Times New Roman"/>
          <w:szCs w:val="28"/>
        </w:rPr>
        <w:t xml:space="preserve">идиопатического легочного фиброза </w:t>
      </w:r>
      <w:r w:rsidR="00BF292B">
        <w:rPr>
          <w:rFonts w:cs="Times New Roman"/>
          <w:szCs w:val="28"/>
        </w:rPr>
        <w:t>……………………………</w:t>
      </w:r>
      <w:proofErr w:type="gramStart"/>
      <w:r w:rsidR="00BF292B">
        <w:rPr>
          <w:rFonts w:cs="Times New Roman"/>
          <w:szCs w:val="28"/>
        </w:rPr>
        <w:t>……</w:t>
      </w:r>
      <w:r w:rsidR="009441F1">
        <w:rPr>
          <w:rFonts w:cs="Times New Roman"/>
          <w:szCs w:val="28"/>
        </w:rPr>
        <w:t>.</w:t>
      </w:r>
      <w:proofErr w:type="gramEnd"/>
      <w:r w:rsidR="00BF292B">
        <w:rPr>
          <w:rFonts w:cs="Times New Roman"/>
          <w:szCs w:val="28"/>
        </w:rPr>
        <w:t>43</w:t>
      </w:r>
    </w:p>
    <w:p w:rsidR="00E676FF" w:rsidRPr="008360EE" w:rsidRDefault="00E676FF" w:rsidP="00E676FF">
      <w:pPr>
        <w:spacing w:after="160"/>
        <w:ind w:left="708" w:firstLine="0"/>
        <w:contextualSpacing/>
        <w:jc w:val="left"/>
        <w:rPr>
          <w:rFonts w:cs="Times New Roman"/>
          <w:szCs w:val="28"/>
        </w:rPr>
      </w:pPr>
      <w:r w:rsidRPr="008360EE">
        <w:rPr>
          <w:rFonts w:cs="Times New Roman"/>
          <w:szCs w:val="28"/>
        </w:rPr>
        <w:t>Контрольные вопросы и задания</w:t>
      </w:r>
      <w:r w:rsidR="00BF292B">
        <w:rPr>
          <w:rFonts w:cs="Times New Roman"/>
          <w:szCs w:val="28"/>
        </w:rPr>
        <w:t xml:space="preserve"> ……………………………………</w:t>
      </w:r>
      <w:r w:rsidR="009441F1">
        <w:rPr>
          <w:rFonts w:cs="Times New Roman"/>
          <w:szCs w:val="28"/>
        </w:rPr>
        <w:t>…</w:t>
      </w:r>
      <w:r w:rsidR="00BF292B">
        <w:rPr>
          <w:rFonts w:cs="Times New Roman"/>
          <w:szCs w:val="28"/>
        </w:rPr>
        <w:t>46</w:t>
      </w:r>
    </w:p>
    <w:p w:rsidR="00594FA5" w:rsidRPr="008360EE" w:rsidRDefault="0054471A" w:rsidP="00E676FF">
      <w:pPr>
        <w:spacing w:after="160"/>
        <w:ind w:left="708" w:firstLine="1"/>
        <w:jc w:val="left"/>
        <w:rPr>
          <w:rFonts w:cs="Times New Roman"/>
          <w:szCs w:val="28"/>
        </w:rPr>
      </w:pPr>
      <w:proofErr w:type="gramStart"/>
      <w:r w:rsidRPr="008360EE">
        <w:rPr>
          <w:rFonts w:cs="Times New Roman"/>
          <w:szCs w:val="28"/>
        </w:rPr>
        <w:t>ГЛАВА  3</w:t>
      </w:r>
      <w:proofErr w:type="gramEnd"/>
      <w:r w:rsidR="00AD4600" w:rsidRPr="008360EE">
        <w:rPr>
          <w:rFonts w:cs="Times New Roman"/>
          <w:szCs w:val="28"/>
        </w:rPr>
        <w:t xml:space="preserve">. </w:t>
      </w:r>
      <w:r w:rsidR="00594FA5" w:rsidRPr="008360EE">
        <w:rPr>
          <w:rFonts w:cs="Times New Roman"/>
          <w:szCs w:val="28"/>
        </w:rPr>
        <w:t xml:space="preserve">ИНТЕРСТИЦИАЛЬНАЯ БОЛЕЗНЬ ЛЕГКИХ ПРИ СИСТЕМНОЙ  </w:t>
      </w:r>
      <w:r w:rsidR="00FD2388">
        <w:rPr>
          <w:rFonts w:cs="Times New Roman"/>
          <w:szCs w:val="28"/>
        </w:rPr>
        <w:t>СКЛЕРОДЕРМИИ  (</w:t>
      </w:r>
      <w:r w:rsidR="00594FA5" w:rsidRPr="008360EE">
        <w:rPr>
          <w:rFonts w:cs="Times New Roman"/>
          <w:szCs w:val="28"/>
        </w:rPr>
        <w:t xml:space="preserve"> ССД-ИБЛ </w:t>
      </w:r>
      <w:r w:rsidR="00FD2388">
        <w:rPr>
          <w:rFonts w:cs="Times New Roman"/>
          <w:szCs w:val="28"/>
        </w:rPr>
        <w:t>)</w:t>
      </w:r>
      <w:r w:rsidR="00594FA5" w:rsidRPr="008360EE">
        <w:rPr>
          <w:rFonts w:cs="Times New Roman"/>
          <w:szCs w:val="28"/>
        </w:rPr>
        <w:t xml:space="preserve"> </w:t>
      </w:r>
      <w:r w:rsidR="009441F1">
        <w:rPr>
          <w:rFonts w:cs="Times New Roman"/>
          <w:szCs w:val="28"/>
        </w:rPr>
        <w:t>……………………47</w:t>
      </w:r>
    </w:p>
    <w:p w:rsidR="00594FA5" w:rsidRPr="008360EE" w:rsidRDefault="00594FA5" w:rsidP="00E676FF">
      <w:pPr>
        <w:spacing w:after="160"/>
        <w:ind w:left="708" w:firstLine="1"/>
        <w:jc w:val="left"/>
        <w:rPr>
          <w:rFonts w:cs="Times New Roman"/>
          <w:szCs w:val="28"/>
        </w:rPr>
      </w:pPr>
      <w:proofErr w:type="gramStart"/>
      <w:r w:rsidRPr="008360EE">
        <w:rPr>
          <w:rFonts w:cs="Times New Roman"/>
          <w:szCs w:val="28"/>
        </w:rPr>
        <w:t>3</w:t>
      </w:r>
      <w:r w:rsidR="00AD4600" w:rsidRPr="008360EE">
        <w:rPr>
          <w:rFonts w:cs="Times New Roman"/>
          <w:szCs w:val="28"/>
        </w:rPr>
        <w:t xml:space="preserve">.1  </w:t>
      </w:r>
      <w:r w:rsidRPr="008360EE">
        <w:rPr>
          <w:rFonts w:cs="Times New Roman"/>
          <w:szCs w:val="28"/>
        </w:rPr>
        <w:t>Патогенез</w:t>
      </w:r>
      <w:proofErr w:type="gramEnd"/>
      <w:r w:rsidRPr="008360EE">
        <w:rPr>
          <w:rFonts w:cs="Times New Roman"/>
          <w:szCs w:val="28"/>
        </w:rPr>
        <w:t xml:space="preserve"> </w:t>
      </w:r>
      <w:r w:rsidR="00E676FF" w:rsidRPr="008360EE">
        <w:rPr>
          <w:rFonts w:cs="Times New Roman"/>
          <w:szCs w:val="28"/>
        </w:rPr>
        <w:t xml:space="preserve"> ССД-ИБЛ</w:t>
      </w:r>
      <w:r w:rsidR="009441F1">
        <w:rPr>
          <w:rFonts w:cs="Times New Roman"/>
          <w:szCs w:val="28"/>
        </w:rPr>
        <w:t xml:space="preserve">  ……………………………………………..48 </w:t>
      </w:r>
    </w:p>
    <w:p w:rsidR="00594FA5" w:rsidRPr="008360EE" w:rsidRDefault="00594FA5" w:rsidP="00E676FF">
      <w:pPr>
        <w:spacing w:after="160"/>
        <w:ind w:left="708" w:firstLine="1"/>
        <w:jc w:val="left"/>
        <w:rPr>
          <w:rFonts w:cs="Times New Roman"/>
          <w:szCs w:val="28"/>
        </w:rPr>
      </w:pPr>
      <w:r w:rsidRPr="008360EE">
        <w:rPr>
          <w:rFonts w:cs="Times New Roman"/>
          <w:szCs w:val="28"/>
        </w:rPr>
        <w:t>3</w:t>
      </w:r>
      <w:r w:rsidR="00AD4600" w:rsidRPr="008360EE">
        <w:rPr>
          <w:rFonts w:cs="Times New Roman"/>
          <w:szCs w:val="28"/>
        </w:rPr>
        <w:t xml:space="preserve">.2. </w:t>
      </w:r>
      <w:r w:rsidRPr="008360EE">
        <w:rPr>
          <w:rFonts w:cs="Times New Roman"/>
          <w:szCs w:val="28"/>
        </w:rPr>
        <w:t xml:space="preserve">Клиническая и </w:t>
      </w:r>
      <w:proofErr w:type="gramStart"/>
      <w:r w:rsidRPr="008360EE">
        <w:rPr>
          <w:rFonts w:cs="Times New Roman"/>
          <w:szCs w:val="28"/>
        </w:rPr>
        <w:t>инструментальная  диагностика</w:t>
      </w:r>
      <w:proofErr w:type="gramEnd"/>
      <w:r w:rsidRPr="008360EE">
        <w:rPr>
          <w:rFonts w:cs="Times New Roman"/>
          <w:szCs w:val="28"/>
        </w:rPr>
        <w:t xml:space="preserve">  ССД-ИБЛ</w:t>
      </w:r>
      <w:r w:rsidR="009441F1">
        <w:rPr>
          <w:rFonts w:cs="Times New Roman"/>
          <w:szCs w:val="28"/>
        </w:rPr>
        <w:t>…….50</w:t>
      </w:r>
    </w:p>
    <w:p w:rsidR="00594FA5" w:rsidRPr="008360EE" w:rsidRDefault="00097995" w:rsidP="00E676FF">
      <w:pPr>
        <w:spacing w:after="160"/>
        <w:ind w:left="708" w:firstLine="1"/>
        <w:jc w:val="left"/>
        <w:rPr>
          <w:rFonts w:cs="Times New Roman"/>
          <w:szCs w:val="28"/>
        </w:rPr>
      </w:pPr>
      <w:r>
        <w:rPr>
          <w:rFonts w:cs="Times New Roman"/>
          <w:szCs w:val="28"/>
        </w:rPr>
        <w:lastRenderedPageBreak/>
        <w:t xml:space="preserve"> 3.3</w:t>
      </w:r>
      <w:r w:rsidR="00AD4600" w:rsidRPr="008360EE">
        <w:rPr>
          <w:rFonts w:cs="Times New Roman"/>
          <w:szCs w:val="28"/>
        </w:rPr>
        <w:t xml:space="preserve"> </w:t>
      </w:r>
      <w:r w:rsidR="00E676FF" w:rsidRPr="008360EE">
        <w:rPr>
          <w:rFonts w:cs="Times New Roman"/>
          <w:szCs w:val="28"/>
        </w:rPr>
        <w:t xml:space="preserve">Принципы лечения ССД-ИБЛ </w:t>
      </w:r>
      <w:r w:rsidR="009441F1">
        <w:rPr>
          <w:rFonts w:cs="Times New Roman"/>
          <w:szCs w:val="28"/>
        </w:rPr>
        <w:t>…………………………………</w:t>
      </w:r>
      <w:proofErr w:type="gramStart"/>
      <w:r w:rsidR="009441F1">
        <w:rPr>
          <w:rFonts w:cs="Times New Roman"/>
          <w:szCs w:val="28"/>
        </w:rPr>
        <w:t xml:space="preserve"> ..</w:t>
      </w:r>
      <w:proofErr w:type="gramEnd"/>
      <w:r w:rsidR="009441F1">
        <w:rPr>
          <w:rFonts w:cs="Times New Roman"/>
          <w:szCs w:val="28"/>
        </w:rPr>
        <w:t>61</w:t>
      </w:r>
    </w:p>
    <w:p w:rsidR="00E676FF" w:rsidRPr="008360EE" w:rsidRDefault="00E676FF" w:rsidP="00E676FF">
      <w:pPr>
        <w:spacing w:after="160"/>
        <w:ind w:left="708" w:firstLine="1"/>
        <w:jc w:val="left"/>
        <w:rPr>
          <w:rFonts w:cs="Times New Roman"/>
          <w:szCs w:val="28"/>
        </w:rPr>
      </w:pPr>
      <w:r w:rsidRPr="008360EE">
        <w:rPr>
          <w:rFonts w:cs="Times New Roman"/>
          <w:szCs w:val="28"/>
        </w:rPr>
        <w:t xml:space="preserve">  Контрольные вопросы и задания</w:t>
      </w:r>
      <w:r w:rsidR="009441F1">
        <w:rPr>
          <w:rFonts w:cs="Times New Roman"/>
          <w:szCs w:val="28"/>
        </w:rPr>
        <w:t xml:space="preserve"> …………………………</w:t>
      </w:r>
      <w:proofErr w:type="gramStart"/>
      <w:r w:rsidR="009441F1">
        <w:rPr>
          <w:rFonts w:cs="Times New Roman"/>
          <w:szCs w:val="28"/>
        </w:rPr>
        <w:t>…….</w:t>
      </w:r>
      <w:proofErr w:type="gramEnd"/>
      <w:r w:rsidR="009441F1">
        <w:rPr>
          <w:rFonts w:cs="Times New Roman"/>
          <w:szCs w:val="28"/>
        </w:rPr>
        <w:t>.63</w:t>
      </w:r>
    </w:p>
    <w:p w:rsidR="00594FA5" w:rsidRPr="008360EE" w:rsidRDefault="00594FA5" w:rsidP="00E676FF">
      <w:pPr>
        <w:spacing w:after="160"/>
        <w:ind w:left="708" w:firstLine="1"/>
        <w:jc w:val="left"/>
        <w:rPr>
          <w:rFonts w:cs="Times New Roman"/>
          <w:szCs w:val="28"/>
        </w:rPr>
      </w:pPr>
      <w:r w:rsidRPr="008360EE">
        <w:rPr>
          <w:rFonts w:cs="Times New Roman"/>
          <w:szCs w:val="28"/>
        </w:rPr>
        <w:t xml:space="preserve">ГЛАВА 4. САРКОИДОЗ КАК СИСТЕМНОЕ </w:t>
      </w:r>
      <w:proofErr w:type="gramStart"/>
      <w:r w:rsidRPr="008360EE">
        <w:rPr>
          <w:rFonts w:cs="Times New Roman"/>
          <w:szCs w:val="28"/>
        </w:rPr>
        <w:t>ЗАБОЛЕВАНИЕ</w:t>
      </w:r>
      <w:r w:rsidR="009441F1">
        <w:rPr>
          <w:rFonts w:cs="Times New Roman"/>
          <w:szCs w:val="28"/>
        </w:rPr>
        <w:t>..</w:t>
      </w:r>
      <w:proofErr w:type="gramEnd"/>
      <w:r w:rsidRPr="008360EE">
        <w:rPr>
          <w:rFonts w:cs="Times New Roman"/>
          <w:szCs w:val="28"/>
        </w:rPr>
        <w:t xml:space="preserve"> </w:t>
      </w:r>
      <w:r w:rsidR="009441F1">
        <w:rPr>
          <w:rFonts w:cs="Times New Roman"/>
          <w:szCs w:val="28"/>
        </w:rPr>
        <w:t>64</w:t>
      </w:r>
    </w:p>
    <w:p w:rsidR="00594FA5" w:rsidRPr="008360EE" w:rsidRDefault="00594FA5" w:rsidP="00E676FF">
      <w:pPr>
        <w:spacing w:after="160"/>
        <w:ind w:left="708" w:firstLine="1"/>
        <w:jc w:val="left"/>
        <w:rPr>
          <w:rFonts w:cs="Times New Roman"/>
          <w:szCs w:val="28"/>
        </w:rPr>
      </w:pPr>
      <w:r w:rsidRPr="008360EE">
        <w:rPr>
          <w:rFonts w:cs="Times New Roman"/>
          <w:szCs w:val="28"/>
        </w:rPr>
        <w:t>4</w:t>
      </w:r>
      <w:r w:rsidR="00AD4600" w:rsidRPr="008360EE">
        <w:rPr>
          <w:rFonts w:cs="Times New Roman"/>
          <w:szCs w:val="28"/>
        </w:rPr>
        <w:t xml:space="preserve">.1.  </w:t>
      </w:r>
      <w:r w:rsidR="00E676FF" w:rsidRPr="008360EE">
        <w:rPr>
          <w:rFonts w:cs="Times New Roman"/>
          <w:szCs w:val="28"/>
        </w:rPr>
        <w:t xml:space="preserve">Патогенез саркоидоза </w:t>
      </w:r>
      <w:r w:rsidR="009441F1">
        <w:rPr>
          <w:rFonts w:cs="Times New Roman"/>
          <w:szCs w:val="28"/>
        </w:rPr>
        <w:t>…………………………………………65</w:t>
      </w:r>
    </w:p>
    <w:p w:rsidR="00AD4600" w:rsidRDefault="00594FA5" w:rsidP="00957794">
      <w:pPr>
        <w:spacing w:after="160"/>
        <w:ind w:left="708" w:firstLine="1"/>
        <w:jc w:val="left"/>
        <w:rPr>
          <w:rFonts w:cs="Times New Roman"/>
          <w:szCs w:val="28"/>
        </w:rPr>
      </w:pPr>
      <w:r w:rsidRPr="008360EE">
        <w:rPr>
          <w:rFonts w:cs="Times New Roman"/>
          <w:szCs w:val="28"/>
        </w:rPr>
        <w:t>4.</w:t>
      </w:r>
      <w:r w:rsidR="00E676FF" w:rsidRPr="008360EE">
        <w:rPr>
          <w:rFonts w:cs="Times New Roman"/>
          <w:szCs w:val="28"/>
        </w:rPr>
        <w:t>2</w:t>
      </w:r>
      <w:r w:rsidRPr="008360EE">
        <w:rPr>
          <w:rFonts w:cs="Times New Roman"/>
          <w:szCs w:val="28"/>
        </w:rPr>
        <w:t>.</w:t>
      </w:r>
      <w:r w:rsidR="00AD4600" w:rsidRPr="008360EE">
        <w:rPr>
          <w:rFonts w:cs="Times New Roman"/>
          <w:szCs w:val="28"/>
        </w:rPr>
        <w:t xml:space="preserve">  </w:t>
      </w:r>
      <w:r w:rsidR="00E676FF" w:rsidRPr="008360EE">
        <w:rPr>
          <w:rFonts w:cs="Times New Roman"/>
          <w:szCs w:val="28"/>
        </w:rPr>
        <w:t>Клинические проявления и инструментальная диагностика саркоидоза легких</w:t>
      </w:r>
      <w:r w:rsidR="00957794">
        <w:rPr>
          <w:rFonts w:cs="Times New Roman"/>
          <w:szCs w:val="28"/>
        </w:rPr>
        <w:t xml:space="preserve">. </w:t>
      </w:r>
      <w:r w:rsidR="00E676FF" w:rsidRPr="008360EE">
        <w:rPr>
          <w:rFonts w:cs="Times New Roman"/>
          <w:szCs w:val="28"/>
        </w:rPr>
        <w:t xml:space="preserve"> Внелегочные поражения при саркоидозе</w:t>
      </w:r>
      <w:r w:rsidR="009441F1">
        <w:rPr>
          <w:rFonts w:cs="Times New Roman"/>
          <w:szCs w:val="28"/>
        </w:rPr>
        <w:t>……70</w:t>
      </w:r>
    </w:p>
    <w:p w:rsidR="00957794" w:rsidRDefault="00957794" w:rsidP="00957794">
      <w:pPr>
        <w:spacing w:after="160"/>
        <w:ind w:left="708" w:firstLine="1"/>
        <w:jc w:val="left"/>
        <w:rPr>
          <w:rFonts w:cs="Times New Roman"/>
          <w:szCs w:val="28"/>
        </w:rPr>
      </w:pPr>
      <w:r>
        <w:rPr>
          <w:rFonts w:cs="Times New Roman"/>
          <w:szCs w:val="28"/>
        </w:rPr>
        <w:t>4.3. Принципы лечения саркоидоза</w:t>
      </w:r>
      <w:r w:rsidR="009441F1">
        <w:rPr>
          <w:rFonts w:cs="Times New Roman"/>
          <w:szCs w:val="28"/>
        </w:rPr>
        <w:t>…………………………</w:t>
      </w:r>
      <w:proofErr w:type="gramStart"/>
      <w:r w:rsidR="009441F1">
        <w:rPr>
          <w:rFonts w:cs="Times New Roman"/>
          <w:szCs w:val="28"/>
        </w:rPr>
        <w:t>…….</w:t>
      </w:r>
      <w:proofErr w:type="gramEnd"/>
      <w:r w:rsidR="009441F1">
        <w:rPr>
          <w:rFonts w:cs="Times New Roman"/>
          <w:szCs w:val="28"/>
        </w:rPr>
        <w:t>.83</w:t>
      </w:r>
    </w:p>
    <w:p w:rsidR="00E676FF" w:rsidRPr="008360EE" w:rsidRDefault="00E676FF" w:rsidP="00E676FF">
      <w:pPr>
        <w:spacing w:after="160"/>
        <w:ind w:firstLine="708"/>
        <w:jc w:val="left"/>
        <w:rPr>
          <w:rFonts w:cs="Times New Roman"/>
          <w:szCs w:val="28"/>
        </w:rPr>
      </w:pPr>
      <w:r w:rsidRPr="008360EE">
        <w:rPr>
          <w:rFonts w:cs="Times New Roman"/>
          <w:szCs w:val="28"/>
        </w:rPr>
        <w:t>Контрольные вопросы и задания</w:t>
      </w:r>
      <w:r w:rsidR="009441F1">
        <w:rPr>
          <w:rFonts w:cs="Times New Roman"/>
          <w:szCs w:val="28"/>
        </w:rPr>
        <w:t>……………………………</w:t>
      </w:r>
      <w:proofErr w:type="gramStart"/>
      <w:r w:rsidR="009441F1">
        <w:rPr>
          <w:rFonts w:cs="Times New Roman"/>
          <w:szCs w:val="28"/>
        </w:rPr>
        <w:t>…….</w:t>
      </w:r>
      <w:proofErr w:type="gramEnd"/>
      <w:r w:rsidR="009441F1">
        <w:rPr>
          <w:rFonts w:cs="Times New Roman"/>
          <w:szCs w:val="28"/>
        </w:rPr>
        <w:t>.86</w:t>
      </w:r>
    </w:p>
    <w:p w:rsidR="00E676FF" w:rsidRPr="008360EE" w:rsidRDefault="00E676FF" w:rsidP="00E676FF">
      <w:pPr>
        <w:rPr>
          <w:rFonts w:cs="Times New Roman"/>
          <w:szCs w:val="28"/>
        </w:rPr>
      </w:pPr>
      <w:r w:rsidRPr="008360EE">
        <w:rPr>
          <w:rFonts w:cs="Times New Roman"/>
          <w:szCs w:val="28"/>
        </w:rPr>
        <w:t>ЗАКЛЮЧЕНИЕ</w:t>
      </w:r>
      <w:r w:rsidRPr="008360EE">
        <w:rPr>
          <w:rFonts w:cs="Times New Roman"/>
          <w:szCs w:val="28"/>
        </w:rPr>
        <w:tab/>
      </w:r>
      <w:r w:rsidR="009441F1">
        <w:rPr>
          <w:rFonts w:cs="Times New Roman"/>
          <w:szCs w:val="28"/>
        </w:rPr>
        <w:t>………………………………………………</w:t>
      </w:r>
      <w:proofErr w:type="gramStart"/>
      <w:r w:rsidR="009441F1">
        <w:rPr>
          <w:rFonts w:cs="Times New Roman"/>
          <w:szCs w:val="28"/>
        </w:rPr>
        <w:t>…….</w:t>
      </w:r>
      <w:proofErr w:type="gramEnd"/>
      <w:r w:rsidR="009441F1">
        <w:rPr>
          <w:rFonts w:cs="Times New Roman"/>
          <w:szCs w:val="28"/>
        </w:rPr>
        <w:t>87</w:t>
      </w:r>
    </w:p>
    <w:p w:rsidR="00E676FF" w:rsidRPr="008360EE" w:rsidRDefault="00E676FF" w:rsidP="00E676FF">
      <w:pPr>
        <w:rPr>
          <w:rFonts w:cs="Times New Roman"/>
          <w:szCs w:val="28"/>
        </w:rPr>
      </w:pPr>
      <w:r w:rsidRPr="008360EE">
        <w:rPr>
          <w:rFonts w:cs="Times New Roman"/>
          <w:szCs w:val="28"/>
        </w:rPr>
        <w:t>ТЕСТОВЫЕ ЗАДАНИЯ</w:t>
      </w:r>
      <w:r w:rsidR="009441F1">
        <w:rPr>
          <w:rFonts w:cs="Times New Roman"/>
          <w:szCs w:val="28"/>
        </w:rPr>
        <w:t>……………………………………………...90</w:t>
      </w:r>
      <w:r w:rsidRPr="008360EE">
        <w:rPr>
          <w:rFonts w:cs="Times New Roman"/>
          <w:szCs w:val="28"/>
        </w:rPr>
        <w:tab/>
      </w:r>
    </w:p>
    <w:p w:rsidR="00E676FF" w:rsidRPr="008360EE" w:rsidRDefault="00E676FF" w:rsidP="00E676FF">
      <w:pPr>
        <w:rPr>
          <w:rFonts w:cs="Times New Roman"/>
          <w:szCs w:val="28"/>
        </w:rPr>
      </w:pPr>
      <w:r w:rsidRPr="008360EE">
        <w:rPr>
          <w:rFonts w:cs="Times New Roman"/>
          <w:szCs w:val="28"/>
        </w:rPr>
        <w:t>Эталонные ответы</w:t>
      </w:r>
      <w:r w:rsidR="009441F1">
        <w:rPr>
          <w:rFonts w:cs="Times New Roman"/>
          <w:szCs w:val="28"/>
        </w:rPr>
        <w:t>……………………………………………………94</w:t>
      </w:r>
      <w:r w:rsidRPr="008360EE">
        <w:rPr>
          <w:rFonts w:cs="Times New Roman"/>
          <w:szCs w:val="28"/>
        </w:rPr>
        <w:tab/>
      </w:r>
    </w:p>
    <w:p w:rsidR="00202EA0" w:rsidRPr="008360EE" w:rsidRDefault="00E676FF" w:rsidP="005B7093">
      <w:pPr>
        <w:spacing w:line="480" w:lineRule="auto"/>
        <w:rPr>
          <w:rFonts w:cs="Times New Roman"/>
          <w:szCs w:val="28"/>
        </w:rPr>
      </w:pPr>
      <w:r w:rsidRPr="008360EE">
        <w:rPr>
          <w:rFonts w:cs="Times New Roman"/>
          <w:szCs w:val="28"/>
        </w:rPr>
        <w:t>СПИСОК ЛИТЕРАТУРЫ</w:t>
      </w:r>
      <w:r w:rsidR="009441F1">
        <w:rPr>
          <w:rFonts w:cs="Times New Roman"/>
          <w:szCs w:val="28"/>
        </w:rPr>
        <w:t xml:space="preserve"> ……………………………………</w:t>
      </w:r>
      <w:proofErr w:type="gramStart"/>
      <w:r w:rsidR="009441F1">
        <w:rPr>
          <w:rFonts w:cs="Times New Roman"/>
          <w:szCs w:val="28"/>
        </w:rPr>
        <w:t>…….</w:t>
      </w:r>
      <w:proofErr w:type="gramEnd"/>
      <w:r w:rsidR="009441F1">
        <w:rPr>
          <w:rFonts w:cs="Times New Roman"/>
          <w:szCs w:val="28"/>
        </w:rPr>
        <w:t>.95</w:t>
      </w:r>
      <w:r w:rsidRPr="008360EE">
        <w:rPr>
          <w:rFonts w:cs="Times New Roman"/>
          <w:szCs w:val="28"/>
        </w:rPr>
        <w:tab/>
      </w:r>
    </w:p>
    <w:p w:rsidR="00202EA0" w:rsidRPr="008360EE" w:rsidRDefault="00202EA0"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E676FF" w:rsidRPr="008360EE" w:rsidRDefault="00E676FF" w:rsidP="005B7093">
      <w:pPr>
        <w:spacing w:line="480" w:lineRule="auto"/>
        <w:rPr>
          <w:rFonts w:cs="Times New Roman"/>
          <w:szCs w:val="28"/>
        </w:rPr>
      </w:pPr>
    </w:p>
    <w:p w:rsidR="005B7093" w:rsidRPr="008360EE" w:rsidRDefault="005B7093" w:rsidP="002B714A">
      <w:pPr>
        <w:pStyle w:val="1"/>
      </w:pPr>
      <w:r w:rsidRPr="008360EE">
        <w:t xml:space="preserve">ВВЕДЕНИЕ </w:t>
      </w:r>
    </w:p>
    <w:p w:rsidR="00286405" w:rsidRDefault="005B7093" w:rsidP="00286405">
      <w:pPr>
        <w:rPr>
          <w:rFonts w:cs="Times New Roman"/>
          <w:szCs w:val="28"/>
        </w:rPr>
      </w:pPr>
      <w:r w:rsidRPr="008360EE">
        <w:rPr>
          <w:rFonts w:cs="Times New Roman"/>
          <w:szCs w:val="28"/>
        </w:rPr>
        <w:t xml:space="preserve">Среди различных проблем клинической пульмонологии      интерстициальные болезни легких (ИБЛ) и, прежде всего </w:t>
      </w:r>
      <w:proofErr w:type="gramStart"/>
      <w:r w:rsidRPr="008360EE">
        <w:rPr>
          <w:rFonts w:cs="Times New Roman"/>
          <w:szCs w:val="28"/>
        </w:rPr>
        <w:t>идиопатические,  привлекают</w:t>
      </w:r>
      <w:proofErr w:type="gramEnd"/>
      <w:r w:rsidRPr="008360EE">
        <w:rPr>
          <w:rFonts w:cs="Times New Roman"/>
          <w:szCs w:val="28"/>
        </w:rPr>
        <w:t xml:space="preserve"> к себе пристальное  внимание исследователей. Интерес специалистов различного профиля к поражению респираторных отделов легочного </w:t>
      </w:r>
      <w:proofErr w:type="spellStart"/>
      <w:r w:rsidRPr="008360EE">
        <w:rPr>
          <w:rFonts w:cs="Times New Roman"/>
          <w:szCs w:val="28"/>
        </w:rPr>
        <w:t>интерстиция</w:t>
      </w:r>
      <w:proofErr w:type="spellEnd"/>
      <w:r w:rsidRPr="008360EE">
        <w:rPr>
          <w:rFonts w:cs="Times New Roman"/>
          <w:szCs w:val="28"/>
        </w:rPr>
        <w:t xml:space="preserve">, считавшихся ранее редкими, </w:t>
      </w:r>
      <w:proofErr w:type="gramStart"/>
      <w:r w:rsidRPr="008360EE">
        <w:rPr>
          <w:rFonts w:cs="Times New Roman"/>
          <w:szCs w:val="28"/>
        </w:rPr>
        <w:t>объясняется  наблюдаемым</w:t>
      </w:r>
      <w:proofErr w:type="gramEnd"/>
      <w:r w:rsidRPr="008360EE">
        <w:rPr>
          <w:rFonts w:cs="Times New Roman"/>
          <w:szCs w:val="28"/>
        </w:rPr>
        <w:t xml:space="preserve"> в последние  годы  повсеместным ростом  числа  заболевших, включая и особенно тяжелой быстропрогрессирующей формой – идиопатическим легочным фиброзом (ИЛФ). Заболевание </w:t>
      </w:r>
      <w:proofErr w:type="gramStart"/>
      <w:r w:rsidRPr="008360EE">
        <w:rPr>
          <w:rFonts w:cs="Times New Roman"/>
          <w:szCs w:val="28"/>
        </w:rPr>
        <w:t>характеризуется  развитием</w:t>
      </w:r>
      <w:proofErr w:type="gramEnd"/>
      <w:r w:rsidRPr="008360EE">
        <w:rPr>
          <w:rFonts w:cs="Times New Roman"/>
          <w:szCs w:val="28"/>
        </w:rPr>
        <w:t xml:space="preserve"> необратимого фиброза легких с потерей  респираторных функций и формированием в конечной стадии  своеобразных изменений в виде «сотового легкого», что клинически проявляется тяжелой дыхательной и, в последующем, сердечной недостаточностью, требующими постоянной респираторной поддержки. </w:t>
      </w:r>
    </w:p>
    <w:p w:rsidR="00635178" w:rsidRPr="008360EE" w:rsidRDefault="005B7093" w:rsidP="00286405">
      <w:pPr>
        <w:rPr>
          <w:rFonts w:cs="Times New Roman"/>
          <w:szCs w:val="28"/>
        </w:rPr>
      </w:pPr>
      <w:r w:rsidRPr="008360EE">
        <w:rPr>
          <w:rFonts w:cs="Times New Roman"/>
          <w:szCs w:val="28"/>
        </w:rPr>
        <w:t xml:space="preserve">ИЛФ, описанный впервые в начале 40-х годов прошлого </w:t>
      </w:r>
      <w:proofErr w:type="gramStart"/>
      <w:r w:rsidRPr="008360EE">
        <w:rPr>
          <w:rFonts w:cs="Times New Roman"/>
          <w:szCs w:val="28"/>
        </w:rPr>
        <w:t>века  американскими</w:t>
      </w:r>
      <w:proofErr w:type="gramEnd"/>
      <w:r w:rsidRPr="008360EE">
        <w:rPr>
          <w:rFonts w:cs="Times New Roman"/>
          <w:szCs w:val="28"/>
        </w:rPr>
        <w:t xml:space="preserve"> врачами </w:t>
      </w:r>
      <w:r w:rsidRPr="008360EE">
        <w:rPr>
          <w:rFonts w:cs="Times New Roman"/>
          <w:szCs w:val="28"/>
          <w:lang w:val="en-US"/>
        </w:rPr>
        <w:t>L</w:t>
      </w:r>
      <w:r w:rsidRPr="008360EE">
        <w:rPr>
          <w:rFonts w:cs="Times New Roman"/>
          <w:szCs w:val="28"/>
        </w:rPr>
        <w:t>. Н</w:t>
      </w:r>
      <w:proofErr w:type="spellStart"/>
      <w:r w:rsidRPr="008360EE">
        <w:rPr>
          <w:rFonts w:cs="Times New Roman"/>
          <w:szCs w:val="28"/>
          <w:lang w:val="en-US"/>
        </w:rPr>
        <w:t>amman</w:t>
      </w:r>
      <w:proofErr w:type="spellEnd"/>
      <w:r w:rsidRPr="008360EE">
        <w:rPr>
          <w:rFonts w:cs="Times New Roman"/>
          <w:szCs w:val="28"/>
        </w:rPr>
        <w:t xml:space="preserve"> и </w:t>
      </w:r>
      <w:r w:rsidRPr="008360EE">
        <w:rPr>
          <w:rFonts w:cs="Times New Roman"/>
          <w:szCs w:val="28"/>
          <w:lang w:val="en-US"/>
        </w:rPr>
        <w:t>R</w:t>
      </w:r>
      <w:r w:rsidRPr="008360EE">
        <w:rPr>
          <w:rFonts w:cs="Times New Roman"/>
          <w:szCs w:val="28"/>
        </w:rPr>
        <w:t xml:space="preserve">. </w:t>
      </w:r>
      <w:r w:rsidRPr="008360EE">
        <w:rPr>
          <w:rFonts w:cs="Times New Roman"/>
          <w:szCs w:val="28"/>
          <w:lang w:val="en-US"/>
        </w:rPr>
        <w:t>Rich</w:t>
      </w:r>
      <w:r w:rsidRPr="008360EE">
        <w:rPr>
          <w:rFonts w:cs="Times New Roman"/>
          <w:szCs w:val="28"/>
        </w:rPr>
        <w:t xml:space="preserve"> относится к группе идиопатических интерстициальных пневмоний (ИИП), которые согласно  современной морфологической  классификации, разработанной   </w:t>
      </w:r>
      <w:r w:rsidRPr="008360EE">
        <w:rPr>
          <w:rFonts w:cs="Times New Roman"/>
          <w:szCs w:val="28"/>
          <w:lang w:val="en-US"/>
        </w:rPr>
        <w:t>A</w:t>
      </w:r>
      <w:r w:rsidRPr="008360EE">
        <w:rPr>
          <w:rFonts w:cs="Times New Roman"/>
          <w:szCs w:val="28"/>
        </w:rPr>
        <w:t xml:space="preserve">. </w:t>
      </w:r>
      <w:proofErr w:type="spellStart"/>
      <w:r w:rsidRPr="008360EE">
        <w:rPr>
          <w:rFonts w:cs="Times New Roman"/>
          <w:szCs w:val="28"/>
          <w:lang w:val="en-US"/>
        </w:rPr>
        <w:t>Liebow</w:t>
      </w:r>
      <w:proofErr w:type="spellEnd"/>
      <w:r w:rsidRPr="008360EE">
        <w:rPr>
          <w:rFonts w:cs="Times New Roman"/>
          <w:szCs w:val="28"/>
        </w:rPr>
        <w:t xml:space="preserve">, объединяются по признаку воспалительной и </w:t>
      </w:r>
      <w:proofErr w:type="spellStart"/>
      <w:r w:rsidRPr="008360EE">
        <w:rPr>
          <w:rFonts w:cs="Times New Roman"/>
          <w:szCs w:val="28"/>
        </w:rPr>
        <w:t>фибропролиферативной</w:t>
      </w:r>
      <w:proofErr w:type="spellEnd"/>
      <w:r w:rsidRPr="008360EE">
        <w:rPr>
          <w:rFonts w:cs="Times New Roman"/>
          <w:szCs w:val="28"/>
        </w:rPr>
        <w:t xml:space="preserve"> реакции, затрагивающих территорию </w:t>
      </w:r>
      <w:proofErr w:type="spellStart"/>
      <w:r w:rsidRPr="008360EE">
        <w:rPr>
          <w:rFonts w:cs="Times New Roman"/>
          <w:szCs w:val="28"/>
        </w:rPr>
        <w:t>аэрогематического</w:t>
      </w:r>
      <w:proofErr w:type="spellEnd"/>
      <w:r w:rsidRPr="008360EE">
        <w:rPr>
          <w:rFonts w:cs="Times New Roman"/>
          <w:szCs w:val="28"/>
        </w:rPr>
        <w:t xml:space="preserve"> барьера.  Благодаря прогрессу в методах респираторной визуализации и, в частности, компьютерной томографии высокого разрешения (КТВР), близкой по информативности к морфологическому исследованию ткани легкого, многие специалисты как отечественные, так и зарубежные в настоящее время склоняются к мнению, что ИЛФ  -  по сути  собирательное понятие для четко очерченных морфологических изменений при хронически текущих идиопатических интерстициальных пневмониях, среди которых ведущее </w:t>
      </w:r>
      <w:r w:rsidRPr="008360EE">
        <w:rPr>
          <w:rFonts w:cs="Times New Roman"/>
          <w:szCs w:val="28"/>
        </w:rPr>
        <w:lastRenderedPageBreak/>
        <w:t>место по частоте выявления  занимает так называемая обычная интерстициальная пневмония</w:t>
      </w:r>
      <w:r w:rsidR="00105C01" w:rsidRPr="008360EE">
        <w:rPr>
          <w:rFonts w:cs="Times New Roman"/>
          <w:szCs w:val="28"/>
        </w:rPr>
        <w:t xml:space="preserve"> (ОИП)</w:t>
      </w:r>
      <w:r w:rsidRPr="008360EE">
        <w:rPr>
          <w:rFonts w:cs="Times New Roman"/>
          <w:szCs w:val="28"/>
        </w:rPr>
        <w:t xml:space="preserve">. Известны также близкие по морфогенезу варианты заболевания в виде десквамативной интерстициальной пневмонии, неспецифической интерстициальной пневмонии, облитерирующего </w:t>
      </w:r>
      <w:proofErr w:type="spellStart"/>
      <w:r w:rsidRPr="008360EE">
        <w:rPr>
          <w:rFonts w:cs="Times New Roman"/>
          <w:szCs w:val="28"/>
        </w:rPr>
        <w:t>бронхиолита</w:t>
      </w:r>
      <w:proofErr w:type="spellEnd"/>
      <w:r w:rsidRPr="008360EE">
        <w:rPr>
          <w:rFonts w:cs="Times New Roman"/>
          <w:szCs w:val="28"/>
        </w:rPr>
        <w:t xml:space="preserve">. У одного и тоже пациента в легких могут </w:t>
      </w:r>
      <w:proofErr w:type="gramStart"/>
      <w:r w:rsidRPr="008360EE">
        <w:rPr>
          <w:rFonts w:cs="Times New Roman"/>
          <w:szCs w:val="28"/>
        </w:rPr>
        <w:t>определятся  различные</w:t>
      </w:r>
      <w:proofErr w:type="gramEnd"/>
      <w:r w:rsidRPr="008360EE">
        <w:rPr>
          <w:rFonts w:cs="Times New Roman"/>
          <w:szCs w:val="28"/>
        </w:rPr>
        <w:t xml:space="preserve"> варианты изменений, поэтому окончательный диагноз основан на сопоставлении клинических, лабораторных, функциональных и морфологических признаках. </w:t>
      </w:r>
    </w:p>
    <w:p w:rsidR="00635178" w:rsidRPr="008360EE" w:rsidRDefault="00635178" w:rsidP="005B7093">
      <w:pPr>
        <w:spacing w:line="480" w:lineRule="auto"/>
        <w:rPr>
          <w:rFonts w:cs="Times New Roman"/>
          <w:szCs w:val="28"/>
        </w:rPr>
      </w:pPr>
      <w:r w:rsidRPr="008360EE">
        <w:rPr>
          <w:rFonts w:cs="Times New Roman"/>
          <w:szCs w:val="28"/>
        </w:rPr>
        <w:t>Не менее важную проб</w:t>
      </w:r>
      <w:r w:rsidR="00DE08FB">
        <w:rPr>
          <w:rFonts w:cs="Times New Roman"/>
          <w:szCs w:val="28"/>
        </w:rPr>
        <w:t xml:space="preserve">лему представляет саркоидоз.  </w:t>
      </w:r>
      <w:r w:rsidRPr="008360EE">
        <w:rPr>
          <w:rFonts w:cs="Times New Roman"/>
          <w:szCs w:val="28"/>
        </w:rPr>
        <w:t xml:space="preserve">Нередко по причине сходства саркоидоза с заболеваниями бактериальной природы – банальной пневмонией и туберкулезом – </w:t>
      </w:r>
      <w:proofErr w:type="gramStart"/>
      <w:r w:rsidRPr="008360EE">
        <w:rPr>
          <w:rFonts w:cs="Times New Roman"/>
          <w:szCs w:val="28"/>
        </w:rPr>
        <w:t>больным  ошибочно</w:t>
      </w:r>
      <w:proofErr w:type="gramEnd"/>
      <w:r w:rsidRPr="008360EE">
        <w:rPr>
          <w:rFonts w:cs="Times New Roman"/>
          <w:szCs w:val="28"/>
        </w:rPr>
        <w:t xml:space="preserve"> назначается  длительная антибиотикотерапия,   которая может вызвать  побочные эффекты и  усугубление серьезного  прогноза. </w:t>
      </w:r>
    </w:p>
    <w:p w:rsidR="00565707" w:rsidRPr="008360EE" w:rsidRDefault="005B7093" w:rsidP="005B7093">
      <w:pPr>
        <w:spacing w:line="480" w:lineRule="auto"/>
        <w:rPr>
          <w:rFonts w:cs="Times New Roman"/>
          <w:szCs w:val="28"/>
        </w:rPr>
      </w:pPr>
      <w:r w:rsidRPr="008360EE">
        <w:rPr>
          <w:rFonts w:cs="Times New Roman"/>
          <w:szCs w:val="28"/>
        </w:rPr>
        <w:t xml:space="preserve">Отсутствие систематизированных представлений о клинической </w:t>
      </w:r>
      <w:proofErr w:type="gramStart"/>
      <w:r w:rsidRPr="008360EE">
        <w:rPr>
          <w:rFonts w:cs="Times New Roman"/>
          <w:szCs w:val="28"/>
        </w:rPr>
        <w:t>диагностике  различных</w:t>
      </w:r>
      <w:proofErr w:type="gramEnd"/>
      <w:r w:rsidRPr="008360EE">
        <w:rPr>
          <w:rFonts w:cs="Times New Roman"/>
          <w:szCs w:val="28"/>
        </w:rPr>
        <w:t xml:space="preserve"> вариантов ИБЛ  приводит к тому, что больным даже в условиях технологически высоко оборудованных учреждений диагноз устанавливается поздно -  на далеко зашедшей стадии, когда  лечение оказывается неэффективным.  </w:t>
      </w:r>
      <w:proofErr w:type="gramStart"/>
      <w:r w:rsidR="00105C01" w:rsidRPr="008360EE">
        <w:rPr>
          <w:rFonts w:cs="Times New Roman"/>
          <w:szCs w:val="28"/>
        </w:rPr>
        <w:t>Например</w:t>
      </w:r>
      <w:r w:rsidR="00286405">
        <w:rPr>
          <w:rFonts w:cs="Times New Roman"/>
          <w:szCs w:val="28"/>
        </w:rPr>
        <w:t>,</w:t>
      </w:r>
      <w:r w:rsidR="00105C01" w:rsidRPr="008360EE">
        <w:rPr>
          <w:rFonts w:cs="Times New Roman"/>
          <w:szCs w:val="28"/>
        </w:rPr>
        <w:t xml:space="preserve"> </w:t>
      </w:r>
      <w:r w:rsidR="00565707" w:rsidRPr="008360EE">
        <w:rPr>
          <w:rFonts w:cs="Times New Roman"/>
          <w:szCs w:val="28"/>
        </w:rPr>
        <w:t xml:space="preserve"> </w:t>
      </w:r>
      <w:r w:rsidR="00635178" w:rsidRPr="008360EE">
        <w:rPr>
          <w:rFonts w:cs="Times New Roman"/>
          <w:szCs w:val="28"/>
        </w:rPr>
        <w:t xml:space="preserve"> </w:t>
      </w:r>
      <w:proofErr w:type="gramEnd"/>
      <w:r w:rsidR="00635178" w:rsidRPr="008360EE">
        <w:rPr>
          <w:rFonts w:cs="Times New Roman"/>
          <w:szCs w:val="28"/>
        </w:rPr>
        <w:t>саркоидоз</w:t>
      </w:r>
      <w:r w:rsidR="00565707" w:rsidRPr="008360EE">
        <w:rPr>
          <w:rFonts w:cs="Times New Roman"/>
          <w:szCs w:val="28"/>
        </w:rPr>
        <w:t xml:space="preserve"> </w:t>
      </w:r>
      <w:r w:rsidR="00105C01" w:rsidRPr="008360EE">
        <w:rPr>
          <w:rFonts w:cs="Times New Roman"/>
          <w:szCs w:val="28"/>
        </w:rPr>
        <w:t xml:space="preserve">у части пациентов </w:t>
      </w:r>
      <w:r w:rsidR="00565707" w:rsidRPr="008360EE">
        <w:rPr>
          <w:rFonts w:cs="Times New Roman"/>
          <w:szCs w:val="28"/>
        </w:rPr>
        <w:t>спонтанно вступа</w:t>
      </w:r>
      <w:r w:rsidR="00105C01" w:rsidRPr="008360EE">
        <w:rPr>
          <w:rFonts w:cs="Times New Roman"/>
          <w:szCs w:val="28"/>
        </w:rPr>
        <w:t>ет</w:t>
      </w:r>
      <w:r w:rsidR="00565707" w:rsidRPr="008360EE">
        <w:rPr>
          <w:rFonts w:cs="Times New Roman"/>
          <w:szCs w:val="28"/>
        </w:rPr>
        <w:t xml:space="preserve">  в длительную ремиссию, но </w:t>
      </w:r>
      <w:r w:rsidR="00105C01" w:rsidRPr="008360EE">
        <w:rPr>
          <w:rFonts w:cs="Times New Roman"/>
          <w:szCs w:val="28"/>
        </w:rPr>
        <w:t>также как и</w:t>
      </w:r>
      <w:r w:rsidR="00635178" w:rsidRPr="008360EE">
        <w:rPr>
          <w:rFonts w:cs="Times New Roman"/>
          <w:szCs w:val="28"/>
        </w:rPr>
        <w:t xml:space="preserve"> ИЛФ может осложняться гемодинамическими нарушениями и в том числе легочной гипертензией (ЛГ), что увеличивает риски неблагоприятного прогноза</w:t>
      </w:r>
      <w:r w:rsidR="00565707" w:rsidRPr="008360EE">
        <w:rPr>
          <w:rFonts w:cs="Times New Roman"/>
          <w:szCs w:val="28"/>
        </w:rPr>
        <w:t>.</w:t>
      </w:r>
    </w:p>
    <w:p w:rsidR="00635178" w:rsidRPr="008360EE" w:rsidRDefault="005B7093" w:rsidP="005B7093">
      <w:pPr>
        <w:spacing w:line="480" w:lineRule="auto"/>
        <w:rPr>
          <w:rFonts w:cs="Times New Roman"/>
          <w:szCs w:val="28"/>
        </w:rPr>
      </w:pPr>
      <w:r w:rsidRPr="008360EE">
        <w:rPr>
          <w:rFonts w:cs="Times New Roman"/>
          <w:szCs w:val="28"/>
        </w:rPr>
        <w:t xml:space="preserve">Решение проблемы </w:t>
      </w:r>
      <w:r w:rsidR="00635178" w:rsidRPr="008360EE">
        <w:rPr>
          <w:rFonts w:cs="Times New Roman"/>
          <w:szCs w:val="28"/>
        </w:rPr>
        <w:t xml:space="preserve">прогрессирующих вариантов ИБЛ  </w:t>
      </w:r>
      <w:r w:rsidRPr="008360EE">
        <w:rPr>
          <w:rFonts w:cs="Times New Roman"/>
          <w:szCs w:val="28"/>
        </w:rPr>
        <w:t xml:space="preserve"> может быть достигнуто благодаря уточнению нарушений звеньев клеточных </w:t>
      </w:r>
      <w:proofErr w:type="gramStart"/>
      <w:r w:rsidRPr="008360EE">
        <w:rPr>
          <w:rFonts w:cs="Times New Roman"/>
          <w:szCs w:val="28"/>
        </w:rPr>
        <w:t>взаимодействий  с</w:t>
      </w:r>
      <w:proofErr w:type="gramEnd"/>
      <w:r w:rsidRPr="008360EE">
        <w:rPr>
          <w:rFonts w:cs="Times New Roman"/>
          <w:szCs w:val="28"/>
        </w:rPr>
        <w:t xml:space="preserve"> выделением наиболее важных </w:t>
      </w:r>
      <w:proofErr w:type="spellStart"/>
      <w:r w:rsidRPr="008360EE">
        <w:rPr>
          <w:rFonts w:cs="Times New Roman"/>
          <w:szCs w:val="28"/>
        </w:rPr>
        <w:t>провоспалительных</w:t>
      </w:r>
      <w:proofErr w:type="spellEnd"/>
      <w:r w:rsidRPr="008360EE">
        <w:rPr>
          <w:rFonts w:cs="Times New Roman"/>
          <w:szCs w:val="28"/>
        </w:rPr>
        <w:t xml:space="preserve"> </w:t>
      </w:r>
      <w:r w:rsidRPr="008360EE">
        <w:rPr>
          <w:rFonts w:cs="Times New Roman"/>
          <w:szCs w:val="28"/>
        </w:rPr>
        <w:lastRenderedPageBreak/>
        <w:t xml:space="preserve">цитокинов, факторов роста,  медиаторов эндотелиальной дисфункции и установления  взаимосвязи указанных изменений в  легочном </w:t>
      </w:r>
      <w:proofErr w:type="spellStart"/>
      <w:r w:rsidRPr="008360EE">
        <w:rPr>
          <w:rFonts w:cs="Times New Roman"/>
          <w:szCs w:val="28"/>
        </w:rPr>
        <w:t>интерстиции</w:t>
      </w:r>
      <w:proofErr w:type="spellEnd"/>
      <w:r w:rsidRPr="008360EE">
        <w:rPr>
          <w:rFonts w:cs="Times New Roman"/>
          <w:szCs w:val="28"/>
        </w:rPr>
        <w:t xml:space="preserve">  с особенностями  клинико-рентгенологических проявлений заболевания.  </w:t>
      </w:r>
    </w:p>
    <w:p w:rsidR="00635178" w:rsidRPr="008360EE" w:rsidRDefault="00635178" w:rsidP="00635178">
      <w:pPr>
        <w:spacing w:line="480" w:lineRule="auto"/>
        <w:rPr>
          <w:rFonts w:cs="Times New Roman"/>
          <w:szCs w:val="28"/>
        </w:rPr>
      </w:pPr>
      <w:r w:rsidRPr="008360EE">
        <w:rPr>
          <w:rFonts w:cs="Times New Roman"/>
          <w:szCs w:val="28"/>
        </w:rPr>
        <w:t xml:space="preserve">Несмотря на медико-социальную значимость проблемы </w:t>
      </w:r>
      <w:proofErr w:type="gramStart"/>
      <w:r w:rsidRPr="008360EE">
        <w:rPr>
          <w:rFonts w:cs="Times New Roman"/>
          <w:szCs w:val="28"/>
        </w:rPr>
        <w:t>ИБЛ  имеет</w:t>
      </w:r>
      <w:proofErr w:type="gramEnd"/>
      <w:r w:rsidRPr="008360EE">
        <w:rPr>
          <w:rFonts w:cs="Times New Roman"/>
          <w:szCs w:val="28"/>
        </w:rPr>
        <w:t xml:space="preserve"> место недостаточная информированность врачей первичного звена здравоохранения, прежде всего врачей общей практики и врачей-терапевтов о том, что такое  </w:t>
      </w:r>
      <w:proofErr w:type="spellStart"/>
      <w:r w:rsidRPr="008360EE">
        <w:rPr>
          <w:rFonts w:cs="Times New Roman"/>
          <w:szCs w:val="28"/>
        </w:rPr>
        <w:t>прогрессируюший</w:t>
      </w:r>
      <w:proofErr w:type="spellEnd"/>
      <w:r w:rsidRPr="008360EE">
        <w:rPr>
          <w:rFonts w:cs="Times New Roman"/>
          <w:szCs w:val="28"/>
        </w:rPr>
        <w:t xml:space="preserve"> легочный фиброз  и какие риски </w:t>
      </w:r>
      <w:r w:rsidR="00565707" w:rsidRPr="008360EE">
        <w:rPr>
          <w:rFonts w:cs="Times New Roman"/>
          <w:szCs w:val="28"/>
        </w:rPr>
        <w:t xml:space="preserve">группа прогрессирующего легочного фиброза </w:t>
      </w:r>
      <w:r w:rsidRPr="008360EE">
        <w:rPr>
          <w:rFonts w:cs="Times New Roman"/>
          <w:szCs w:val="28"/>
        </w:rPr>
        <w:t xml:space="preserve"> несет для </w:t>
      </w:r>
      <w:proofErr w:type="spellStart"/>
      <w:r w:rsidRPr="008360EE">
        <w:rPr>
          <w:rFonts w:cs="Times New Roman"/>
          <w:szCs w:val="28"/>
        </w:rPr>
        <w:t>полиморбидного</w:t>
      </w:r>
      <w:proofErr w:type="spellEnd"/>
      <w:r w:rsidRPr="008360EE">
        <w:rPr>
          <w:rFonts w:cs="Times New Roman"/>
          <w:szCs w:val="28"/>
        </w:rPr>
        <w:t xml:space="preserve"> пациента, а также о подходах к диагностике и лечению данн</w:t>
      </w:r>
      <w:r w:rsidR="00565707" w:rsidRPr="008360EE">
        <w:rPr>
          <w:rFonts w:cs="Times New Roman"/>
          <w:szCs w:val="28"/>
        </w:rPr>
        <w:t>ых состояний</w:t>
      </w:r>
      <w:r w:rsidRPr="008360EE">
        <w:rPr>
          <w:rFonts w:cs="Times New Roman"/>
          <w:szCs w:val="28"/>
        </w:rPr>
        <w:t xml:space="preserve">. </w:t>
      </w:r>
    </w:p>
    <w:p w:rsidR="00202EA0" w:rsidRPr="008360EE" w:rsidRDefault="00635178" w:rsidP="005B7093">
      <w:pPr>
        <w:spacing w:line="480" w:lineRule="auto"/>
        <w:rPr>
          <w:rFonts w:cs="Times New Roman"/>
          <w:szCs w:val="28"/>
        </w:rPr>
      </w:pPr>
      <w:r w:rsidRPr="008360EE">
        <w:rPr>
          <w:rFonts w:cs="Times New Roman"/>
          <w:szCs w:val="28"/>
        </w:rPr>
        <w:t xml:space="preserve">Таким образом, актуальность проблемы </w:t>
      </w:r>
      <w:r w:rsidR="00565707" w:rsidRPr="008360EE">
        <w:rPr>
          <w:rFonts w:cs="Times New Roman"/>
          <w:szCs w:val="28"/>
        </w:rPr>
        <w:t>ИБЛ</w:t>
      </w:r>
      <w:r w:rsidR="00105C01" w:rsidRPr="008360EE">
        <w:rPr>
          <w:rFonts w:cs="Times New Roman"/>
          <w:szCs w:val="28"/>
        </w:rPr>
        <w:t xml:space="preserve"> </w:t>
      </w:r>
      <w:r w:rsidRPr="008360EE">
        <w:rPr>
          <w:rFonts w:cs="Times New Roman"/>
          <w:szCs w:val="28"/>
        </w:rPr>
        <w:t xml:space="preserve">не вызывает сомнений, равно как и необходимость повышения информированности врачей в отношении методов диагностики и подходов к лечению пациентов. </w:t>
      </w:r>
      <w:r w:rsidR="005B7093" w:rsidRPr="008360EE">
        <w:rPr>
          <w:rFonts w:cs="Times New Roman"/>
          <w:szCs w:val="28"/>
        </w:rPr>
        <w:t xml:space="preserve"> Безусловно, следует ожидать, что целый ряд </w:t>
      </w:r>
      <w:proofErr w:type="gramStart"/>
      <w:r w:rsidR="005B7093" w:rsidRPr="008360EE">
        <w:rPr>
          <w:rFonts w:cs="Times New Roman"/>
          <w:szCs w:val="28"/>
        </w:rPr>
        <w:t>современных  представлений</w:t>
      </w:r>
      <w:proofErr w:type="gramEnd"/>
      <w:r w:rsidR="005B7093" w:rsidRPr="008360EE">
        <w:rPr>
          <w:rFonts w:cs="Times New Roman"/>
          <w:szCs w:val="28"/>
        </w:rPr>
        <w:t xml:space="preserve"> о механизмах развития </w:t>
      </w:r>
      <w:r w:rsidR="00565707" w:rsidRPr="008360EE">
        <w:rPr>
          <w:rFonts w:cs="Times New Roman"/>
          <w:szCs w:val="28"/>
        </w:rPr>
        <w:t xml:space="preserve">ИЛФ, легочного фиброза при ССД, саркоидоза </w:t>
      </w:r>
      <w:r w:rsidR="005B7093" w:rsidRPr="008360EE">
        <w:rPr>
          <w:rFonts w:cs="Times New Roman"/>
          <w:szCs w:val="28"/>
        </w:rPr>
        <w:t xml:space="preserve">, как и сам их перечень будут претерпевать изменения, поскольку концепция  болезней легочного </w:t>
      </w:r>
      <w:proofErr w:type="spellStart"/>
      <w:r w:rsidR="005B7093" w:rsidRPr="008360EE">
        <w:rPr>
          <w:rFonts w:cs="Times New Roman"/>
          <w:szCs w:val="28"/>
        </w:rPr>
        <w:t>интерстиция</w:t>
      </w:r>
      <w:proofErr w:type="spellEnd"/>
      <w:r w:rsidR="005B7093" w:rsidRPr="008360EE">
        <w:rPr>
          <w:rFonts w:cs="Times New Roman"/>
          <w:szCs w:val="28"/>
        </w:rPr>
        <w:t xml:space="preserve"> находится на стадии интенсивного развития. Тем не менее, не вызывает сомнения, что практика многолетнего наблюдения за </w:t>
      </w:r>
      <w:proofErr w:type="gramStart"/>
      <w:r w:rsidR="005B7093" w:rsidRPr="008360EE">
        <w:rPr>
          <w:rFonts w:cs="Times New Roman"/>
          <w:szCs w:val="28"/>
        </w:rPr>
        <w:t>больными  с</w:t>
      </w:r>
      <w:proofErr w:type="gramEnd"/>
      <w:r w:rsidR="005B7093" w:rsidRPr="008360EE">
        <w:rPr>
          <w:rFonts w:cs="Times New Roman"/>
          <w:szCs w:val="28"/>
        </w:rPr>
        <w:t xml:space="preserve"> привлечением современных методов исследования раскрывает возможности, позволяющие уже сегодня приблизиться к решению  многих  трудных вопросов </w:t>
      </w:r>
      <w:r w:rsidR="00565707" w:rsidRPr="008360EE">
        <w:rPr>
          <w:rFonts w:cs="Times New Roman"/>
          <w:szCs w:val="28"/>
        </w:rPr>
        <w:t xml:space="preserve"> </w:t>
      </w:r>
      <w:r w:rsidR="005B7093" w:rsidRPr="008360EE">
        <w:rPr>
          <w:rFonts w:cs="Times New Roman"/>
          <w:szCs w:val="28"/>
        </w:rPr>
        <w:t xml:space="preserve"> клинической диагностики и лечения</w:t>
      </w:r>
      <w:r w:rsidR="00565707" w:rsidRPr="008360EE">
        <w:rPr>
          <w:rFonts w:cs="Times New Roman"/>
          <w:szCs w:val="28"/>
        </w:rPr>
        <w:t xml:space="preserve"> заболеваний</w:t>
      </w:r>
      <w:r w:rsidR="005B7093" w:rsidRPr="008360EE">
        <w:rPr>
          <w:rFonts w:cs="Times New Roman"/>
          <w:szCs w:val="28"/>
        </w:rPr>
        <w:t>.</w:t>
      </w:r>
    </w:p>
    <w:p w:rsidR="00202EA0" w:rsidRPr="008360EE" w:rsidRDefault="00202EA0">
      <w:pPr>
        <w:spacing w:after="160" w:line="259" w:lineRule="auto"/>
        <w:ind w:firstLine="0"/>
        <w:jc w:val="left"/>
        <w:rPr>
          <w:rFonts w:cs="Times New Roman"/>
          <w:szCs w:val="28"/>
        </w:rPr>
      </w:pPr>
      <w:r w:rsidRPr="008360EE">
        <w:rPr>
          <w:rFonts w:cs="Times New Roman"/>
          <w:szCs w:val="28"/>
        </w:rPr>
        <w:br w:type="page"/>
      </w:r>
    </w:p>
    <w:p w:rsidR="00F6525A" w:rsidRPr="008360EE" w:rsidRDefault="00F6525A" w:rsidP="002B714A">
      <w:pPr>
        <w:pStyle w:val="1"/>
      </w:pPr>
      <w:r w:rsidRPr="008360EE">
        <w:lastRenderedPageBreak/>
        <w:t xml:space="preserve">ГЛАВА 1. РОЛЬ КУРЕНИЯ И ДРУГИХ ФАКТОРОВ РИСКА В РАЗВИТИИ ПРОГРЕССИРУЮЩЕГО ЛЕГОЧНОГО ФИБРОЗА </w:t>
      </w:r>
    </w:p>
    <w:p w:rsidR="0057682B" w:rsidRPr="008360EE" w:rsidRDefault="00105C01" w:rsidP="002B714A">
      <w:pPr>
        <w:pStyle w:val="1"/>
      </w:pPr>
      <w:r w:rsidRPr="008360EE">
        <w:t xml:space="preserve"> </w:t>
      </w:r>
      <w:r w:rsidR="0057682B" w:rsidRPr="008360EE">
        <w:t>1.1.</w:t>
      </w:r>
      <w:r w:rsidR="0057682B" w:rsidRPr="008360EE">
        <w:tab/>
      </w:r>
      <w:r w:rsidR="00575BC2" w:rsidRPr="008360EE">
        <w:t>Роль</w:t>
      </w:r>
      <w:r w:rsidR="009C0362">
        <w:t xml:space="preserve"> экологических факторов и курения </w:t>
      </w:r>
      <w:r w:rsidR="0057682B" w:rsidRPr="008360EE">
        <w:t xml:space="preserve">в развитии прогрессирующего легочного фиброза </w:t>
      </w:r>
    </w:p>
    <w:p w:rsidR="0057682B" w:rsidRPr="008360EE" w:rsidRDefault="0057682B" w:rsidP="0057682B">
      <w:pPr>
        <w:ind w:firstLine="708"/>
        <w:rPr>
          <w:rFonts w:cs="Times New Roman"/>
          <w:szCs w:val="28"/>
        </w:rPr>
      </w:pPr>
      <w:r w:rsidRPr="008360EE">
        <w:rPr>
          <w:rFonts w:cs="Times New Roman"/>
          <w:szCs w:val="28"/>
        </w:rPr>
        <w:t xml:space="preserve">Курение табака – это ведущий фактор риска развития и </w:t>
      </w:r>
      <w:proofErr w:type="gramStart"/>
      <w:r w:rsidRPr="008360EE">
        <w:rPr>
          <w:rFonts w:cs="Times New Roman"/>
          <w:szCs w:val="28"/>
        </w:rPr>
        <w:t>прогрессирования  различных</w:t>
      </w:r>
      <w:proofErr w:type="gramEnd"/>
      <w:r w:rsidRPr="008360EE">
        <w:rPr>
          <w:rFonts w:cs="Times New Roman"/>
          <w:szCs w:val="28"/>
        </w:rPr>
        <w:t xml:space="preserve"> заболеваний. Концепция «пылевого» генеза заболеваний легких при </w:t>
      </w:r>
      <w:proofErr w:type="gramStart"/>
      <w:r w:rsidRPr="008360EE">
        <w:rPr>
          <w:rFonts w:cs="Times New Roman"/>
          <w:szCs w:val="28"/>
        </w:rPr>
        <w:t>ИБЛ  находит</w:t>
      </w:r>
      <w:proofErr w:type="gramEnd"/>
      <w:r w:rsidRPr="008360EE">
        <w:rPr>
          <w:rFonts w:cs="Times New Roman"/>
          <w:szCs w:val="28"/>
        </w:rPr>
        <w:t xml:space="preserve"> свое подтверждение в результатах изучения активности различных факторов пролиферации при экспериментальном легочном фиброзе и у больных силикозом. Так, при изучении модели силикоза у мышей обнаружена гетерогенность клеточных реакций в легких.  C одной стороны, отмечалась высокая активность свободно-радикальных реакций, процессов повреждения, с другой – активные процессы </w:t>
      </w:r>
      <w:proofErr w:type="spellStart"/>
      <w:r w:rsidRPr="008360EE">
        <w:rPr>
          <w:rFonts w:cs="Times New Roman"/>
          <w:szCs w:val="28"/>
        </w:rPr>
        <w:t>фибропролиферации</w:t>
      </w:r>
      <w:proofErr w:type="spellEnd"/>
      <w:r w:rsidRPr="008360EE">
        <w:rPr>
          <w:rFonts w:cs="Times New Roman"/>
          <w:szCs w:val="28"/>
        </w:rPr>
        <w:t xml:space="preserve">, сопровождавшиеся высокой продукцией </w:t>
      </w:r>
      <w:proofErr w:type="spellStart"/>
      <w:r w:rsidRPr="008360EE">
        <w:rPr>
          <w:rFonts w:cs="Times New Roman"/>
          <w:szCs w:val="28"/>
        </w:rPr>
        <w:t>фиброгенных</w:t>
      </w:r>
      <w:proofErr w:type="spellEnd"/>
      <w:r w:rsidRPr="008360EE">
        <w:rPr>
          <w:rFonts w:cs="Times New Roman"/>
          <w:szCs w:val="28"/>
        </w:rPr>
        <w:t xml:space="preserve"> медиаторов: фактора некроза опухолейα (ФНОα), трансформирующего фактора роста β и интерлейкина –6.   Увеличение экспрессии антител к ФНОα, синтеза инсулиноподобного факторов роста, трансформирующего фактора роста </w:t>
      </w:r>
      <w:proofErr w:type="gramStart"/>
      <w:r w:rsidRPr="008360EE">
        <w:rPr>
          <w:rFonts w:cs="Times New Roman"/>
          <w:szCs w:val="28"/>
        </w:rPr>
        <w:t>β  и</w:t>
      </w:r>
      <w:proofErr w:type="gramEnd"/>
      <w:r w:rsidRPr="008360EE">
        <w:rPr>
          <w:rFonts w:cs="Times New Roman"/>
          <w:szCs w:val="28"/>
        </w:rPr>
        <w:t xml:space="preserve"> интерлейкина 6  выявлено в </w:t>
      </w:r>
      <w:proofErr w:type="spellStart"/>
      <w:r w:rsidRPr="008360EE">
        <w:rPr>
          <w:rFonts w:cs="Times New Roman"/>
          <w:szCs w:val="28"/>
        </w:rPr>
        <w:t>биоптатах</w:t>
      </w:r>
      <w:proofErr w:type="spellEnd"/>
      <w:r w:rsidRPr="008360EE">
        <w:rPr>
          <w:rFonts w:cs="Times New Roman"/>
          <w:szCs w:val="28"/>
        </w:rPr>
        <w:t xml:space="preserve"> легких у шахтеров, причем в наибольшей степени в участках отложения угольной пыли. В нескольких эпидемиологических исследованиях была показана связь ИФА при профессиональном контакте с металлической и древесной пылью, продуктами сгорания органическ</w:t>
      </w:r>
      <w:r w:rsidR="006A194F">
        <w:rPr>
          <w:rFonts w:cs="Times New Roman"/>
          <w:szCs w:val="28"/>
        </w:rPr>
        <w:t xml:space="preserve">их и неорганических соединений </w:t>
      </w:r>
      <w:r w:rsidRPr="008360EE">
        <w:rPr>
          <w:rFonts w:cs="Times New Roman"/>
          <w:szCs w:val="28"/>
        </w:rPr>
        <w:t xml:space="preserve">(шлифовщики, столяры, пожарники).  </w:t>
      </w:r>
    </w:p>
    <w:p w:rsidR="0057682B" w:rsidRPr="008360EE" w:rsidRDefault="0057682B" w:rsidP="0057682B">
      <w:pPr>
        <w:ind w:firstLine="708"/>
        <w:rPr>
          <w:rFonts w:cs="Times New Roman"/>
          <w:szCs w:val="28"/>
        </w:rPr>
      </w:pPr>
      <w:r w:rsidRPr="008360EE">
        <w:rPr>
          <w:rFonts w:cs="Times New Roman"/>
          <w:szCs w:val="28"/>
        </w:rPr>
        <w:t xml:space="preserve">Клинические и экспериментальные данные свидетельствуют, что иммунный ответ при </w:t>
      </w:r>
      <w:r w:rsidR="006A194F">
        <w:rPr>
          <w:rFonts w:cs="Times New Roman"/>
          <w:szCs w:val="28"/>
        </w:rPr>
        <w:t>идиопатическом вариантах</w:t>
      </w:r>
      <w:r w:rsidRPr="008360EE">
        <w:rPr>
          <w:rFonts w:cs="Times New Roman"/>
          <w:szCs w:val="28"/>
        </w:rPr>
        <w:t xml:space="preserve"> легочного фиброза - ИЛФ основан на поляризации </w:t>
      </w:r>
      <w:proofErr w:type="spellStart"/>
      <w:r w:rsidRPr="008360EE">
        <w:rPr>
          <w:rFonts w:cs="Times New Roman"/>
          <w:szCs w:val="28"/>
        </w:rPr>
        <w:t>лимфоцитарной</w:t>
      </w:r>
      <w:proofErr w:type="spellEnd"/>
      <w:r w:rsidRPr="008360EE">
        <w:rPr>
          <w:rFonts w:cs="Times New Roman"/>
          <w:szCs w:val="28"/>
        </w:rPr>
        <w:t xml:space="preserve"> популяции в сторону Т –</w:t>
      </w:r>
      <w:proofErr w:type="gramStart"/>
      <w:r w:rsidRPr="008360EE">
        <w:rPr>
          <w:rFonts w:cs="Times New Roman"/>
          <w:szCs w:val="28"/>
        </w:rPr>
        <w:t>хелперов,  причем</w:t>
      </w:r>
      <w:proofErr w:type="gramEnd"/>
      <w:r w:rsidRPr="008360EE">
        <w:rPr>
          <w:rFonts w:cs="Times New Roman"/>
          <w:szCs w:val="28"/>
        </w:rPr>
        <w:t xml:space="preserve">  интенсивность процессов воспаления и </w:t>
      </w:r>
      <w:proofErr w:type="spellStart"/>
      <w:r w:rsidRPr="008360EE">
        <w:rPr>
          <w:rFonts w:cs="Times New Roman"/>
          <w:szCs w:val="28"/>
        </w:rPr>
        <w:t>фиброзирования</w:t>
      </w:r>
      <w:proofErr w:type="spellEnd"/>
      <w:r w:rsidRPr="008360EE">
        <w:rPr>
          <w:rFonts w:cs="Times New Roman"/>
          <w:szCs w:val="28"/>
        </w:rPr>
        <w:t xml:space="preserve"> определяется генетической предрасположенностью. </w:t>
      </w:r>
    </w:p>
    <w:p w:rsidR="0057682B" w:rsidRPr="008360EE" w:rsidRDefault="0057682B" w:rsidP="0057682B">
      <w:pPr>
        <w:ind w:firstLine="0"/>
        <w:rPr>
          <w:rFonts w:cs="Times New Roman"/>
          <w:b/>
          <w:szCs w:val="28"/>
        </w:rPr>
      </w:pPr>
    </w:p>
    <w:p w:rsidR="0057682B" w:rsidRPr="008360EE" w:rsidRDefault="0057682B" w:rsidP="0057682B">
      <w:pPr>
        <w:ind w:firstLine="0"/>
        <w:rPr>
          <w:rFonts w:cs="Times New Roman"/>
          <w:b/>
          <w:szCs w:val="28"/>
        </w:rPr>
      </w:pPr>
    </w:p>
    <w:p w:rsidR="0057682B" w:rsidRPr="008360EE" w:rsidRDefault="0057682B" w:rsidP="0057682B">
      <w:pPr>
        <w:ind w:firstLine="0"/>
        <w:rPr>
          <w:rFonts w:cs="Times New Roman"/>
          <w:szCs w:val="28"/>
        </w:rPr>
      </w:pPr>
      <w:r w:rsidRPr="008360EE">
        <w:rPr>
          <w:rFonts w:cs="Times New Roman"/>
          <w:szCs w:val="28"/>
        </w:rPr>
        <w:t xml:space="preserve">В настоящее время известны различные варианты генов, участвующих в </w:t>
      </w:r>
      <w:r w:rsidR="004D64A3" w:rsidRPr="008360EE">
        <w:rPr>
          <w:rFonts w:cs="Times New Roman"/>
          <w:szCs w:val="28"/>
        </w:rPr>
        <w:t xml:space="preserve">фиброзном </w:t>
      </w:r>
      <w:proofErr w:type="spellStart"/>
      <w:r w:rsidRPr="008360EE">
        <w:rPr>
          <w:rFonts w:cs="Times New Roman"/>
          <w:szCs w:val="28"/>
        </w:rPr>
        <w:t>ремоделировании</w:t>
      </w:r>
      <w:proofErr w:type="spellEnd"/>
      <w:r w:rsidRPr="008360EE">
        <w:rPr>
          <w:rFonts w:cs="Times New Roman"/>
          <w:szCs w:val="28"/>
        </w:rPr>
        <w:t xml:space="preserve"> легочной ткани,</w:t>
      </w:r>
      <w:r w:rsidR="004D64A3" w:rsidRPr="008360EE">
        <w:rPr>
          <w:rFonts w:cs="Times New Roman"/>
          <w:szCs w:val="28"/>
        </w:rPr>
        <w:t xml:space="preserve"> активность которых зависит от</w:t>
      </w:r>
      <w:r w:rsidRPr="008360EE">
        <w:rPr>
          <w:rFonts w:cs="Times New Roman"/>
          <w:szCs w:val="28"/>
        </w:rPr>
        <w:t xml:space="preserve"> </w:t>
      </w:r>
      <w:proofErr w:type="gramStart"/>
      <w:r w:rsidRPr="008360EE">
        <w:rPr>
          <w:rFonts w:cs="Times New Roman"/>
          <w:szCs w:val="28"/>
        </w:rPr>
        <w:t>курени</w:t>
      </w:r>
      <w:r w:rsidR="004D64A3" w:rsidRPr="008360EE">
        <w:rPr>
          <w:rFonts w:cs="Times New Roman"/>
          <w:szCs w:val="28"/>
        </w:rPr>
        <w:t>я</w:t>
      </w:r>
      <w:r w:rsidRPr="008360EE">
        <w:rPr>
          <w:rFonts w:cs="Times New Roman"/>
          <w:szCs w:val="28"/>
        </w:rPr>
        <w:t xml:space="preserve">  :</w:t>
      </w:r>
      <w:proofErr w:type="gramEnd"/>
    </w:p>
    <w:p w:rsidR="0057682B" w:rsidRPr="008360EE" w:rsidRDefault="0057682B" w:rsidP="0057682B">
      <w:pPr>
        <w:ind w:firstLine="0"/>
        <w:rPr>
          <w:rFonts w:cs="Times New Roman"/>
          <w:szCs w:val="28"/>
        </w:rPr>
      </w:pPr>
      <w:r w:rsidRPr="008360EE">
        <w:rPr>
          <w:rFonts w:cs="Times New Roman"/>
          <w:szCs w:val="28"/>
        </w:rPr>
        <w:t>•</w:t>
      </w:r>
      <w:r w:rsidRPr="008360EE">
        <w:rPr>
          <w:rFonts w:cs="Times New Roman"/>
          <w:szCs w:val="28"/>
        </w:rPr>
        <w:tab/>
        <w:t xml:space="preserve">мутации в генах, кодирующих </w:t>
      </w:r>
      <w:proofErr w:type="spellStart"/>
      <w:r w:rsidRPr="008360EE">
        <w:rPr>
          <w:rFonts w:cs="Times New Roman"/>
          <w:szCs w:val="28"/>
        </w:rPr>
        <w:t>сурфактантные</w:t>
      </w:r>
      <w:proofErr w:type="spellEnd"/>
      <w:r w:rsidRPr="008360EE">
        <w:rPr>
          <w:rFonts w:cs="Times New Roman"/>
          <w:szCs w:val="28"/>
        </w:rPr>
        <w:t xml:space="preserve"> протеины А и D (S):1–112. P-A и S):1–112. PD), описанные при семейных формах ИЛФ </w:t>
      </w:r>
    </w:p>
    <w:p w:rsidR="0057682B" w:rsidRPr="008360EE" w:rsidRDefault="0057682B" w:rsidP="0057682B">
      <w:pPr>
        <w:ind w:firstLine="0"/>
        <w:rPr>
          <w:rFonts w:cs="Times New Roman"/>
          <w:szCs w:val="28"/>
        </w:rPr>
      </w:pPr>
      <w:r w:rsidRPr="008360EE">
        <w:rPr>
          <w:rFonts w:cs="Times New Roman"/>
          <w:szCs w:val="28"/>
        </w:rPr>
        <w:t>•</w:t>
      </w:r>
      <w:r w:rsidRPr="008360EE">
        <w:rPr>
          <w:rFonts w:cs="Times New Roman"/>
          <w:szCs w:val="28"/>
        </w:rPr>
        <w:tab/>
        <w:t>полиморфизм в гене TLR-3 (</w:t>
      </w:r>
      <w:proofErr w:type="spellStart"/>
      <w:r w:rsidRPr="008360EE">
        <w:rPr>
          <w:rFonts w:cs="Times New Roman"/>
          <w:szCs w:val="28"/>
        </w:rPr>
        <w:t>Toll</w:t>
      </w:r>
      <w:proofErr w:type="spellEnd"/>
      <w:r w:rsidRPr="008360EE">
        <w:rPr>
          <w:rFonts w:cs="Times New Roman"/>
          <w:szCs w:val="28"/>
        </w:rPr>
        <w:t xml:space="preserve">-подобный рецептор 3-го типа) </w:t>
      </w:r>
    </w:p>
    <w:p w:rsidR="0057682B" w:rsidRPr="008360EE" w:rsidRDefault="0057682B" w:rsidP="0057682B">
      <w:pPr>
        <w:ind w:firstLine="0"/>
        <w:rPr>
          <w:rFonts w:cs="Times New Roman"/>
          <w:szCs w:val="28"/>
        </w:rPr>
      </w:pPr>
      <w:r w:rsidRPr="008360EE">
        <w:rPr>
          <w:rFonts w:cs="Times New Roman"/>
          <w:szCs w:val="28"/>
        </w:rPr>
        <w:t>•</w:t>
      </w:r>
      <w:r w:rsidRPr="008360EE">
        <w:rPr>
          <w:rFonts w:cs="Times New Roman"/>
          <w:szCs w:val="28"/>
        </w:rPr>
        <w:tab/>
        <w:t xml:space="preserve">полиморфизм в генах муцина 5B (MUC5B) и TOLLIP (протеин, взаимодействующий с </w:t>
      </w:r>
      <w:proofErr w:type="spellStart"/>
      <w:r w:rsidRPr="008360EE">
        <w:rPr>
          <w:rFonts w:cs="Times New Roman"/>
          <w:szCs w:val="28"/>
        </w:rPr>
        <w:t>Toll</w:t>
      </w:r>
      <w:proofErr w:type="spellEnd"/>
      <w:r w:rsidRPr="008360EE">
        <w:rPr>
          <w:rFonts w:cs="Times New Roman"/>
          <w:szCs w:val="28"/>
        </w:rPr>
        <w:t xml:space="preserve">-подобным рецептором) </w:t>
      </w:r>
    </w:p>
    <w:p w:rsidR="0057682B" w:rsidRPr="008360EE" w:rsidRDefault="0057682B" w:rsidP="0057682B">
      <w:pPr>
        <w:ind w:firstLine="0"/>
        <w:rPr>
          <w:rFonts w:cs="Times New Roman"/>
          <w:b/>
          <w:szCs w:val="28"/>
        </w:rPr>
      </w:pPr>
    </w:p>
    <w:p w:rsidR="0057682B" w:rsidRPr="008360EE" w:rsidRDefault="004D64A3" w:rsidP="0057682B">
      <w:pPr>
        <w:ind w:firstLine="0"/>
        <w:rPr>
          <w:rFonts w:cs="Times New Roman"/>
          <w:b/>
          <w:szCs w:val="28"/>
        </w:rPr>
      </w:pPr>
      <w:r w:rsidRPr="008360EE">
        <w:rPr>
          <w:rFonts w:cs="Times New Roman"/>
          <w:b/>
          <w:szCs w:val="28"/>
        </w:rPr>
        <w:t>Рис.1.</w:t>
      </w:r>
      <w:r w:rsidR="0057682B" w:rsidRPr="008360EE">
        <w:rPr>
          <w:rFonts w:cs="Times New Roman"/>
          <w:b/>
          <w:szCs w:val="28"/>
        </w:rPr>
        <w:t xml:space="preserve"> Повреждение легких у курильщика </w:t>
      </w:r>
    </w:p>
    <w:p w:rsidR="0057682B" w:rsidRPr="008360EE" w:rsidRDefault="00EF3F0D" w:rsidP="0057682B">
      <w:pPr>
        <w:ind w:firstLine="0"/>
        <w:rPr>
          <w:rFonts w:cs="Times New Roman"/>
          <w:b/>
          <w:szCs w:val="28"/>
        </w:rPr>
      </w:pPr>
      <w:r>
        <w:rPr>
          <w:rFonts w:cs="Times New Roman"/>
          <w:b/>
          <w:noProof/>
          <w:szCs w:val="28"/>
          <w:lang w:eastAsia="ru-RU"/>
        </w:rPr>
        <mc:AlternateContent>
          <mc:Choice Requires="wps">
            <w:drawing>
              <wp:anchor distT="0" distB="0" distL="114300" distR="114300" simplePos="0" relativeHeight="251667456" behindDoc="0" locked="0" layoutInCell="1" allowOverlap="1">
                <wp:simplePos x="0" y="0"/>
                <wp:positionH relativeFrom="column">
                  <wp:posOffset>3598545</wp:posOffset>
                </wp:positionH>
                <wp:positionV relativeFrom="paragraph">
                  <wp:posOffset>1673860</wp:posOffset>
                </wp:positionV>
                <wp:extent cx="883920" cy="34290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6E37D" id="Прямоугольник 2" o:spid="_x0000_s1026" style="position:absolute;margin-left:283.35pt;margin-top:131.8pt;width:69.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" fillcolor="white [3212]" stroked="f" strokeweight="1pt">
                <v:path arrowok="t"/>
              </v:rect>
            </w:pict>
          </mc:Fallback>
        </mc:AlternateContent>
      </w:r>
      <w:r w:rsidR="00E36FB1" w:rsidRPr="008360EE">
        <w:rPr>
          <w:rFonts w:cs="Times New Roman"/>
          <w:b/>
          <w:noProof/>
          <w:szCs w:val="28"/>
          <w:lang w:eastAsia="ru-RU"/>
        </w:rPr>
        <w:drawing>
          <wp:inline distT="0" distB="0" distL="0" distR="0">
            <wp:extent cx="5960064" cy="38862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956" cy="3892650"/>
                    </a:xfrm>
                    <a:prstGeom prst="rect">
                      <a:avLst/>
                    </a:prstGeom>
                    <a:noFill/>
                  </pic:spPr>
                </pic:pic>
              </a:graphicData>
            </a:graphic>
          </wp:inline>
        </w:drawing>
      </w:r>
    </w:p>
    <w:p w:rsidR="0057682B" w:rsidRPr="008360EE" w:rsidRDefault="0057682B" w:rsidP="0057682B">
      <w:pPr>
        <w:ind w:firstLine="0"/>
        <w:rPr>
          <w:rFonts w:cs="Times New Roman"/>
          <w:b/>
          <w:szCs w:val="28"/>
        </w:rPr>
      </w:pPr>
    </w:p>
    <w:p w:rsidR="0057682B" w:rsidRPr="008360EE" w:rsidRDefault="0057682B" w:rsidP="0057682B">
      <w:pPr>
        <w:ind w:firstLine="0"/>
        <w:rPr>
          <w:rFonts w:cs="Times New Roman"/>
          <w:b/>
          <w:szCs w:val="28"/>
        </w:rPr>
      </w:pPr>
    </w:p>
    <w:p w:rsidR="006A194F" w:rsidRDefault="0057682B" w:rsidP="001E19F3">
      <w:pPr>
        <w:ind w:firstLine="708"/>
        <w:rPr>
          <w:rFonts w:cs="Times New Roman"/>
          <w:b/>
          <w:szCs w:val="28"/>
        </w:rPr>
      </w:pPr>
      <w:r w:rsidRPr="008360EE">
        <w:rPr>
          <w:rFonts w:cs="Times New Roman"/>
          <w:szCs w:val="28"/>
        </w:rPr>
        <w:t xml:space="preserve">Развитие ИЛФ у курильщиков </w:t>
      </w:r>
      <w:proofErr w:type="gramStart"/>
      <w:r w:rsidRPr="008360EE">
        <w:rPr>
          <w:rFonts w:cs="Times New Roman"/>
          <w:szCs w:val="28"/>
        </w:rPr>
        <w:t>сопряжено  с</w:t>
      </w:r>
      <w:proofErr w:type="gramEnd"/>
      <w:r w:rsidRPr="008360EE">
        <w:rPr>
          <w:rFonts w:cs="Times New Roman"/>
          <w:szCs w:val="28"/>
        </w:rPr>
        <w:t xml:space="preserve"> развитием эмфиземы </w:t>
      </w:r>
      <w:r w:rsidR="00E36FB1" w:rsidRPr="008360EE">
        <w:rPr>
          <w:rFonts w:cs="Times New Roman"/>
          <w:szCs w:val="28"/>
        </w:rPr>
        <w:t>за счет более интенсивного, чем у некурящих разрушения эластического каркаса легких, повышения активности протеаз</w:t>
      </w:r>
      <w:r w:rsidR="00575BC2" w:rsidRPr="008360EE">
        <w:rPr>
          <w:rFonts w:cs="Times New Roman"/>
          <w:szCs w:val="28"/>
        </w:rPr>
        <w:t xml:space="preserve">, воспалением на территории </w:t>
      </w:r>
      <w:proofErr w:type="spellStart"/>
      <w:r w:rsidR="00575BC2" w:rsidRPr="008360EE">
        <w:rPr>
          <w:rFonts w:cs="Times New Roman"/>
          <w:szCs w:val="28"/>
        </w:rPr>
        <w:lastRenderedPageBreak/>
        <w:t>аэрогематического</w:t>
      </w:r>
      <w:proofErr w:type="spellEnd"/>
      <w:r w:rsidR="00575BC2" w:rsidRPr="008360EE">
        <w:rPr>
          <w:rFonts w:cs="Times New Roman"/>
          <w:szCs w:val="28"/>
        </w:rPr>
        <w:t xml:space="preserve"> барьера </w:t>
      </w:r>
      <w:r w:rsidR="00E36FB1" w:rsidRPr="008360EE">
        <w:rPr>
          <w:rFonts w:cs="Times New Roman"/>
          <w:szCs w:val="28"/>
        </w:rPr>
        <w:t xml:space="preserve"> </w:t>
      </w:r>
      <w:r w:rsidRPr="008360EE">
        <w:rPr>
          <w:rFonts w:cs="Times New Roman"/>
          <w:szCs w:val="28"/>
        </w:rPr>
        <w:t xml:space="preserve">и </w:t>
      </w:r>
      <w:r w:rsidR="00575BC2" w:rsidRPr="008360EE">
        <w:rPr>
          <w:rFonts w:cs="Times New Roman"/>
          <w:szCs w:val="28"/>
        </w:rPr>
        <w:t xml:space="preserve">как следствие </w:t>
      </w:r>
      <w:r w:rsidRPr="008360EE">
        <w:rPr>
          <w:rFonts w:cs="Times New Roman"/>
          <w:szCs w:val="28"/>
        </w:rPr>
        <w:t xml:space="preserve">нарушениями диффузионной способности легких. </w:t>
      </w:r>
    </w:p>
    <w:p w:rsidR="00A5218C" w:rsidRPr="008360EE" w:rsidRDefault="00A5218C" w:rsidP="002B714A">
      <w:pPr>
        <w:pStyle w:val="1"/>
      </w:pPr>
      <w:r w:rsidRPr="008360EE">
        <w:t xml:space="preserve">1.2.  </w:t>
      </w:r>
      <w:proofErr w:type="spellStart"/>
      <w:r w:rsidRPr="008360EE">
        <w:t>Вейпинг</w:t>
      </w:r>
      <w:proofErr w:type="spellEnd"/>
      <w:r w:rsidRPr="008360EE">
        <w:t xml:space="preserve"> </w:t>
      </w:r>
      <w:proofErr w:type="gramStart"/>
      <w:r w:rsidRPr="008360EE">
        <w:t>и  поражение</w:t>
      </w:r>
      <w:proofErr w:type="gramEnd"/>
      <w:r w:rsidRPr="008360EE">
        <w:t xml:space="preserve"> легких ассоциированное с курением электронных сигарет</w:t>
      </w:r>
    </w:p>
    <w:p w:rsidR="004D64A3" w:rsidRPr="008360EE" w:rsidRDefault="004D64A3" w:rsidP="004D64A3">
      <w:pPr>
        <w:rPr>
          <w:rFonts w:cs="Times New Roman"/>
          <w:szCs w:val="28"/>
        </w:rPr>
      </w:pPr>
      <w:r w:rsidRPr="008360EE">
        <w:rPr>
          <w:rFonts w:cs="Times New Roman"/>
          <w:szCs w:val="28"/>
        </w:rPr>
        <w:t xml:space="preserve">В </w:t>
      </w:r>
      <w:proofErr w:type="gramStart"/>
      <w:r w:rsidRPr="008360EE">
        <w:rPr>
          <w:rFonts w:cs="Times New Roman"/>
          <w:szCs w:val="28"/>
        </w:rPr>
        <w:t>п</w:t>
      </w:r>
      <w:r w:rsidR="006E54C5" w:rsidRPr="008360EE">
        <w:rPr>
          <w:rFonts w:cs="Times New Roman"/>
          <w:szCs w:val="28"/>
        </w:rPr>
        <w:t xml:space="preserve">оследнее </w:t>
      </w:r>
      <w:r w:rsidRPr="008360EE">
        <w:rPr>
          <w:rFonts w:cs="Times New Roman"/>
          <w:szCs w:val="28"/>
        </w:rPr>
        <w:t xml:space="preserve"> </w:t>
      </w:r>
      <w:r w:rsidR="006E54C5" w:rsidRPr="008360EE">
        <w:rPr>
          <w:rFonts w:cs="Times New Roman"/>
          <w:szCs w:val="28"/>
        </w:rPr>
        <w:t>десятилетие</w:t>
      </w:r>
      <w:proofErr w:type="gramEnd"/>
      <w:r w:rsidR="006E54C5" w:rsidRPr="008360EE">
        <w:rPr>
          <w:rFonts w:cs="Times New Roman"/>
          <w:szCs w:val="28"/>
        </w:rPr>
        <w:t xml:space="preserve"> резко</w:t>
      </w:r>
      <w:r w:rsidRPr="008360EE">
        <w:rPr>
          <w:rFonts w:cs="Times New Roman"/>
          <w:szCs w:val="28"/>
        </w:rPr>
        <w:t xml:space="preserve"> возросла п</w:t>
      </w:r>
      <w:r w:rsidR="006E54C5" w:rsidRPr="008360EE">
        <w:rPr>
          <w:rFonts w:cs="Times New Roman"/>
          <w:szCs w:val="28"/>
        </w:rPr>
        <w:t>опулярность электронных сигарет.</w:t>
      </w:r>
      <w:r w:rsidRPr="008360EE">
        <w:rPr>
          <w:rFonts w:cs="Times New Roman"/>
          <w:szCs w:val="28"/>
        </w:rPr>
        <w:t xml:space="preserve"> Хотя о заболеваниях легких, вызванных </w:t>
      </w:r>
      <w:proofErr w:type="spellStart"/>
      <w:r w:rsidRPr="008360EE">
        <w:rPr>
          <w:rFonts w:cs="Times New Roman"/>
          <w:szCs w:val="28"/>
        </w:rPr>
        <w:t>вейпингом</w:t>
      </w:r>
      <w:proofErr w:type="spellEnd"/>
      <w:r w:rsidRPr="008360EE">
        <w:rPr>
          <w:rFonts w:cs="Times New Roman"/>
          <w:szCs w:val="28"/>
        </w:rPr>
        <w:t xml:space="preserve"> (процесс курения электронной сигареты, испарителей и других подобных устройств), сообщалось с момента изобретения электронных сигарет, летом 2019 года в США количество обращений за медицинской помощью в связи с острыми респираторными заболеваниями, связанными с </w:t>
      </w:r>
      <w:proofErr w:type="spellStart"/>
      <w:r w:rsidRPr="008360EE">
        <w:rPr>
          <w:rFonts w:cs="Times New Roman"/>
          <w:szCs w:val="28"/>
        </w:rPr>
        <w:t>вейпингом</w:t>
      </w:r>
      <w:proofErr w:type="spellEnd"/>
      <w:r w:rsidRPr="008360EE">
        <w:rPr>
          <w:rFonts w:cs="Times New Roman"/>
          <w:szCs w:val="28"/>
        </w:rPr>
        <w:t xml:space="preserve">, в первую очередь у молодых пациентов,  </w:t>
      </w:r>
      <w:r w:rsidR="006E54C5" w:rsidRPr="008360EE">
        <w:rPr>
          <w:rFonts w:cs="Times New Roman"/>
          <w:szCs w:val="28"/>
        </w:rPr>
        <w:t xml:space="preserve"> стало особенно часто регистрироваться </w:t>
      </w:r>
      <w:r w:rsidRPr="008360EE">
        <w:rPr>
          <w:rFonts w:cs="Times New Roman"/>
          <w:szCs w:val="28"/>
        </w:rPr>
        <w:t xml:space="preserve">и достигло пика в конце сентября 2019 года.  Повреждение легких, ассоциированное с </w:t>
      </w:r>
      <w:proofErr w:type="spellStart"/>
      <w:r w:rsidRPr="008360EE">
        <w:rPr>
          <w:rFonts w:cs="Times New Roman"/>
          <w:szCs w:val="28"/>
        </w:rPr>
        <w:t>вейпингом</w:t>
      </w:r>
      <w:proofErr w:type="spellEnd"/>
      <w:r w:rsidRPr="008360EE">
        <w:rPr>
          <w:rFonts w:cs="Times New Roman"/>
          <w:szCs w:val="28"/>
        </w:rPr>
        <w:t xml:space="preserve"> </w:t>
      </w:r>
      <w:proofErr w:type="gramStart"/>
      <w:r w:rsidRPr="008360EE">
        <w:rPr>
          <w:rFonts w:cs="Times New Roman"/>
          <w:szCs w:val="28"/>
        </w:rPr>
        <w:t>назвали  EVALI</w:t>
      </w:r>
      <w:proofErr w:type="gramEnd"/>
      <w:r w:rsidRPr="008360EE">
        <w:rPr>
          <w:rFonts w:cs="Times New Roman"/>
          <w:szCs w:val="28"/>
        </w:rPr>
        <w:t xml:space="preserve"> (E-</w:t>
      </w:r>
      <w:proofErr w:type="spellStart"/>
      <w:r w:rsidRPr="008360EE">
        <w:rPr>
          <w:rFonts w:cs="Times New Roman"/>
          <w:szCs w:val="28"/>
        </w:rPr>
        <w:t>cigarette</w:t>
      </w:r>
      <w:proofErr w:type="spellEnd"/>
      <w:r w:rsidRPr="008360EE">
        <w:rPr>
          <w:rFonts w:cs="Times New Roman"/>
          <w:szCs w:val="28"/>
        </w:rPr>
        <w:t xml:space="preserve"> </w:t>
      </w:r>
      <w:proofErr w:type="spellStart"/>
      <w:r w:rsidRPr="008360EE">
        <w:rPr>
          <w:rFonts w:cs="Times New Roman"/>
          <w:szCs w:val="28"/>
        </w:rPr>
        <w:t>or</w:t>
      </w:r>
      <w:proofErr w:type="spellEnd"/>
      <w:r w:rsidRPr="008360EE">
        <w:rPr>
          <w:rFonts w:cs="Times New Roman"/>
          <w:szCs w:val="28"/>
        </w:rPr>
        <w:t xml:space="preserve"> </w:t>
      </w:r>
      <w:proofErr w:type="spellStart"/>
      <w:r w:rsidRPr="008360EE">
        <w:rPr>
          <w:rFonts w:cs="Times New Roman"/>
          <w:szCs w:val="28"/>
        </w:rPr>
        <w:t>vaping</w:t>
      </w:r>
      <w:proofErr w:type="spellEnd"/>
      <w:r w:rsidRPr="008360EE">
        <w:rPr>
          <w:rFonts w:cs="Times New Roman"/>
          <w:szCs w:val="28"/>
        </w:rPr>
        <w:t xml:space="preserve"> </w:t>
      </w:r>
      <w:proofErr w:type="spellStart"/>
      <w:r w:rsidRPr="008360EE">
        <w:rPr>
          <w:rFonts w:cs="Times New Roman"/>
          <w:szCs w:val="28"/>
        </w:rPr>
        <w:t>product</w:t>
      </w:r>
      <w:proofErr w:type="spellEnd"/>
      <w:r w:rsidRPr="008360EE">
        <w:rPr>
          <w:rFonts w:cs="Times New Roman"/>
          <w:szCs w:val="28"/>
        </w:rPr>
        <w:t xml:space="preserve"> </w:t>
      </w:r>
      <w:proofErr w:type="spellStart"/>
      <w:r w:rsidRPr="008360EE">
        <w:rPr>
          <w:rFonts w:cs="Times New Roman"/>
          <w:szCs w:val="28"/>
        </w:rPr>
        <w:t>use-associated</w:t>
      </w:r>
      <w:proofErr w:type="spellEnd"/>
      <w:r w:rsidRPr="008360EE">
        <w:rPr>
          <w:rFonts w:cs="Times New Roman"/>
          <w:szCs w:val="28"/>
        </w:rPr>
        <w:t xml:space="preserve"> </w:t>
      </w:r>
      <w:proofErr w:type="spellStart"/>
      <w:r w:rsidRPr="008360EE">
        <w:rPr>
          <w:rFonts w:cs="Times New Roman"/>
          <w:szCs w:val="28"/>
        </w:rPr>
        <w:t>lung</w:t>
      </w:r>
      <w:proofErr w:type="spellEnd"/>
      <w:r w:rsidRPr="008360EE">
        <w:rPr>
          <w:rFonts w:cs="Times New Roman"/>
          <w:szCs w:val="28"/>
        </w:rPr>
        <w:t xml:space="preserve"> </w:t>
      </w:r>
      <w:proofErr w:type="spellStart"/>
      <w:r w:rsidRPr="008360EE">
        <w:rPr>
          <w:rFonts w:cs="Times New Roman"/>
          <w:szCs w:val="28"/>
        </w:rPr>
        <w:t>injury</w:t>
      </w:r>
      <w:proofErr w:type="spellEnd"/>
      <w:r w:rsidRPr="008360EE">
        <w:rPr>
          <w:rFonts w:cs="Times New Roman"/>
          <w:szCs w:val="28"/>
        </w:rPr>
        <w:t xml:space="preserve">). </w:t>
      </w:r>
    </w:p>
    <w:p w:rsidR="004D64A3" w:rsidRPr="008360EE" w:rsidRDefault="004D64A3" w:rsidP="004D64A3">
      <w:pPr>
        <w:rPr>
          <w:rFonts w:cs="Times New Roman"/>
          <w:szCs w:val="28"/>
        </w:rPr>
      </w:pPr>
      <w:r w:rsidRPr="008360EE">
        <w:rPr>
          <w:rFonts w:cs="Times New Roman"/>
          <w:szCs w:val="28"/>
        </w:rPr>
        <w:t xml:space="preserve">До EVALI </w:t>
      </w:r>
      <w:proofErr w:type="spellStart"/>
      <w:r w:rsidRPr="008360EE">
        <w:rPr>
          <w:rFonts w:cs="Times New Roman"/>
          <w:szCs w:val="28"/>
        </w:rPr>
        <w:t>вейпинг</w:t>
      </w:r>
      <w:proofErr w:type="spellEnd"/>
      <w:r w:rsidRPr="008360EE">
        <w:rPr>
          <w:rFonts w:cs="Times New Roman"/>
          <w:szCs w:val="28"/>
        </w:rPr>
        <w:t xml:space="preserve"> ассоциировался с различными легочными заболеваниями, от липоидной пневмонии до диффузного альвеолярного кровоизлияния. Но в 2019 году у тысяч пользователей электронных сигарет, преимущественно мужчин в возрасте 13–34 лет, использующих электронные сигареты, развились респираторные, желудочно-кишечные и системные симптомы. При тестировании как жидкостей для </w:t>
      </w:r>
      <w:proofErr w:type="spellStart"/>
      <w:r w:rsidRPr="008360EE">
        <w:rPr>
          <w:rFonts w:cs="Times New Roman"/>
          <w:szCs w:val="28"/>
        </w:rPr>
        <w:t>вейпинга</w:t>
      </w:r>
      <w:proofErr w:type="spellEnd"/>
      <w:r w:rsidRPr="008360EE">
        <w:rPr>
          <w:rFonts w:cs="Times New Roman"/>
          <w:szCs w:val="28"/>
        </w:rPr>
        <w:t xml:space="preserve">, так и </w:t>
      </w:r>
      <w:proofErr w:type="spellStart"/>
      <w:r w:rsidRPr="008360EE">
        <w:rPr>
          <w:rFonts w:cs="Times New Roman"/>
          <w:szCs w:val="28"/>
        </w:rPr>
        <w:t>биоптатов</w:t>
      </w:r>
      <w:proofErr w:type="spellEnd"/>
      <w:r w:rsidRPr="008360EE">
        <w:rPr>
          <w:rFonts w:cs="Times New Roman"/>
          <w:szCs w:val="28"/>
        </w:rPr>
        <w:t xml:space="preserve"> из дыхательных путей пациентов был обнаружен ацетат витамина Е (VEA). VEA — это прозрачный вязкий раствор, который использовался в качестве разбавителя для увеличения прибыли торговцев тетрагидроканнабинолом (THC). Весной 2019 года смеси масел VEA и THC использовались при производстве устройств и картриджей для </w:t>
      </w:r>
      <w:proofErr w:type="spellStart"/>
      <w:r w:rsidRPr="008360EE">
        <w:rPr>
          <w:rFonts w:cs="Times New Roman"/>
          <w:szCs w:val="28"/>
        </w:rPr>
        <w:t>вейпинга</w:t>
      </w:r>
      <w:proofErr w:type="spellEnd"/>
      <w:r w:rsidRPr="008360EE">
        <w:rPr>
          <w:rFonts w:cs="Times New Roman"/>
          <w:szCs w:val="28"/>
        </w:rPr>
        <w:t xml:space="preserve"> на черном и сером рынках. Когда </w:t>
      </w:r>
      <w:r w:rsidRPr="008360EE">
        <w:rPr>
          <w:rFonts w:cs="Times New Roman"/>
          <w:szCs w:val="28"/>
          <w:lang w:val="en-US"/>
        </w:rPr>
        <w:t>VEA</w:t>
      </w:r>
      <w:r w:rsidRPr="008360EE">
        <w:rPr>
          <w:rFonts w:cs="Times New Roman"/>
          <w:szCs w:val="28"/>
        </w:rPr>
        <w:t xml:space="preserve"> нагревается до типичных для электронных сигарет температур, он разлагается на высокотоксичный газ </w:t>
      </w:r>
      <w:proofErr w:type="spellStart"/>
      <w:r w:rsidRPr="008360EE">
        <w:rPr>
          <w:rFonts w:cs="Times New Roman"/>
          <w:szCs w:val="28"/>
        </w:rPr>
        <w:t>кетен</w:t>
      </w:r>
      <w:proofErr w:type="spellEnd"/>
      <w:r w:rsidRPr="008360EE">
        <w:rPr>
          <w:rFonts w:cs="Times New Roman"/>
          <w:szCs w:val="28"/>
        </w:rPr>
        <w:t xml:space="preserve">. При тестировании на животных VEA вызывал острое повреждение легких при вдыхании через </w:t>
      </w:r>
      <w:r w:rsidRPr="008360EE">
        <w:rPr>
          <w:rFonts w:cs="Times New Roman"/>
          <w:szCs w:val="28"/>
        </w:rPr>
        <w:lastRenderedPageBreak/>
        <w:t>аэрозоли электронных сигарет, подтверждая, что он является вероятным химическим веществом, ответственным за EVALI. Несмотря на наличие существенных доказательств связи VEA со многими случаями EVALI, существуют и другие примеси, которые, вероятно, являются причиной повреждения легких.</w:t>
      </w:r>
    </w:p>
    <w:p w:rsidR="004D64A3" w:rsidRPr="008360EE" w:rsidRDefault="004D64A3" w:rsidP="004D64A3">
      <w:pPr>
        <w:rPr>
          <w:rFonts w:cs="Times New Roman"/>
          <w:szCs w:val="28"/>
        </w:rPr>
      </w:pPr>
      <w:r w:rsidRPr="008360EE">
        <w:rPr>
          <w:rFonts w:cs="Times New Roman"/>
          <w:szCs w:val="28"/>
        </w:rPr>
        <w:t xml:space="preserve">К основным симптомам у пациентов с EVALI относятся одышка, кашель, боль в груди, диарея, боль в животе, лихорадка и утомляемость. Длительность симптомов варьируется от нескольких часов до недель. Лабораторные исследования обычно выявляют повышенную скорость оседания эритроцитов и уровень С-реактивного белка, </w:t>
      </w:r>
      <w:proofErr w:type="spellStart"/>
      <w:r w:rsidRPr="008360EE">
        <w:rPr>
          <w:rFonts w:cs="Times New Roman"/>
          <w:szCs w:val="28"/>
        </w:rPr>
        <w:t>трансаминит</w:t>
      </w:r>
      <w:proofErr w:type="spellEnd"/>
      <w:r w:rsidRPr="008360EE">
        <w:rPr>
          <w:rFonts w:cs="Times New Roman"/>
          <w:szCs w:val="28"/>
        </w:rPr>
        <w:t xml:space="preserve"> и лейкоцитоз. Критериями «подтвержденного» EVALI, являются </w:t>
      </w:r>
      <w:proofErr w:type="spellStart"/>
      <w:r w:rsidRPr="008360EE">
        <w:rPr>
          <w:rFonts w:cs="Times New Roman"/>
          <w:szCs w:val="28"/>
        </w:rPr>
        <w:t>вейпинг</w:t>
      </w:r>
      <w:proofErr w:type="spellEnd"/>
      <w:r w:rsidRPr="008360EE">
        <w:rPr>
          <w:rFonts w:cs="Times New Roman"/>
          <w:szCs w:val="28"/>
        </w:rPr>
        <w:t xml:space="preserve"> в течение 90 дней до появления симптомов, двусторонние легочные инфильтраты, отсутствие инфекции, исключение других диагнозов. Диагноз «вероятного» EVALI имеет схожие критерии, за исключением того, что может присутствовать инфекция, которая не является основной причиной респираторного заболевания пациента.</w:t>
      </w:r>
    </w:p>
    <w:p w:rsidR="004D64A3" w:rsidRPr="008360EE" w:rsidRDefault="004D64A3" w:rsidP="004D64A3">
      <w:pPr>
        <w:rPr>
          <w:rFonts w:cs="Times New Roman"/>
          <w:szCs w:val="28"/>
        </w:rPr>
      </w:pPr>
      <w:r w:rsidRPr="008360EE">
        <w:rPr>
          <w:rFonts w:cs="Times New Roman"/>
          <w:szCs w:val="28"/>
        </w:rPr>
        <w:t>С EVALI ассоциируется широкий спектр рентгенологических изменений, но чаще всего острое повреждение легких (</w:t>
      </w:r>
      <w:proofErr w:type="gramStart"/>
      <w:r w:rsidRPr="008360EE">
        <w:rPr>
          <w:rFonts w:cs="Times New Roman"/>
          <w:szCs w:val="28"/>
        </w:rPr>
        <w:t>ОПЛ)  и</w:t>
      </w:r>
      <w:proofErr w:type="gramEnd"/>
      <w:r w:rsidRPr="008360EE">
        <w:rPr>
          <w:rFonts w:cs="Times New Roman"/>
          <w:szCs w:val="28"/>
        </w:rPr>
        <w:t xml:space="preserve"> организующаяся пневмония, а также </w:t>
      </w:r>
      <w:proofErr w:type="spellStart"/>
      <w:r w:rsidRPr="008360EE">
        <w:rPr>
          <w:rFonts w:cs="Times New Roman"/>
          <w:szCs w:val="28"/>
        </w:rPr>
        <w:t>нефиброзный</w:t>
      </w:r>
      <w:proofErr w:type="spellEnd"/>
      <w:r w:rsidRPr="008360EE">
        <w:rPr>
          <w:rFonts w:cs="Times New Roman"/>
          <w:szCs w:val="28"/>
        </w:rPr>
        <w:t xml:space="preserve"> гиперчувствительный </w:t>
      </w:r>
      <w:proofErr w:type="spellStart"/>
      <w:r w:rsidRPr="008360EE">
        <w:rPr>
          <w:rFonts w:cs="Times New Roman"/>
          <w:szCs w:val="28"/>
        </w:rPr>
        <w:t>пневмонит</w:t>
      </w:r>
      <w:proofErr w:type="spellEnd"/>
      <w:r w:rsidRPr="008360EE">
        <w:rPr>
          <w:rFonts w:cs="Times New Roman"/>
          <w:szCs w:val="28"/>
        </w:rPr>
        <w:t xml:space="preserve">  и острая эозинофильная пневмония. Эти особенности включают мультифокальные или диффузные затенения по типу матового стекла, часто с областями организующейся консолидации (рис. </w:t>
      </w:r>
      <w:r w:rsidR="006E54C5" w:rsidRPr="008360EE">
        <w:rPr>
          <w:rFonts w:cs="Times New Roman"/>
          <w:szCs w:val="28"/>
        </w:rPr>
        <w:t>2</w:t>
      </w:r>
      <w:r w:rsidRPr="008360EE">
        <w:rPr>
          <w:rFonts w:cs="Times New Roman"/>
          <w:szCs w:val="28"/>
        </w:rPr>
        <w:t>а</w:t>
      </w:r>
      <w:r w:rsidR="008360EE" w:rsidRPr="008360EE">
        <w:rPr>
          <w:rFonts w:cs="Times New Roman"/>
          <w:szCs w:val="28"/>
        </w:rPr>
        <w:t>-с</w:t>
      </w:r>
      <w:r w:rsidRPr="008360EE">
        <w:rPr>
          <w:rFonts w:cs="Times New Roman"/>
          <w:szCs w:val="28"/>
        </w:rPr>
        <w:t xml:space="preserve">). Матовое стекло часто возникают в центральной области и демонстрируют вариабельное </w:t>
      </w:r>
      <w:proofErr w:type="spellStart"/>
      <w:r w:rsidRPr="008360EE">
        <w:rPr>
          <w:rFonts w:cs="Times New Roman"/>
          <w:szCs w:val="28"/>
        </w:rPr>
        <w:t>цефалокаудальное</w:t>
      </w:r>
      <w:proofErr w:type="spellEnd"/>
      <w:r w:rsidRPr="008360EE">
        <w:rPr>
          <w:rFonts w:cs="Times New Roman"/>
          <w:szCs w:val="28"/>
        </w:rPr>
        <w:t xml:space="preserve"> распределение. Липоидная пневмония, диффузное альвеолярное кровоизлияние и респираторный </w:t>
      </w:r>
      <w:proofErr w:type="spellStart"/>
      <w:r w:rsidRPr="008360EE">
        <w:rPr>
          <w:rFonts w:cs="Times New Roman"/>
          <w:szCs w:val="28"/>
        </w:rPr>
        <w:t>бронхиолит</w:t>
      </w:r>
      <w:proofErr w:type="spellEnd"/>
      <w:r w:rsidRPr="008360EE">
        <w:rPr>
          <w:rFonts w:cs="Times New Roman"/>
          <w:szCs w:val="28"/>
        </w:rPr>
        <w:t xml:space="preserve"> также были предложены как проявления EVALI, но эти паттерны пересекаются с острым повреждением легких и </w:t>
      </w:r>
      <w:proofErr w:type="spellStart"/>
      <w:r w:rsidRPr="008360EE">
        <w:rPr>
          <w:rFonts w:cs="Times New Roman"/>
          <w:szCs w:val="28"/>
        </w:rPr>
        <w:t>нефиброзным</w:t>
      </w:r>
      <w:proofErr w:type="spellEnd"/>
      <w:r w:rsidRPr="008360EE">
        <w:rPr>
          <w:rFonts w:cs="Times New Roman"/>
          <w:szCs w:val="28"/>
        </w:rPr>
        <w:t xml:space="preserve"> гиперчувствительным </w:t>
      </w:r>
      <w:proofErr w:type="spellStart"/>
      <w:r w:rsidRPr="008360EE">
        <w:rPr>
          <w:rFonts w:cs="Times New Roman"/>
          <w:szCs w:val="28"/>
        </w:rPr>
        <w:t>пневмонитом</w:t>
      </w:r>
      <w:proofErr w:type="spellEnd"/>
      <w:r w:rsidRPr="008360EE">
        <w:rPr>
          <w:rFonts w:cs="Times New Roman"/>
          <w:szCs w:val="28"/>
        </w:rPr>
        <w:t xml:space="preserve">. Корреляция патологических особенностей с характером легочного повреждения позволяет предположить, что большинство результатов </w:t>
      </w:r>
      <w:r w:rsidRPr="008360EE">
        <w:rPr>
          <w:rFonts w:cs="Times New Roman"/>
          <w:szCs w:val="28"/>
        </w:rPr>
        <w:lastRenderedPageBreak/>
        <w:t xml:space="preserve">визуализации связаны с различной степенью ОПЛ, иногда с поражением дыхательных путей и преобладанием верхних долей из-за ингаляционного характера повреждения, с консолидацией или без. </w:t>
      </w:r>
      <w:proofErr w:type="spellStart"/>
      <w:r w:rsidRPr="008360EE">
        <w:rPr>
          <w:rFonts w:cs="Times New Roman"/>
          <w:szCs w:val="28"/>
        </w:rPr>
        <w:t>Субплевральное</w:t>
      </w:r>
      <w:proofErr w:type="spellEnd"/>
      <w:r w:rsidRPr="008360EE">
        <w:rPr>
          <w:rFonts w:cs="Times New Roman"/>
          <w:szCs w:val="28"/>
        </w:rPr>
        <w:t xml:space="preserve"> поражение встречается часто, но является неспецифическим признаком.</w:t>
      </w:r>
    </w:p>
    <w:p w:rsidR="004D64A3" w:rsidRPr="008360EE" w:rsidRDefault="004D64A3" w:rsidP="004D64A3">
      <w:pPr>
        <w:rPr>
          <w:rFonts w:cs="Times New Roman"/>
          <w:szCs w:val="28"/>
        </w:rPr>
      </w:pPr>
      <w:r w:rsidRPr="008360EE">
        <w:rPr>
          <w:rFonts w:cs="Times New Roman"/>
          <w:noProof/>
          <w:szCs w:val="28"/>
          <w:lang w:eastAsia="ru-RU"/>
        </w:rPr>
        <w:drawing>
          <wp:inline distT="0" distB="0" distL="0" distR="0">
            <wp:extent cx="5940425" cy="1487278"/>
            <wp:effectExtent l="0" t="0" r="3175" b="0"/>
            <wp:docPr id="13" name="Рисунок 13" descr="An external file that holds a picture, illustration, etc.&#10;Object name is 428_2020_2943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external file that holds a picture, illustration, etc.&#10;Object name is 428_2020_2943_Fig1_HTM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487278"/>
                    </a:xfrm>
                    <a:prstGeom prst="rect">
                      <a:avLst/>
                    </a:prstGeom>
                    <a:noFill/>
                    <a:ln>
                      <a:noFill/>
                    </a:ln>
                  </pic:spPr>
                </pic:pic>
              </a:graphicData>
            </a:graphic>
          </wp:inline>
        </w:drawing>
      </w:r>
    </w:p>
    <w:p w:rsidR="004D64A3" w:rsidRPr="008360EE" w:rsidRDefault="008360EE" w:rsidP="006E54C5">
      <w:pPr>
        <w:rPr>
          <w:rFonts w:cs="Times New Roman"/>
          <w:szCs w:val="28"/>
        </w:rPr>
      </w:pPr>
      <w:r w:rsidRPr="008360EE">
        <w:rPr>
          <w:rFonts w:cs="Times New Roman"/>
          <w:szCs w:val="28"/>
        </w:rPr>
        <w:t xml:space="preserve">Рис 2. </w:t>
      </w:r>
      <w:r w:rsidR="004D64A3" w:rsidRPr="008360EE">
        <w:rPr>
          <w:rFonts w:cs="Times New Roman"/>
          <w:szCs w:val="28"/>
        </w:rPr>
        <w:t xml:space="preserve">a–c КТ-картина легких отображает двустороннее многоочаговое затемнение по типу матового стекла в верхних долях легких; </w:t>
      </w:r>
      <w:proofErr w:type="gramStart"/>
      <w:r w:rsidR="004D64A3" w:rsidRPr="008360EE">
        <w:rPr>
          <w:rFonts w:cs="Times New Roman"/>
          <w:szCs w:val="28"/>
        </w:rPr>
        <w:t>обращает  внимание</w:t>
      </w:r>
      <w:proofErr w:type="gramEnd"/>
      <w:r w:rsidR="004D64A3" w:rsidRPr="008360EE">
        <w:rPr>
          <w:rFonts w:cs="Times New Roman"/>
          <w:szCs w:val="28"/>
        </w:rPr>
        <w:t xml:space="preserve">  заметное </w:t>
      </w:r>
      <w:proofErr w:type="spellStart"/>
      <w:r w:rsidR="004D64A3" w:rsidRPr="008360EE">
        <w:rPr>
          <w:rFonts w:cs="Times New Roman"/>
          <w:szCs w:val="28"/>
        </w:rPr>
        <w:t>субплевральное</w:t>
      </w:r>
      <w:proofErr w:type="spellEnd"/>
      <w:r w:rsidR="004D64A3" w:rsidRPr="008360EE">
        <w:rPr>
          <w:rFonts w:cs="Times New Roman"/>
          <w:szCs w:val="28"/>
        </w:rPr>
        <w:t xml:space="preserve"> </w:t>
      </w:r>
      <w:proofErr w:type="spellStart"/>
      <w:r w:rsidR="004D64A3" w:rsidRPr="008360EE">
        <w:rPr>
          <w:rFonts w:cs="Times New Roman"/>
          <w:szCs w:val="28"/>
        </w:rPr>
        <w:t>щажение</w:t>
      </w:r>
      <w:proofErr w:type="spellEnd"/>
      <w:r w:rsidR="004D64A3" w:rsidRPr="008360EE">
        <w:rPr>
          <w:rFonts w:cs="Times New Roman"/>
          <w:szCs w:val="28"/>
        </w:rPr>
        <w:t xml:space="preserve"> (указано стрелками), поражающее периферические отделы нижней доли справа и базальные отделы средней доли левого легкого. Задние отделы легких b демонстрируют более выраженную консолидацию с развивающейся организацией, о чем свидетельствует легкая архитектурная деформация и лентовидный характер консолидации (стрелки), распределенной вдоль бронхов. Проекционная компьютерная томография с максимальной интенсивностью коронарного русла c у другого пациента EVALI показывает диффузно распределенные небольшие </w:t>
      </w:r>
      <w:proofErr w:type="spellStart"/>
      <w:r w:rsidR="004D64A3" w:rsidRPr="008360EE">
        <w:rPr>
          <w:rFonts w:cs="Times New Roman"/>
          <w:szCs w:val="28"/>
        </w:rPr>
        <w:t>центролобулярные</w:t>
      </w:r>
      <w:proofErr w:type="spellEnd"/>
      <w:r w:rsidR="004D64A3" w:rsidRPr="008360EE">
        <w:rPr>
          <w:rFonts w:cs="Times New Roman"/>
          <w:szCs w:val="28"/>
        </w:rPr>
        <w:t xml:space="preserve"> узелки с непрозрачностью по типу матового стекла (указатели стрел), типичные для картины </w:t>
      </w:r>
      <w:proofErr w:type="spellStart"/>
      <w:r w:rsidR="004D64A3" w:rsidRPr="008360EE">
        <w:rPr>
          <w:rFonts w:cs="Times New Roman"/>
          <w:szCs w:val="28"/>
        </w:rPr>
        <w:t>нефиброзного</w:t>
      </w:r>
      <w:proofErr w:type="spellEnd"/>
      <w:r w:rsidR="004D64A3" w:rsidRPr="008360EE">
        <w:rPr>
          <w:rFonts w:cs="Times New Roman"/>
          <w:szCs w:val="28"/>
        </w:rPr>
        <w:t xml:space="preserve"> гиперчувствительного </w:t>
      </w:r>
      <w:proofErr w:type="spellStart"/>
      <w:r w:rsidR="004D64A3" w:rsidRPr="008360EE">
        <w:rPr>
          <w:rFonts w:cs="Times New Roman"/>
          <w:szCs w:val="28"/>
        </w:rPr>
        <w:t>пневмонита</w:t>
      </w:r>
      <w:proofErr w:type="spellEnd"/>
      <w:r w:rsidR="004D64A3" w:rsidRPr="008360EE">
        <w:rPr>
          <w:rFonts w:cs="Times New Roman"/>
          <w:szCs w:val="28"/>
        </w:rPr>
        <w:t>.</w:t>
      </w:r>
    </w:p>
    <w:p w:rsidR="004D64A3" w:rsidRPr="008360EE" w:rsidRDefault="004D64A3" w:rsidP="004D64A3">
      <w:pPr>
        <w:rPr>
          <w:rFonts w:cs="Times New Roman"/>
          <w:szCs w:val="28"/>
        </w:rPr>
      </w:pPr>
      <w:r w:rsidRPr="008360EE">
        <w:rPr>
          <w:rFonts w:cs="Times New Roman"/>
          <w:szCs w:val="28"/>
        </w:rPr>
        <w:t xml:space="preserve">КТ-картина пациента с EVALI может очень </w:t>
      </w:r>
      <w:proofErr w:type="gramStart"/>
      <w:r w:rsidRPr="008360EE">
        <w:rPr>
          <w:rFonts w:cs="Times New Roman"/>
          <w:szCs w:val="28"/>
        </w:rPr>
        <w:t>напоминать  гиперчувствительный</w:t>
      </w:r>
      <w:proofErr w:type="gramEnd"/>
      <w:r w:rsidRPr="008360EE">
        <w:rPr>
          <w:rFonts w:cs="Times New Roman"/>
          <w:szCs w:val="28"/>
        </w:rPr>
        <w:t xml:space="preserve"> </w:t>
      </w:r>
      <w:proofErr w:type="spellStart"/>
      <w:r w:rsidRPr="008360EE">
        <w:rPr>
          <w:rFonts w:cs="Times New Roman"/>
          <w:szCs w:val="28"/>
        </w:rPr>
        <w:t>пневмонит</w:t>
      </w:r>
      <w:proofErr w:type="spellEnd"/>
      <w:r w:rsidRPr="008360EE">
        <w:rPr>
          <w:rFonts w:cs="Times New Roman"/>
          <w:szCs w:val="28"/>
        </w:rPr>
        <w:t>, что приводит к неправильному диагнозу, основанному только на визуализации</w:t>
      </w:r>
      <w:r w:rsidR="00A5218C" w:rsidRPr="008360EE">
        <w:rPr>
          <w:rFonts w:cs="Times New Roman"/>
          <w:szCs w:val="28"/>
        </w:rPr>
        <w:t xml:space="preserve">. У этих пациентов </w:t>
      </w:r>
      <w:proofErr w:type="spellStart"/>
      <w:proofErr w:type="gramStart"/>
      <w:r w:rsidR="00A5218C" w:rsidRPr="008360EE">
        <w:rPr>
          <w:rFonts w:cs="Times New Roman"/>
          <w:szCs w:val="28"/>
        </w:rPr>
        <w:t>компьютерно</w:t>
      </w:r>
      <w:proofErr w:type="spellEnd"/>
      <w:r w:rsidR="00A5218C" w:rsidRPr="008360EE">
        <w:rPr>
          <w:rFonts w:cs="Times New Roman"/>
          <w:szCs w:val="28"/>
        </w:rPr>
        <w:t xml:space="preserve"> </w:t>
      </w:r>
      <w:r w:rsidRPr="008360EE">
        <w:rPr>
          <w:rFonts w:cs="Times New Roman"/>
          <w:szCs w:val="28"/>
        </w:rPr>
        <w:t xml:space="preserve"> </w:t>
      </w:r>
      <w:proofErr w:type="spellStart"/>
      <w:r w:rsidRPr="008360EE">
        <w:rPr>
          <w:rFonts w:cs="Times New Roman"/>
          <w:szCs w:val="28"/>
        </w:rPr>
        <w:t>томографи</w:t>
      </w:r>
      <w:r w:rsidR="00A5218C" w:rsidRPr="008360EE">
        <w:rPr>
          <w:rFonts w:cs="Times New Roman"/>
          <w:szCs w:val="28"/>
        </w:rPr>
        <w:t>ческие</w:t>
      </w:r>
      <w:proofErr w:type="spellEnd"/>
      <w:proofErr w:type="gramEnd"/>
      <w:r w:rsidR="00A5218C" w:rsidRPr="008360EE">
        <w:rPr>
          <w:rFonts w:cs="Times New Roman"/>
          <w:szCs w:val="28"/>
        </w:rPr>
        <w:t xml:space="preserve"> исследования </w:t>
      </w:r>
      <w:proofErr w:type="spellStart"/>
      <w:r w:rsidR="00A5218C" w:rsidRPr="008360EE">
        <w:rPr>
          <w:rFonts w:cs="Times New Roman"/>
          <w:szCs w:val="28"/>
        </w:rPr>
        <w:t>даемонстрируютс</w:t>
      </w:r>
      <w:proofErr w:type="spellEnd"/>
      <w:r w:rsidRPr="008360EE">
        <w:rPr>
          <w:rFonts w:cs="Times New Roman"/>
          <w:szCs w:val="28"/>
        </w:rPr>
        <w:t xml:space="preserve"> преобладание в верхней доле диффузных, плохо очерченных </w:t>
      </w:r>
      <w:proofErr w:type="spellStart"/>
      <w:r w:rsidRPr="008360EE">
        <w:rPr>
          <w:rFonts w:cs="Times New Roman"/>
          <w:szCs w:val="28"/>
        </w:rPr>
        <w:t>центролобулярных</w:t>
      </w:r>
      <w:proofErr w:type="spellEnd"/>
      <w:r w:rsidRPr="008360EE">
        <w:rPr>
          <w:rFonts w:cs="Times New Roman"/>
          <w:szCs w:val="28"/>
        </w:rPr>
        <w:t xml:space="preserve"> узлов с затенением по типу матового стекла </w:t>
      </w:r>
      <w:r w:rsidR="00A5218C" w:rsidRPr="008360EE">
        <w:rPr>
          <w:rFonts w:cs="Times New Roman"/>
          <w:szCs w:val="28"/>
        </w:rPr>
        <w:t>изменений, что  соответствует</w:t>
      </w:r>
      <w:r w:rsidRPr="008360EE">
        <w:rPr>
          <w:rFonts w:cs="Times New Roman"/>
          <w:szCs w:val="28"/>
        </w:rPr>
        <w:t xml:space="preserve"> острому и </w:t>
      </w:r>
      <w:r w:rsidR="00A5218C" w:rsidRPr="008360EE">
        <w:rPr>
          <w:rFonts w:cs="Times New Roman"/>
          <w:szCs w:val="28"/>
        </w:rPr>
        <w:t xml:space="preserve">впоследствии </w:t>
      </w:r>
      <w:r w:rsidR="00A5218C" w:rsidRPr="008360EE">
        <w:rPr>
          <w:rFonts w:cs="Times New Roman"/>
          <w:szCs w:val="28"/>
        </w:rPr>
        <w:lastRenderedPageBreak/>
        <w:t xml:space="preserve">консолидации с формированием очагов организующейся </w:t>
      </w:r>
      <w:proofErr w:type="spellStart"/>
      <w:r w:rsidR="00A5218C" w:rsidRPr="008360EE">
        <w:rPr>
          <w:rFonts w:cs="Times New Roman"/>
          <w:szCs w:val="28"/>
        </w:rPr>
        <w:t>пневмониподобной</w:t>
      </w:r>
      <w:proofErr w:type="spellEnd"/>
      <w:r w:rsidR="00A5218C" w:rsidRPr="008360EE">
        <w:rPr>
          <w:rFonts w:cs="Times New Roman"/>
          <w:szCs w:val="28"/>
        </w:rPr>
        <w:t xml:space="preserve"> инфильтрации</w:t>
      </w:r>
      <w:r w:rsidRPr="008360EE">
        <w:rPr>
          <w:rFonts w:cs="Times New Roman"/>
          <w:szCs w:val="28"/>
        </w:rPr>
        <w:t>.</w:t>
      </w:r>
    </w:p>
    <w:p w:rsidR="004D64A3" w:rsidRPr="008360EE" w:rsidRDefault="004D64A3" w:rsidP="004D64A3">
      <w:pPr>
        <w:rPr>
          <w:rFonts w:cs="Times New Roman"/>
          <w:szCs w:val="28"/>
        </w:rPr>
      </w:pPr>
      <w:r w:rsidRPr="008360EE">
        <w:rPr>
          <w:rFonts w:cs="Times New Roman"/>
          <w:szCs w:val="28"/>
        </w:rPr>
        <w:t xml:space="preserve">Несмотря на опубликованные сообщения о липоидной пневмонии как о варианте повреждения при EVALI, их </w:t>
      </w:r>
      <w:r w:rsidR="00A5218C" w:rsidRPr="008360EE">
        <w:rPr>
          <w:rFonts w:cs="Times New Roman"/>
          <w:szCs w:val="28"/>
        </w:rPr>
        <w:t>взаимосвязь</w:t>
      </w:r>
      <w:r w:rsidRPr="008360EE">
        <w:rPr>
          <w:rFonts w:cs="Times New Roman"/>
          <w:szCs w:val="28"/>
        </w:rPr>
        <w:t xml:space="preserve"> вызывает сомнения. Большинство клинико-патологических диагнозов липоидной пневмонии были основаны на обнаружении макрофагов, насыщенных липидами, в цитологических образцах</w:t>
      </w:r>
      <w:r w:rsidR="00A5218C" w:rsidRPr="008360EE">
        <w:rPr>
          <w:rFonts w:cs="Times New Roman"/>
          <w:szCs w:val="28"/>
        </w:rPr>
        <w:t xml:space="preserve"> бронхоальвеолярных смывов</w:t>
      </w:r>
      <w:r w:rsidRPr="008360EE">
        <w:rPr>
          <w:rFonts w:cs="Times New Roman"/>
          <w:szCs w:val="28"/>
        </w:rPr>
        <w:t>. На сегодняшний день признаков классической</w:t>
      </w:r>
      <w:r w:rsidR="00A5218C" w:rsidRPr="008360EE">
        <w:rPr>
          <w:rFonts w:cs="Times New Roman"/>
          <w:szCs w:val="28"/>
        </w:rPr>
        <w:t xml:space="preserve"> экзогенной липоидной пневмонии,</w:t>
      </w:r>
      <w:r w:rsidRPr="008360EE">
        <w:rPr>
          <w:rFonts w:cs="Times New Roman"/>
          <w:szCs w:val="28"/>
        </w:rPr>
        <w:t xml:space="preserve"> в частности демонстрации макроскопического жира на КТ</w:t>
      </w:r>
      <w:r w:rsidR="00A5218C" w:rsidRPr="008360EE">
        <w:rPr>
          <w:rFonts w:cs="Times New Roman"/>
          <w:szCs w:val="28"/>
        </w:rPr>
        <w:t>ВР</w:t>
      </w:r>
      <w:r w:rsidRPr="008360EE">
        <w:rPr>
          <w:rFonts w:cs="Times New Roman"/>
          <w:szCs w:val="28"/>
        </w:rPr>
        <w:t>, описанных в литературе, не выявлено.</w:t>
      </w:r>
    </w:p>
    <w:p w:rsidR="004D64A3" w:rsidRPr="008360EE" w:rsidRDefault="004D64A3" w:rsidP="004D64A3">
      <w:pPr>
        <w:rPr>
          <w:rFonts w:cs="Times New Roman"/>
          <w:szCs w:val="28"/>
        </w:rPr>
      </w:pPr>
      <w:r w:rsidRPr="008360EE">
        <w:rPr>
          <w:rFonts w:cs="Times New Roman"/>
          <w:szCs w:val="28"/>
        </w:rPr>
        <w:t xml:space="preserve">Тактика лечения </w:t>
      </w:r>
      <w:r w:rsidRPr="008360EE">
        <w:rPr>
          <w:rFonts w:cs="Times New Roman"/>
          <w:szCs w:val="28"/>
          <w:lang w:val="en-US"/>
        </w:rPr>
        <w:t>EVALI</w:t>
      </w:r>
      <w:r w:rsidRPr="008360EE">
        <w:rPr>
          <w:rFonts w:cs="Times New Roman"/>
          <w:szCs w:val="28"/>
        </w:rPr>
        <w:t xml:space="preserve"> пока не изучена. Большинству пациентов с EVALI требовалась госпитализация (~ 95%), чт</w:t>
      </w:r>
      <w:r w:rsidR="006E54C5" w:rsidRPr="008360EE">
        <w:rPr>
          <w:rFonts w:cs="Times New Roman"/>
          <w:szCs w:val="28"/>
        </w:rPr>
        <w:t>о говорит о тяжелом течении заб</w:t>
      </w:r>
      <w:r w:rsidRPr="008360EE">
        <w:rPr>
          <w:rFonts w:cs="Times New Roman"/>
          <w:szCs w:val="28"/>
        </w:rPr>
        <w:t xml:space="preserve">олевания. В большой серии из 98 пациентов EVALI 76% нуждались в кислородной поддержке, 22% — в неинвазивной вентиляции и 26% — в интубации и искусственной вентиляции легких, при этом экстракорпоральная мембранная оксигенация (ЭКМО) требовалась редко. Сообщалось о применении системных глюкокортикоидов у большинства пациентов с EVALI. Однако исследования, изучающие эффективность системных глюкокортикоидов, были обсервационными, а исследований, официально изучающих их эффективность в контролируемом </w:t>
      </w:r>
      <w:proofErr w:type="spellStart"/>
      <w:r w:rsidRPr="008360EE">
        <w:rPr>
          <w:rFonts w:cs="Times New Roman"/>
          <w:szCs w:val="28"/>
        </w:rPr>
        <w:t>проспективном</w:t>
      </w:r>
      <w:proofErr w:type="spellEnd"/>
      <w:r w:rsidRPr="008360EE">
        <w:rPr>
          <w:rFonts w:cs="Times New Roman"/>
          <w:szCs w:val="28"/>
        </w:rPr>
        <w:t xml:space="preserve"> исследовании, не проводилось. Хотя было зарегистрировано более шестидесяти летальных исходов, у многих пациентов с EVALI симптомы могут регрессировать после прекращения курения.</w:t>
      </w:r>
    </w:p>
    <w:p w:rsidR="0057682B" w:rsidRPr="008360EE" w:rsidRDefault="0057682B" w:rsidP="00575BC2">
      <w:pPr>
        <w:ind w:firstLine="708"/>
        <w:rPr>
          <w:rFonts w:cs="Times New Roman"/>
          <w:szCs w:val="28"/>
        </w:rPr>
      </w:pPr>
      <w:r w:rsidRPr="008360EE">
        <w:rPr>
          <w:rFonts w:cs="Times New Roman"/>
          <w:szCs w:val="28"/>
        </w:rPr>
        <w:t xml:space="preserve">У курильщиков с </w:t>
      </w:r>
      <w:proofErr w:type="gramStart"/>
      <w:r w:rsidR="00A5218C" w:rsidRPr="008360EE">
        <w:rPr>
          <w:rFonts w:cs="Times New Roman"/>
          <w:szCs w:val="28"/>
        </w:rPr>
        <w:t>идиопатическим  вариантом</w:t>
      </w:r>
      <w:proofErr w:type="gramEnd"/>
      <w:r w:rsidR="00A5218C" w:rsidRPr="008360EE">
        <w:rPr>
          <w:rFonts w:cs="Times New Roman"/>
          <w:szCs w:val="28"/>
        </w:rPr>
        <w:t xml:space="preserve"> легочного фиброза тяжесть изменений в легких прямо коррелирует с показателями  </w:t>
      </w:r>
      <w:r w:rsidRPr="008360EE">
        <w:rPr>
          <w:rFonts w:cs="Times New Roman"/>
          <w:szCs w:val="28"/>
        </w:rPr>
        <w:t xml:space="preserve"> прогнозируемой диффузионной способности по монооксиду  углерода (DLCO), </w:t>
      </w:r>
      <w:r w:rsidR="00A5218C" w:rsidRPr="008360EE">
        <w:rPr>
          <w:rFonts w:cs="Times New Roman"/>
          <w:szCs w:val="28"/>
        </w:rPr>
        <w:t>результатами выполненного  6-тиминутного теста с ходьбой.</w:t>
      </w:r>
      <w:r w:rsidRPr="008360EE">
        <w:rPr>
          <w:rFonts w:cs="Times New Roman"/>
          <w:szCs w:val="28"/>
        </w:rPr>
        <w:t xml:space="preserve">  При определении спирометрических показателей процентные прогнозируемые значения форсированной жизненной емкости (FVC) и объема форсированного </w:t>
      </w:r>
      <w:r w:rsidRPr="008360EE">
        <w:rPr>
          <w:rFonts w:cs="Times New Roman"/>
          <w:szCs w:val="28"/>
        </w:rPr>
        <w:lastRenderedPageBreak/>
        <w:t xml:space="preserve">выдоха в одну секунду (ОФВ1) статистически не </w:t>
      </w:r>
      <w:proofErr w:type="gramStart"/>
      <w:r w:rsidRPr="008360EE">
        <w:rPr>
          <w:rFonts w:cs="Times New Roman"/>
          <w:szCs w:val="28"/>
        </w:rPr>
        <w:t>различаются  между</w:t>
      </w:r>
      <w:proofErr w:type="gramEnd"/>
      <w:r w:rsidRPr="008360EE">
        <w:rPr>
          <w:rFonts w:cs="Times New Roman"/>
          <w:szCs w:val="28"/>
        </w:rPr>
        <w:t xml:space="preserve"> группами</w:t>
      </w:r>
      <w:r w:rsidR="00A5218C" w:rsidRPr="008360EE">
        <w:rPr>
          <w:rFonts w:cs="Times New Roman"/>
          <w:szCs w:val="28"/>
        </w:rPr>
        <w:t xml:space="preserve"> у курильщиков и некурящих</w:t>
      </w:r>
      <w:r w:rsidRPr="008360EE">
        <w:rPr>
          <w:rFonts w:cs="Times New Roman"/>
          <w:szCs w:val="28"/>
        </w:rPr>
        <w:t xml:space="preserve">. </w:t>
      </w:r>
    </w:p>
    <w:p w:rsidR="0057682B" w:rsidRPr="008360EE" w:rsidRDefault="0057682B" w:rsidP="00364859">
      <w:pPr>
        <w:ind w:firstLine="708"/>
        <w:rPr>
          <w:rFonts w:cs="Times New Roman"/>
          <w:szCs w:val="28"/>
        </w:rPr>
      </w:pPr>
      <w:r w:rsidRPr="008360EE">
        <w:rPr>
          <w:rFonts w:cs="Times New Roman"/>
          <w:szCs w:val="28"/>
        </w:rPr>
        <w:t>Основные патогенетические реакции у курильщиков с ИЛФ представлены</w:t>
      </w:r>
    </w:p>
    <w:p w:rsidR="0057682B" w:rsidRPr="008360EE" w:rsidRDefault="0057682B" w:rsidP="00286405">
      <w:pPr>
        <w:ind w:left="851" w:firstLine="0"/>
        <w:rPr>
          <w:rFonts w:cs="Times New Roman"/>
          <w:szCs w:val="28"/>
        </w:rPr>
      </w:pPr>
      <w:r w:rsidRPr="008360EE">
        <w:rPr>
          <w:rFonts w:cs="Times New Roman"/>
          <w:szCs w:val="28"/>
        </w:rPr>
        <w:t>1.</w:t>
      </w:r>
      <w:r w:rsidRPr="008360EE">
        <w:rPr>
          <w:rFonts w:cs="Times New Roman"/>
          <w:szCs w:val="28"/>
        </w:rPr>
        <w:tab/>
        <w:t xml:space="preserve">Выбросом </w:t>
      </w:r>
      <w:proofErr w:type="spellStart"/>
      <w:r w:rsidRPr="008360EE">
        <w:rPr>
          <w:rFonts w:cs="Times New Roman"/>
          <w:szCs w:val="28"/>
        </w:rPr>
        <w:t>свободнорадикальных</w:t>
      </w:r>
      <w:proofErr w:type="spellEnd"/>
      <w:r w:rsidRPr="008360EE">
        <w:rPr>
          <w:rFonts w:cs="Times New Roman"/>
          <w:szCs w:val="28"/>
        </w:rPr>
        <w:t xml:space="preserve"> субстанций и истощением депо антиоксидантов</w:t>
      </w:r>
    </w:p>
    <w:p w:rsidR="0057682B" w:rsidRPr="008360EE" w:rsidRDefault="0057682B" w:rsidP="00286405">
      <w:pPr>
        <w:ind w:left="851" w:firstLine="0"/>
        <w:rPr>
          <w:rFonts w:cs="Times New Roman"/>
          <w:szCs w:val="28"/>
        </w:rPr>
      </w:pPr>
      <w:r w:rsidRPr="008360EE">
        <w:rPr>
          <w:rFonts w:cs="Times New Roman"/>
          <w:szCs w:val="28"/>
        </w:rPr>
        <w:t>2.</w:t>
      </w:r>
      <w:r w:rsidRPr="008360EE">
        <w:rPr>
          <w:rFonts w:cs="Times New Roman"/>
          <w:szCs w:val="28"/>
        </w:rPr>
        <w:tab/>
        <w:t xml:space="preserve">Повышением активности </w:t>
      </w:r>
      <w:proofErr w:type="spellStart"/>
      <w:r w:rsidRPr="008360EE">
        <w:rPr>
          <w:rFonts w:cs="Times New Roman"/>
          <w:szCs w:val="28"/>
        </w:rPr>
        <w:t>металлопротеиназ</w:t>
      </w:r>
      <w:proofErr w:type="spellEnd"/>
      <w:r w:rsidRPr="008360EE">
        <w:rPr>
          <w:rFonts w:cs="Times New Roman"/>
          <w:szCs w:val="28"/>
        </w:rPr>
        <w:t xml:space="preserve">, усилением пролиферации фибробластов и трансформацией эпителия зонах </w:t>
      </w:r>
      <w:proofErr w:type="spellStart"/>
      <w:r w:rsidRPr="008360EE">
        <w:rPr>
          <w:rFonts w:cs="Times New Roman"/>
          <w:szCs w:val="28"/>
        </w:rPr>
        <w:t>эпиителиально</w:t>
      </w:r>
      <w:proofErr w:type="spellEnd"/>
      <w:r w:rsidRPr="008360EE">
        <w:rPr>
          <w:rFonts w:cs="Times New Roman"/>
          <w:szCs w:val="28"/>
        </w:rPr>
        <w:t xml:space="preserve">-клеточного перехода </w:t>
      </w:r>
    </w:p>
    <w:p w:rsidR="0057682B" w:rsidRPr="008360EE" w:rsidRDefault="0057682B" w:rsidP="00286405">
      <w:pPr>
        <w:ind w:left="851" w:firstLine="0"/>
        <w:rPr>
          <w:rFonts w:cs="Times New Roman"/>
          <w:szCs w:val="28"/>
        </w:rPr>
      </w:pPr>
      <w:r w:rsidRPr="008360EE">
        <w:rPr>
          <w:rFonts w:cs="Times New Roman"/>
          <w:szCs w:val="28"/>
        </w:rPr>
        <w:t>3.</w:t>
      </w:r>
      <w:r w:rsidRPr="008360EE">
        <w:rPr>
          <w:rFonts w:cs="Times New Roman"/>
          <w:szCs w:val="28"/>
        </w:rPr>
        <w:tab/>
        <w:t xml:space="preserve">Повышение активности протеаз, </w:t>
      </w:r>
      <w:proofErr w:type="gramStart"/>
      <w:r w:rsidRPr="008360EE">
        <w:rPr>
          <w:rFonts w:cs="Times New Roman"/>
          <w:szCs w:val="28"/>
        </w:rPr>
        <w:t>повреждение  эластического</w:t>
      </w:r>
      <w:proofErr w:type="gramEnd"/>
      <w:r w:rsidRPr="008360EE">
        <w:rPr>
          <w:rFonts w:cs="Times New Roman"/>
          <w:szCs w:val="28"/>
        </w:rPr>
        <w:t xml:space="preserve"> каркаса легких.</w:t>
      </w:r>
    </w:p>
    <w:p w:rsidR="0057682B" w:rsidRPr="008360EE" w:rsidRDefault="0057682B" w:rsidP="00286405">
      <w:pPr>
        <w:ind w:left="851" w:firstLine="0"/>
        <w:rPr>
          <w:rFonts w:cs="Times New Roman"/>
          <w:szCs w:val="28"/>
        </w:rPr>
      </w:pPr>
      <w:r w:rsidRPr="008360EE">
        <w:rPr>
          <w:rFonts w:cs="Times New Roman"/>
          <w:szCs w:val="28"/>
        </w:rPr>
        <w:t>4.</w:t>
      </w:r>
      <w:r w:rsidRPr="008360EE">
        <w:rPr>
          <w:rFonts w:cs="Times New Roman"/>
          <w:szCs w:val="28"/>
        </w:rPr>
        <w:tab/>
        <w:t xml:space="preserve">Динамикой сокращения </w:t>
      </w:r>
      <w:proofErr w:type="spellStart"/>
      <w:r w:rsidRPr="008360EE">
        <w:rPr>
          <w:rFonts w:cs="Times New Roman"/>
          <w:szCs w:val="28"/>
        </w:rPr>
        <w:t>теломер</w:t>
      </w:r>
      <w:proofErr w:type="spellEnd"/>
      <w:r w:rsidRPr="008360EE">
        <w:rPr>
          <w:rFonts w:cs="Times New Roman"/>
          <w:szCs w:val="28"/>
        </w:rPr>
        <w:t xml:space="preserve"> аналогично </w:t>
      </w:r>
      <w:proofErr w:type="gramStart"/>
      <w:r w:rsidRPr="008360EE">
        <w:rPr>
          <w:rFonts w:cs="Times New Roman"/>
          <w:szCs w:val="28"/>
        </w:rPr>
        <w:t>старению  и</w:t>
      </w:r>
      <w:proofErr w:type="gramEnd"/>
      <w:r w:rsidRPr="008360EE">
        <w:rPr>
          <w:rFonts w:cs="Times New Roman"/>
          <w:szCs w:val="28"/>
        </w:rPr>
        <w:t xml:space="preserve"> ускоренными процессами накопления </w:t>
      </w:r>
      <w:proofErr w:type="spellStart"/>
      <w:r w:rsidRPr="008360EE">
        <w:rPr>
          <w:rFonts w:cs="Times New Roman"/>
          <w:szCs w:val="28"/>
        </w:rPr>
        <w:t>эктрацеллюлярного</w:t>
      </w:r>
      <w:proofErr w:type="spellEnd"/>
      <w:r w:rsidRPr="008360EE">
        <w:rPr>
          <w:rFonts w:cs="Times New Roman"/>
          <w:szCs w:val="28"/>
        </w:rPr>
        <w:t xml:space="preserve"> матрикса,</w:t>
      </w:r>
    </w:p>
    <w:p w:rsidR="003B4783" w:rsidRPr="008360EE" w:rsidRDefault="00575BC2" w:rsidP="00364859">
      <w:pPr>
        <w:ind w:firstLine="0"/>
        <w:rPr>
          <w:rFonts w:cs="Times New Roman"/>
          <w:szCs w:val="28"/>
        </w:rPr>
      </w:pPr>
      <w:r w:rsidRPr="008360EE">
        <w:rPr>
          <w:rFonts w:cs="Times New Roman"/>
          <w:szCs w:val="28"/>
        </w:rPr>
        <w:tab/>
        <w:t xml:space="preserve">Хотя термин «идиопатический» или «криптогенный» привычно </w:t>
      </w:r>
      <w:proofErr w:type="gramStart"/>
      <w:r w:rsidRPr="008360EE">
        <w:rPr>
          <w:rFonts w:cs="Times New Roman"/>
          <w:szCs w:val="28"/>
        </w:rPr>
        <w:t>используется  по</w:t>
      </w:r>
      <w:proofErr w:type="gramEnd"/>
      <w:r w:rsidRPr="008360EE">
        <w:rPr>
          <w:rFonts w:cs="Times New Roman"/>
          <w:szCs w:val="28"/>
        </w:rPr>
        <w:t xml:space="preserve"> отношению ИЛФ, поиск этиологического фактора чрезвычайно важен. Тщательное изучение </w:t>
      </w:r>
      <w:proofErr w:type="gramStart"/>
      <w:r w:rsidRPr="008360EE">
        <w:rPr>
          <w:rFonts w:cs="Times New Roman"/>
          <w:szCs w:val="28"/>
        </w:rPr>
        <w:t>анамнеза  жизни</w:t>
      </w:r>
      <w:proofErr w:type="gramEnd"/>
      <w:r w:rsidRPr="008360EE">
        <w:rPr>
          <w:rFonts w:cs="Times New Roman"/>
          <w:szCs w:val="28"/>
        </w:rPr>
        <w:t xml:space="preserve">, вредных привычек, профессионального маршрута может дать   ключ к диагнозу  и на ранней стадии заболевания  определить  программу терапии. Только при исключении других возможных причин поражения легочного </w:t>
      </w:r>
      <w:proofErr w:type="spellStart"/>
      <w:r w:rsidRPr="008360EE">
        <w:rPr>
          <w:rFonts w:cs="Times New Roman"/>
          <w:szCs w:val="28"/>
        </w:rPr>
        <w:t>интерстиция</w:t>
      </w:r>
      <w:proofErr w:type="spellEnd"/>
      <w:r w:rsidRPr="008360EE">
        <w:rPr>
          <w:rFonts w:cs="Times New Roman"/>
          <w:szCs w:val="28"/>
        </w:rPr>
        <w:t xml:space="preserve"> (инфекции, опухоли, профессионально обусловленные факторы, вирусы и т.д.</w:t>
      </w:r>
      <w:proofErr w:type="gramStart"/>
      <w:r w:rsidRPr="008360EE">
        <w:rPr>
          <w:rFonts w:cs="Times New Roman"/>
          <w:szCs w:val="28"/>
        </w:rPr>
        <w:t xml:space="preserve">),   </w:t>
      </w:r>
      <w:proofErr w:type="gramEnd"/>
      <w:r w:rsidRPr="008360EE">
        <w:rPr>
          <w:rFonts w:cs="Times New Roman"/>
          <w:szCs w:val="28"/>
        </w:rPr>
        <w:t xml:space="preserve">устанавливается диагноз ИЛФ   (табл.1).  Также в этиологии ИЛФ </w:t>
      </w:r>
      <w:r w:rsidR="00364859" w:rsidRPr="008360EE">
        <w:rPr>
          <w:rFonts w:cs="Times New Roman"/>
          <w:szCs w:val="28"/>
        </w:rPr>
        <w:t xml:space="preserve">кроме курения </w:t>
      </w:r>
      <w:r w:rsidRPr="008360EE">
        <w:rPr>
          <w:rFonts w:cs="Times New Roman"/>
          <w:szCs w:val="28"/>
        </w:rPr>
        <w:t xml:space="preserve">предполагают участие атипичных бактериальных </w:t>
      </w:r>
      <w:proofErr w:type="gramStart"/>
      <w:r w:rsidRPr="008360EE">
        <w:rPr>
          <w:rFonts w:cs="Times New Roman"/>
          <w:szCs w:val="28"/>
        </w:rPr>
        <w:t>возбудителей  (</w:t>
      </w:r>
      <w:proofErr w:type="gramEnd"/>
      <w:r w:rsidRPr="008360EE">
        <w:rPr>
          <w:rFonts w:cs="Times New Roman"/>
          <w:szCs w:val="28"/>
        </w:rPr>
        <w:t xml:space="preserve">хламидии, микоплазмы). За период пандемии были получены данные о возможной этиологической </w:t>
      </w:r>
      <w:proofErr w:type="gramStart"/>
      <w:r w:rsidRPr="008360EE">
        <w:rPr>
          <w:rFonts w:cs="Times New Roman"/>
          <w:szCs w:val="28"/>
        </w:rPr>
        <w:t xml:space="preserve">роли  </w:t>
      </w:r>
      <w:proofErr w:type="spellStart"/>
      <w:r w:rsidRPr="008360EE">
        <w:rPr>
          <w:rFonts w:cs="Times New Roman"/>
          <w:szCs w:val="28"/>
        </w:rPr>
        <w:t>коронавирусной</w:t>
      </w:r>
      <w:proofErr w:type="spellEnd"/>
      <w:proofErr w:type="gramEnd"/>
      <w:r w:rsidRPr="008360EE">
        <w:rPr>
          <w:rFonts w:cs="Times New Roman"/>
          <w:szCs w:val="28"/>
        </w:rPr>
        <w:t xml:space="preserve"> инфекции в развитии легочного фиброза и влиянии </w:t>
      </w:r>
      <w:r w:rsidRPr="008360EE">
        <w:rPr>
          <w:rFonts w:cs="Times New Roman"/>
          <w:szCs w:val="28"/>
          <w:lang w:val="en-US"/>
        </w:rPr>
        <w:t>COVID</w:t>
      </w:r>
      <w:r w:rsidRPr="008360EE">
        <w:rPr>
          <w:rFonts w:cs="Times New Roman"/>
          <w:szCs w:val="28"/>
        </w:rPr>
        <w:t xml:space="preserve"> -19  на темпы прогрессирования и развитие  обострения  хронического варианта интерстициального поражения легких.</w:t>
      </w:r>
      <w:r w:rsidR="00364859" w:rsidRPr="008360EE">
        <w:rPr>
          <w:rFonts w:cs="Times New Roman"/>
          <w:szCs w:val="28"/>
        </w:rPr>
        <w:t xml:space="preserve"> Доказано, что участие нескольких этиологических факторов вызывает более тяжелое поражение. Замечено, что у курильщиков электронных сигарет </w:t>
      </w:r>
      <w:r w:rsidR="00364859" w:rsidRPr="008360EE">
        <w:rPr>
          <w:rFonts w:cs="Times New Roman"/>
          <w:szCs w:val="28"/>
        </w:rPr>
        <w:lastRenderedPageBreak/>
        <w:t xml:space="preserve">обнаружение вирусной инфекции чаще сопровождается более тяжелым поражением легких. </w:t>
      </w:r>
    </w:p>
    <w:p w:rsidR="00575BC2" w:rsidRPr="008360EE" w:rsidRDefault="00575BC2" w:rsidP="00575BC2">
      <w:pPr>
        <w:autoSpaceDE w:val="0"/>
        <w:autoSpaceDN w:val="0"/>
        <w:adjustRightInd w:val="0"/>
        <w:spacing w:line="480" w:lineRule="auto"/>
        <w:rPr>
          <w:rFonts w:eastAsia="Times New Roman" w:cs="Times New Roman"/>
          <w:szCs w:val="28"/>
          <w:lang w:eastAsia="ru-RU"/>
        </w:rPr>
      </w:pPr>
      <w:r w:rsidRPr="008360EE">
        <w:rPr>
          <w:rFonts w:eastAsia="Times New Roman" w:cs="Times New Roman"/>
          <w:szCs w:val="28"/>
          <w:lang w:eastAsia="ru-RU"/>
        </w:rPr>
        <w:t>Табл. 1</w:t>
      </w:r>
      <w:r w:rsidR="003B4783" w:rsidRPr="008360EE">
        <w:rPr>
          <w:rFonts w:eastAsia="Times New Roman" w:cs="Times New Roman"/>
          <w:szCs w:val="28"/>
          <w:lang w:eastAsia="ru-RU"/>
        </w:rPr>
        <w:t xml:space="preserve">. </w:t>
      </w:r>
      <w:r w:rsidRPr="008360EE">
        <w:rPr>
          <w:rFonts w:eastAsia="Times New Roman" w:cs="Times New Roman"/>
          <w:szCs w:val="28"/>
          <w:lang w:eastAsia="ru-RU"/>
        </w:rPr>
        <w:t xml:space="preserve"> Предполагаемая этиология легочного фиброза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656"/>
      </w:tblGrid>
      <w:tr w:rsidR="00575BC2" w:rsidRPr="008360EE" w:rsidTr="00DE08FB">
        <w:tc>
          <w:tcPr>
            <w:tcW w:w="4790" w:type="dxa"/>
            <w:shd w:val="clear" w:color="auto" w:fill="auto"/>
          </w:tcPr>
          <w:p w:rsidR="00575BC2" w:rsidRPr="008360EE" w:rsidRDefault="00575BC2" w:rsidP="00DE08FB">
            <w:pPr>
              <w:rPr>
                <w:rFonts w:eastAsia="Times New Roman" w:cs="Times New Roman"/>
                <w:b/>
                <w:bCs/>
                <w:szCs w:val="28"/>
                <w:lang w:eastAsia="ru-RU"/>
              </w:rPr>
            </w:pPr>
            <w:r w:rsidRPr="008360EE">
              <w:rPr>
                <w:rFonts w:eastAsia="Times New Roman" w:cs="Times New Roman"/>
                <w:b/>
                <w:bCs/>
                <w:szCs w:val="28"/>
                <w:lang w:eastAsia="ru-RU"/>
              </w:rPr>
              <w:t xml:space="preserve">Факторы риска ИЛФ </w:t>
            </w:r>
          </w:p>
          <w:p w:rsidR="00575BC2" w:rsidRPr="008360EE" w:rsidRDefault="00575BC2" w:rsidP="00DE08FB">
            <w:pPr>
              <w:rPr>
                <w:rFonts w:eastAsia="Times New Roman" w:cs="Times New Roman"/>
                <w:b/>
                <w:bCs/>
                <w:szCs w:val="28"/>
                <w:lang w:eastAsia="ru-RU"/>
              </w:rPr>
            </w:pPr>
          </w:p>
        </w:tc>
        <w:tc>
          <w:tcPr>
            <w:tcW w:w="4781" w:type="dxa"/>
            <w:shd w:val="clear" w:color="auto" w:fill="auto"/>
          </w:tcPr>
          <w:p w:rsidR="00575BC2" w:rsidRPr="008360EE" w:rsidRDefault="00575BC2" w:rsidP="00DE08FB">
            <w:pPr>
              <w:keepNext/>
              <w:outlineLvl w:val="0"/>
              <w:rPr>
                <w:rFonts w:eastAsia="Times New Roman" w:cs="Times New Roman"/>
                <w:bCs/>
                <w:szCs w:val="28"/>
                <w:lang w:eastAsia="ru-RU"/>
              </w:rPr>
            </w:pPr>
            <w:r w:rsidRPr="008360EE">
              <w:rPr>
                <w:rFonts w:eastAsia="Times New Roman" w:cs="Times New Roman"/>
                <w:b/>
                <w:szCs w:val="28"/>
                <w:lang w:eastAsia="ru-RU"/>
              </w:rPr>
              <w:t>Типы ингаляционных токсинов</w:t>
            </w:r>
          </w:p>
          <w:p w:rsidR="00575BC2" w:rsidRPr="008360EE" w:rsidRDefault="00575BC2" w:rsidP="00DE08FB">
            <w:pPr>
              <w:keepNext/>
              <w:outlineLvl w:val="0"/>
              <w:rPr>
                <w:rFonts w:eastAsia="Times New Roman" w:cs="Times New Roman"/>
                <w:b/>
                <w:szCs w:val="28"/>
                <w:lang w:eastAsia="ru-RU"/>
              </w:rPr>
            </w:pPr>
          </w:p>
        </w:tc>
      </w:tr>
      <w:tr w:rsidR="00575BC2" w:rsidRPr="008360EE" w:rsidTr="00DE08FB">
        <w:tc>
          <w:tcPr>
            <w:tcW w:w="4790" w:type="dxa"/>
            <w:shd w:val="clear" w:color="auto" w:fill="auto"/>
          </w:tcPr>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 xml:space="preserve">Экологическая агрессия </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Курение</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Профессиональные воздействия</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Лекарства</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Наследственность</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Вирусы</w:t>
            </w:r>
          </w:p>
          <w:p w:rsidR="00575BC2" w:rsidRPr="008360EE" w:rsidRDefault="00575BC2" w:rsidP="00DE08FB">
            <w:pPr>
              <w:rPr>
                <w:rFonts w:eastAsia="Times New Roman" w:cs="Times New Roman"/>
                <w:szCs w:val="28"/>
                <w:lang w:eastAsia="ru-RU"/>
              </w:rPr>
            </w:pPr>
            <w:r w:rsidRPr="008360EE">
              <w:rPr>
                <w:rFonts w:eastAsia="Times New Roman" w:cs="Times New Roman"/>
                <w:szCs w:val="28"/>
                <w:lang w:eastAsia="ru-RU"/>
              </w:rPr>
              <w:t>Сосуществующие болезни</w:t>
            </w:r>
          </w:p>
          <w:p w:rsidR="00575BC2" w:rsidRPr="008360EE" w:rsidRDefault="00575BC2" w:rsidP="00DE08FB">
            <w:pPr>
              <w:tabs>
                <w:tab w:val="left" w:pos="4320"/>
              </w:tabs>
              <w:rPr>
                <w:rFonts w:eastAsia="Times New Roman" w:cs="Times New Roman"/>
                <w:bCs/>
                <w:szCs w:val="28"/>
                <w:lang w:eastAsia="ru-RU"/>
              </w:rPr>
            </w:pPr>
          </w:p>
        </w:tc>
        <w:tc>
          <w:tcPr>
            <w:tcW w:w="4781" w:type="dxa"/>
            <w:shd w:val="clear" w:color="auto" w:fill="auto"/>
          </w:tcPr>
          <w:p w:rsidR="00575BC2" w:rsidRPr="008360EE" w:rsidRDefault="00575BC2" w:rsidP="00DE08FB">
            <w:pPr>
              <w:rPr>
                <w:rFonts w:eastAsia="Times New Roman" w:cs="Times New Roman"/>
                <w:bCs/>
                <w:szCs w:val="28"/>
                <w:lang w:eastAsia="ru-RU"/>
              </w:rPr>
            </w:pPr>
            <w:r w:rsidRPr="008360EE">
              <w:rPr>
                <w:rFonts w:eastAsia="Times New Roman" w:cs="Times New Roman"/>
                <w:bCs/>
                <w:szCs w:val="28"/>
                <w:lang w:eastAsia="ru-RU"/>
              </w:rPr>
              <w:t>Газы (озон, оксид азота, оксид серы, хлор)</w:t>
            </w:r>
          </w:p>
          <w:p w:rsidR="00575BC2" w:rsidRPr="008360EE" w:rsidRDefault="00575BC2" w:rsidP="00DE08FB">
            <w:pPr>
              <w:rPr>
                <w:rFonts w:eastAsia="Times New Roman" w:cs="Times New Roman"/>
                <w:bCs/>
                <w:szCs w:val="28"/>
                <w:lang w:eastAsia="ru-RU"/>
              </w:rPr>
            </w:pPr>
            <w:r w:rsidRPr="008360EE">
              <w:rPr>
                <w:rFonts w:eastAsia="Times New Roman" w:cs="Times New Roman"/>
                <w:bCs/>
                <w:szCs w:val="28"/>
                <w:lang w:eastAsia="ru-RU"/>
              </w:rPr>
              <w:t>Пары, аэрозоли, дым (оксид кадмия, кислотные аэрозоли)</w:t>
            </w:r>
          </w:p>
          <w:p w:rsidR="00575BC2" w:rsidRPr="008360EE" w:rsidRDefault="00575BC2" w:rsidP="00DE08FB">
            <w:pPr>
              <w:rPr>
                <w:rFonts w:eastAsia="Times New Roman" w:cs="Times New Roman"/>
                <w:bCs/>
                <w:szCs w:val="28"/>
                <w:lang w:eastAsia="ru-RU"/>
              </w:rPr>
            </w:pPr>
            <w:r w:rsidRPr="008360EE">
              <w:rPr>
                <w:rFonts w:eastAsia="Times New Roman" w:cs="Times New Roman"/>
                <w:bCs/>
                <w:szCs w:val="28"/>
                <w:lang w:eastAsia="ru-RU"/>
              </w:rPr>
              <w:t>Неорганические частицы (комплексы никеля, асбестовые нити, кремний)</w:t>
            </w:r>
          </w:p>
          <w:p w:rsidR="00575BC2" w:rsidRPr="008360EE" w:rsidRDefault="00575BC2" w:rsidP="00DE08FB">
            <w:pPr>
              <w:rPr>
                <w:rFonts w:eastAsia="Times New Roman" w:cs="Times New Roman"/>
                <w:bCs/>
                <w:szCs w:val="28"/>
                <w:lang w:eastAsia="ru-RU"/>
              </w:rPr>
            </w:pPr>
            <w:r w:rsidRPr="008360EE">
              <w:rPr>
                <w:rFonts w:eastAsia="Times New Roman" w:cs="Times New Roman"/>
                <w:bCs/>
                <w:szCs w:val="28"/>
                <w:lang w:eastAsia="ru-RU"/>
              </w:rPr>
              <w:t xml:space="preserve">Органические частицы </w:t>
            </w:r>
          </w:p>
          <w:p w:rsidR="00575BC2" w:rsidRPr="008360EE" w:rsidRDefault="00575BC2" w:rsidP="00DE08FB">
            <w:pPr>
              <w:rPr>
                <w:rFonts w:eastAsia="Times New Roman" w:cs="Times New Roman"/>
                <w:bCs/>
                <w:szCs w:val="28"/>
                <w:lang w:eastAsia="ru-RU"/>
              </w:rPr>
            </w:pPr>
            <w:proofErr w:type="gramStart"/>
            <w:r w:rsidRPr="008360EE">
              <w:rPr>
                <w:rFonts w:eastAsia="Times New Roman" w:cs="Times New Roman"/>
                <w:bCs/>
                <w:szCs w:val="28"/>
                <w:lang w:eastAsia="ru-RU"/>
              </w:rPr>
              <w:t>( злаковые</w:t>
            </w:r>
            <w:proofErr w:type="gramEnd"/>
            <w:r w:rsidRPr="008360EE">
              <w:rPr>
                <w:rFonts w:eastAsia="Times New Roman" w:cs="Times New Roman"/>
                <w:bCs/>
                <w:szCs w:val="28"/>
                <w:lang w:eastAsia="ru-RU"/>
              </w:rPr>
              <w:t>, пищевые добавки,  хвойные, продукты переработки топлива)</w:t>
            </w:r>
          </w:p>
          <w:p w:rsidR="00575BC2" w:rsidRPr="008360EE" w:rsidRDefault="00575BC2" w:rsidP="00DE08FB">
            <w:pPr>
              <w:rPr>
                <w:rFonts w:eastAsia="Times New Roman" w:cs="Times New Roman"/>
                <w:bCs/>
                <w:szCs w:val="28"/>
                <w:lang w:eastAsia="ru-RU"/>
              </w:rPr>
            </w:pPr>
            <w:proofErr w:type="spellStart"/>
            <w:r w:rsidRPr="008360EE">
              <w:rPr>
                <w:rFonts w:eastAsia="Times New Roman" w:cs="Times New Roman"/>
                <w:bCs/>
                <w:szCs w:val="28"/>
                <w:lang w:eastAsia="ru-RU"/>
              </w:rPr>
              <w:t>Радиоактивые</w:t>
            </w:r>
            <w:proofErr w:type="spellEnd"/>
            <w:r w:rsidRPr="008360EE">
              <w:rPr>
                <w:rFonts w:eastAsia="Times New Roman" w:cs="Times New Roman"/>
                <w:bCs/>
                <w:szCs w:val="28"/>
                <w:lang w:eastAsia="ru-RU"/>
              </w:rPr>
              <w:t xml:space="preserve"> </w:t>
            </w:r>
            <w:proofErr w:type="spellStart"/>
            <w:r w:rsidRPr="008360EE">
              <w:rPr>
                <w:rFonts w:eastAsia="Times New Roman" w:cs="Times New Roman"/>
                <w:bCs/>
                <w:szCs w:val="28"/>
                <w:lang w:eastAsia="ru-RU"/>
              </w:rPr>
              <w:t>газы</w:t>
            </w:r>
            <w:proofErr w:type="spellEnd"/>
            <w:r w:rsidRPr="008360EE">
              <w:rPr>
                <w:rFonts w:eastAsia="Times New Roman" w:cs="Times New Roman"/>
                <w:bCs/>
                <w:szCs w:val="28"/>
                <w:lang w:eastAsia="ru-RU"/>
              </w:rPr>
              <w:t xml:space="preserve"> и частицы (альфа и бета-нуклиды)</w:t>
            </w:r>
          </w:p>
          <w:p w:rsidR="00575BC2" w:rsidRPr="008360EE" w:rsidRDefault="00575BC2" w:rsidP="00DE08FB">
            <w:pPr>
              <w:spacing w:after="120"/>
              <w:rPr>
                <w:rFonts w:eastAsia="Times New Roman" w:cs="Times New Roman"/>
                <w:szCs w:val="28"/>
                <w:lang w:eastAsia="ru-RU"/>
              </w:rPr>
            </w:pPr>
            <w:r w:rsidRPr="008360EE">
              <w:rPr>
                <w:rFonts w:eastAsia="Times New Roman" w:cs="Times New Roman"/>
                <w:szCs w:val="28"/>
                <w:lang w:eastAsia="ru-RU"/>
              </w:rPr>
              <w:t>Смешанные (сигаретные дым, автомобильные и производственные выхлопы)</w:t>
            </w:r>
          </w:p>
          <w:p w:rsidR="00575BC2" w:rsidRPr="008360EE" w:rsidRDefault="00575BC2" w:rsidP="00DE08FB">
            <w:pPr>
              <w:tabs>
                <w:tab w:val="left" w:pos="4320"/>
              </w:tabs>
              <w:rPr>
                <w:rFonts w:eastAsia="Times New Roman" w:cs="Times New Roman"/>
                <w:bCs/>
                <w:szCs w:val="28"/>
                <w:lang w:eastAsia="ru-RU"/>
              </w:rPr>
            </w:pPr>
          </w:p>
        </w:tc>
      </w:tr>
    </w:tbl>
    <w:p w:rsidR="00575BC2" w:rsidRPr="008360EE" w:rsidRDefault="00575BC2" w:rsidP="00575BC2">
      <w:pPr>
        <w:ind w:left="142" w:firstLine="566"/>
        <w:rPr>
          <w:rFonts w:cs="Times New Roman"/>
          <w:szCs w:val="28"/>
        </w:rPr>
      </w:pPr>
      <w:r w:rsidRPr="008360EE">
        <w:rPr>
          <w:rFonts w:cs="Times New Roman"/>
          <w:szCs w:val="28"/>
        </w:rPr>
        <w:t xml:space="preserve">Так как </w:t>
      </w:r>
      <w:proofErr w:type="gramStart"/>
      <w:r w:rsidRPr="008360EE">
        <w:rPr>
          <w:rFonts w:cs="Times New Roman"/>
          <w:szCs w:val="28"/>
        </w:rPr>
        <w:t>многие  инфекционные</w:t>
      </w:r>
      <w:proofErr w:type="gramEnd"/>
      <w:r w:rsidRPr="008360EE">
        <w:rPr>
          <w:rFonts w:cs="Times New Roman"/>
          <w:szCs w:val="28"/>
        </w:rPr>
        <w:t xml:space="preserve"> агенты имеют  </w:t>
      </w:r>
      <w:proofErr w:type="spellStart"/>
      <w:r w:rsidRPr="008360EE">
        <w:rPr>
          <w:rFonts w:cs="Times New Roman"/>
          <w:szCs w:val="28"/>
        </w:rPr>
        <w:t>тропность</w:t>
      </w:r>
      <w:proofErr w:type="spellEnd"/>
      <w:r w:rsidRPr="008360EE">
        <w:rPr>
          <w:rFonts w:cs="Times New Roman"/>
          <w:szCs w:val="28"/>
        </w:rPr>
        <w:t xml:space="preserve">  к плоскому эпителию, инвазия их облегчается у больных, имеющих факторы, предрасполагающие к плоскоклеточной метаплазии трахеобронхиального дерева  и прежде всего у курильщиков. Кроме </w:t>
      </w:r>
      <w:proofErr w:type="gramStart"/>
      <w:r w:rsidRPr="008360EE">
        <w:rPr>
          <w:rFonts w:cs="Times New Roman"/>
          <w:szCs w:val="28"/>
        </w:rPr>
        <w:t>того ,</w:t>
      </w:r>
      <w:proofErr w:type="gramEnd"/>
      <w:r w:rsidRPr="008360EE">
        <w:rPr>
          <w:rFonts w:cs="Times New Roman"/>
          <w:szCs w:val="28"/>
        </w:rPr>
        <w:t xml:space="preserve"> герпетическая и </w:t>
      </w:r>
      <w:proofErr w:type="spellStart"/>
      <w:r w:rsidRPr="008360EE">
        <w:rPr>
          <w:rFonts w:cs="Times New Roman"/>
          <w:szCs w:val="28"/>
        </w:rPr>
        <w:t>цитомегаловирусная</w:t>
      </w:r>
      <w:proofErr w:type="spellEnd"/>
      <w:r w:rsidRPr="008360EE">
        <w:rPr>
          <w:rFonts w:cs="Times New Roman"/>
          <w:szCs w:val="28"/>
        </w:rPr>
        <w:t xml:space="preserve"> инфекция  активируются при </w:t>
      </w:r>
      <w:proofErr w:type="spellStart"/>
      <w:r w:rsidRPr="008360EE">
        <w:rPr>
          <w:rFonts w:cs="Times New Roman"/>
          <w:szCs w:val="28"/>
        </w:rPr>
        <w:t>иммуносуппрессивных</w:t>
      </w:r>
      <w:proofErr w:type="spellEnd"/>
      <w:r w:rsidRPr="008360EE">
        <w:rPr>
          <w:rFonts w:cs="Times New Roman"/>
          <w:szCs w:val="28"/>
        </w:rPr>
        <w:t xml:space="preserve"> </w:t>
      </w:r>
      <w:r w:rsidRPr="008360EE">
        <w:rPr>
          <w:rFonts w:cs="Times New Roman"/>
          <w:szCs w:val="28"/>
        </w:rPr>
        <w:lastRenderedPageBreak/>
        <w:t xml:space="preserve">состояниях: ВИЧ-инфекции, приеме кортикостероидов и </w:t>
      </w:r>
      <w:proofErr w:type="spellStart"/>
      <w:r w:rsidRPr="008360EE">
        <w:rPr>
          <w:rFonts w:cs="Times New Roman"/>
          <w:szCs w:val="28"/>
        </w:rPr>
        <w:t>цитостатиков</w:t>
      </w:r>
      <w:proofErr w:type="spellEnd"/>
      <w:r w:rsidRPr="008360EE">
        <w:rPr>
          <w:rFonts w:cs="Times New Roman"/>
          <w:szCs w:val="28"/>
        </w:rPr>
        <w:t xml:space="preserve">,  лучевой терапии, </w:t>
      </w:r>
      <w:proofErr w:type="spellStart"/>
      <w:r w:rsidRPr="008360EE">
        <w:rPr>
          <w:rFonts w:cs="Times New Roman"/>
          <w:szCs w:val="28"/>
        </w:rPr>
        <w:t>посттрансплантационном</w:t>
      </w:r>
      <w:proofErr w:type="spellEnd"/>
      <w:r w:rsidRPr="008360EE">
        <w:rPr>
          <w:rFonts w:cs="Times New Roman"/>
          <w:szCs w:val="28"/>
        </w:rPr>
        <w:t xml:space="preserve"> синдроме. </w:t>
      </w:r>
      <w:proofErr w:type="gramStart"/>
      <w:r w:rsidRPr="008360EE">
        <w:rPr>
          <w:rFonts w:cs="Times New Roman"/>
          <w:szCs w:val="28"/>
        </w:rPr>
        <w:t>Течение  заболевания</w:t>
      </w:r>
      <w:proofErr w:type="gramEnd"/>
      <w:r w:rsidRPr="008360EE">
        <w:rPr>
          <w:rFonts w:cs="Times New Roman"/>
          <w:szCs w:val="28"/>
        </w:rPr>
        <w:t xml:space="preserve"> напоминает острый респираторный дистресс-синдром и характеризуется диффузной мелкоочаговой инфильтрацией, тяжелой дыхательной недостаточностью. </w:t>
      </w:r>
    </w:p>
    <w:p w:rsidR="00575BC2" w:rsidRPr="008360EE" w:rsidRDefault="00575BC2" w:rsidP="00575BC2">
      <w:pPr>
        <w:ind w:firstLine="708"/>
        <w:rPr>
          <w:rFonts w:cs="Times New Roman"/>
          <w:szCs w:val="28"/>
        </w:rPr>
      </w:pPr>
      <w:r w:rsidRPr="008360EE">
        <w:rPr>
          <w:rFonts w:cs="Times New Roman"/>
          <w:szCs w:val="28"/>
        </w:rPr>
        <w:t xml:space="preserve">Согласно рекомендациям различных респираторных обществ ИЛФ </w:t>
      </w:r>
      <w:proofErr w:type="gramStart"/>
      <w:r w:rsidRPr="008360EE">
        <w:rPr>
          <w:rFonts w:cs="Times New Roman"/>
          <w:szCs w:val="28"/>
        </w:rPr>
        <w:t>можно  рассма</w:t>
      </w:r>
      <w:r w:rsidR="008360EE" w:rsidRPr="008360EE">
        <w:rPr>
          <w:rFonts w:cs="Times New Roman"/>
          <w:szCs w:val="28"/>
        </w:rPr>
        <w:t>тривать</w:t>
      </w:r>
      <w:proofErr w:type="gramEnd"/>
      <w:r w:rsidR="008360EE" w:rsidRPr="008360EE">
        <w:rPr>
          <w:rFonts w:cs="Times New Roman"/>
          <w:szCs w:val="28"/>
        </w:rPr>
        <w:t xml:space="preserve"> у всех взрослых пациентов</w:t>
      </w:r>
      <w:r w:rsidRPr="008360EE">
        <w:rPr>
          <w:rFonts w:cs="Times New Roman"/>
          <w:szCs w:val="28"/>
        </w:rPr>
        <w:t xml:space="preserve"> с необъяснимой хронической одышкой при физической нагрузке, сухим кашлем, </w:t>
      </w:r>
      <w:proofErr w:type="spellStart"/>
      <w:r w:rsidRPr="008360EE">
        <w:rPr>
          <w:rFonts w:cs="Times New Roman"/>
          <w:szCs w:val="28"/>
        </w:rPr>
        <w:t>аускультативным</w:t>
      </w:r>
      <w:proofErr w:type="spellEnd"/>
      <w:r w:rsidRPr="008360EE">
        <w:rPr>
          <w:rFonts w:cs="Times New Roman"/>
          <w:szCs w:val="28"/>
        </w:rPr>
        <w:t xml:space="preserve"> феноменом крепитации или «раскрываемой липучки», формированием  барабанных  палочек.  </w:t>
      </w:r>
    </w:p>
    <w:p w:rsidR="00575BC2" w:rsidRPr="008360EE" w:rsidRDefault="00575BC2" w:rsidP="00575BC2">
      <w:pPr>
        <w:rPr>
          <w:rFonts w:cs="Times New Roman"/>
          <w:szCs w:val="28"/>
        </w:rPr>
      </w:pPr>
      <w:r w:rsidRPr="008360EE">
        <w:rPr>
          <w:rFonts w:cs="Times New Roman"/>
          <w:szCs w:val="28"/>
        </w:rPr>
        <w:t xml:space="preserve">Ключевые признаки, позволяющие заподозрить </w:t>
      </w:r>
      <w:proofErr w:type="gramStart"/>
      <w:r w:rsidRPr="008360EE">
        <w:rPr>
          <w:rFonts w:cs="Times New Roman"/>
          <w:szCs w:val="28"/>
        </w:rPr>
        <w:t>ИЛФ</w:t>
      </w:r>
      <w:proofErr w:type="gramEnd"/>
      <w:r w:rsidRPr="008360EE">
        <w:rPr>
          <w:rFonts w:cs="Times New Roman"/>
          <w:szCs w:val="28"/>
        </w:rPr>
        <w:t xml:space="preserve"> включают:</w:t>
      </w:r>
    </w:p>
    <w:p w:rsidR="00575BC2" w:rsidRPr="008360EE" w:rsidRDefault="00575BC2" w:rsidP="00286405">
      <w:pPr>
        <w:numPr>
          <w:ilvl w:val="0"/>
          <w:numId w:val="3"/>
        </w:numPr>
        <w:ind w:hanging="11"/>
        <w:jc w:val="left"/>
        <w:rPr>
          <w:rFonts w:cs="Times New Roman"/>
          <w:szCs w:val="28"/>
        </w:rPr>
      </w:pPr>
      <w:r w:rsidRPr="008360EE">
        <w:rPr>
          <w:rFonts w:cs="Times New Roman"/>
          <w:szCs w:val="28"/>
        </w:rPr>
        <w:t xml:space="preserve"> Начало заболевания приходится на   шестое и седьмое десятилетия жизни. Пациенты моложе 50 лет с ИЛФ встречаются редко. </w:t>
      </w:r>
    </w:p>
    <w:p w:rsidR="00575BC2" w:rsidRPr="008360EE" w:rsidRDefault="00575BC2" w:rsidP="00286405">
      <w:pPr>
        <w:numPr>
          <w:ilvl w:val="0"/>
          <w:numId w:val="3"/>
        </w:numPr>
        <w:ind w:hanging="11"/>
        <w:jc w:val="left"/>
        <w:rPr>
          <w:rFonts w:cs="Times New Roman"/>
          <w:szCs w:val="28"/>
        </w:rPr>
      </w:pPr>
      <w:r w:rsidRPr="008360EE">
        <w:rPr>
          <w:rFonts w:cs="Times New Roman"/>
          <w:szCs w:val="28"/>
        </w:rPr>
        <w:t xml:space="preserve">Большинство пациентов курят или курили ранее. </w:t>
      </w:r>
    </w:p>
    <w:p w:rsidR="00575BC2" w:rsidRPr="008360EE" w:rsidRDefault="00575BC2" w:rsidP="00286405">
      <w:pPr>
        <w:numPr>
          <w:ilvl w:val="0"/>
          <w:numId w:val="3"/>
        </w:numPr>
        <w:ind w:hanging="11"/>
        <w:jc w:val="left"/>
        <w:rPr>
          <w:rFonts w:cs="Times New Roman"/>
          <w:szCs w:val="28"/>
        </w:rPr>
      </w:pPr>
      <w:r w:rsidRPr="008360EE">
        <w:rPr>
          <w:rFonts w:cs="Times New Roman"/>
          <w:szCs w:val="28"/>
        </w:rPr>
        <w:t xml:space="preserve"> Профессиональное воздействие пыли, дыма, газов или химических веществ также связано с повышенным риском развития ИЛФ. </w:t>
      </w:r>
    </w:p>
    <w:p w:rsidR="00575BC2" w:rsidRPr="008360EE" w:rsidRDefault="00575BC2" w:rsidP="00286405">
      <w:pPr>
        <w:numPr>
          <w:ilvl w:val="0"/>
          <w:numId w:val="3"/>
        </w:numPr>
        <w:ind w:hanging="11"/>
        <w:jc w:val="left"/>
        <w:rPr>
          <w:rFonts w:cs="Times New Roman"/>
          <w:szCs w:val="28"/>
        </w:rPr>
      </w:pPr>
      <w:r w:rsidRPr="008360EE">
        <w:rPr>
          <w:rFonts w:cs="Times New Roman"/>
          <w:szCs w:val="28"/>
        </w:rPr>
        <w:t xml:space="preserve">ИЛФ чаще возникает у пациентов </w:t>
      </w:r>
      <w:proofErr w:type="gramStart"/>
      <w:r w:rsidRPr="008360EE">
        <w:rPr>
          <w:rFonts w:cs="Times New Roman"/>
          <w:szCs w:val="28"/>
        </w:rPr>
        <w:t xml:space="preserve">с  </w:t>
      </w:r>
      <w:proofErr w:type="spellStart"/>
      <w:r w:rsidRPr="008360EE">
        <w:rPr>
          <w:rFonts w:cs="Times New Roman"/>
          <w:szCs w:val="28"/>
        </w:rPr>
        <w:t>гастроэзофагеальным</w:t>
      </w:r>
      <w:proofErr w:type="spellEnd"/>
      <w:proofErr w:type="gramEnd"/>
      <w:r w:rsidRPr="008360EE">
        <w:rPr>
          <w:rFonts w:cs="Times New Roman"/>
          <w:szCs w:val="28"/>
        </w:rPr>
        <w:t xml:space="preserve"> рефлюксом, обструктивным апноэ во сне и эмфиземой.</w:t>
      </w:r>
    </w:p>
    <w:p w:rsidR="00575BC2" w:rsidRPr="008360EE" w:rsidRDefault="00575BC2" w:rsidP="00286405">
      <w:pPr>
        <w:numPr>
          <w:ilvl w:val="0"/>
          <w:numId w:val="3"/>
        </w:numPr>
        <w:ind w:hanging="11"/>
        <w:jc w:val="left"/>
        <w:rPr>
          <w:rFonts w:cs="Times New Roman"/>
          <w:szCs w:val="28"/>
        </w:rPr>
      </w:pPr>
      <w:r w:rsidRPr="008360EE">
        <w:rPr>
          <w:rFonts w:cs="Times New Roman"/>
          <w:szCs w:val="28"/>
        </w:rPr>
        <w:t xml:space="preserve">Наличие у родителей или братьев и сестер легочного фиброза также связано с повышенным риском ИЛФ.  </w:t>
      </w:r>
    </w:p>
    <w:p w:rsidR="00575BC2" w:rsidRDefault="00575BC2" w:rsidP="00286405">
      <w:pPr>
        <w:numPr>
          <w:ilvl w:val="0"/>
          <w:numId w:val="3"/>
        </w:numPr>
        <w:ind w:hanging="11"/>
        <w:jc w:val="left"/>
        <w:rPr>
          <w:rFonts w:cs="Times New Roman"/>
          <w:szCs w:val="28"/>
        </w:rPr>
      </w:pPr>
      <w:proofErr w:type="spellStart"/>
      <w:r w:rsidRPr="008360EE">
        <w:rPr>
          <w:rFonts w:cs="Times New Roman"/>
          <w:szCs w:val="28"/>
        </w:rPr>
        <w:t>Коморбидная</w:t>
      </w:r>
      <w:proofErr w:type="spellEnd"/>
      <w:r w:rsidRPr="008360EE">
        <w:rPr>
          <w:rFonts w:cs="Times New Roman"/>
          <w:szCs w:val="28"/>
        </w:rPr>
        <w:t xml:space="preserve"> патология </w:t>
      </w:r>
      <w:proofErr w:type="gramStart"/>
      <w:r w:rsidRPr="008360EE">
        <w:rPr>
          <w:rFonts w:cs="Times New Roman"/>
          <w:szCs w:val="28"/>
        </w:rPr>
        <w:t>при  ИЛФ</w:t>
      </w:r>
      <w:proofErr w:type="gramEnd"/>
      <w:r w:rsidRPr="008360EE">
        <w:rPr>
          <w:rFonts w:cs="Times New Roman"/>
          <w:szCs w:val="28"/>
        </w:rPr>
        <w:t xml:space="preserve"> определяет прогноз и тяжесть расстройств газообмена в легких </w:t>
      </w:r>
    </w:p>
    <w:p w:rsidR="00B3431C" w:rsidRPr="008360EE" w:rsidRDefault="00B3431C" w:rsidP="00B3431C">
      <w:pPr>
        <w:spacing w:after="200"/>
        <w:ind w:left="720" w:firstLine="696"/>
        <w:rPr>
          <w:rFonts w:cs="Times New Roman"/>
          <w:szCs w:val="28"/>
        </w:rPr>
      </w:pPr>
      <w:r>
        <w:rPr>
          <w:rFonts w:cs="Times New Roman"/>
          <w:szCs w:val="28"/>
        </w:rPr>
        <w:t xml:space="preserve">Другим очень сильным по вкладу в механизмы </w:t>
      </w:r>
      <w:proofErr w:type="spellStart"/>
      <w:r>
        <w:rPr>
          <w:rFonts w:cs="Times New Roman"/>
          <w:szCs w:val="28"/>
        </w:rPr>
        <w:t>фиброгенного</w:t>
      </w:r>
      <w:proofErr w:type="spellEnd"/>
      <w:r>
        <w:rPr>
          <w:rFonts w:cs="Times New Roman"/>
          <w:szCs w:val="28"/>
        </w:rPr>
        <w:t xml:space="preserve"> повреждения легких является </w:t>
      </w:r>
      <w:proofErr w:type="spellStart"/>
      <w:r>
        <w:rPr>
          <w:rFonts w:cs="Times New Roman"/>
          <w:szCs w:val="28"/>
        </w:rPr>
        <w:t>г</w:t>
      </w:r>
      <w:r w:rsidRPr="00B3431C">
        <w:rPr>
          <w:rFonts w:cs="Times New Roman"/>
          <w:szCs w:val="28"/>
        </w:rPr>
        <w:t>астроэзофагеальная</w:t>
      </w:r>
      <w:proofErr w:type="spellEnd"/>
      <w:r w:rsidRPr="00B3431C">
        <w:rPr>
          <w:rFonts w:cs="Times New Roman"/>
          <w:szCs w:val="28"/>
        </w:rPr>
        <w:t xml:space="preserve"> </w:t>
      </w:r>
      <w:proofErr w:type="spellStart"/>
      <w:r w:rsidRPr="00B3431C">
        <w:rPr>
          <w:rFonts w:cs="Times New Roman"/>
          <w:szCs w:val="28"/>
        </w:rPr>
        <w:t>рефлюксная</w:t>
      </w:r>
      <w:proofErr w:type="spellEnd"/>
      <w:r w:rsidRPr="00B3431C">
        <w:rPr>
          <w:rFonts w:cs="Times New Roman"/>
          <w:szCs w:val="28"/>
        </w:rPr>
        <w:t xml:space="preserve"> болезнь </w:t>
      </w:r>
      <w:proofErr w:type="gramStart"/>
      <w:r w:rsidRPr="00B3431C">
        <w:rPr>
          <w:rFonts w:cs="Times New Roman"/>
          <w:szCs w:val="28"/>
        </w:rPr>
        <w:t>( ГЭРБ</w:t>
      </w:r>
      <w:proofErr w:type="gramEnd"/>
      <w:r w:rsidRPr="00B3431C">
        <w:rPr>
          <w:rFonts w:cs="Times New Roman"/>
          <w:szCs w:val="28"/>
        </w:rPr>
        <w:t>)</w:t>
      </w:r>
      <w:r>
        <w:rPr>
          <w:rFonts w:cs="Times New Roman"/>
          <w:szCs w:val="28"/>
        </w:rPr>
        <w:t>, которую относят к  частым сопутствующим заболевания</w:t>
      </w:r>
      <w:r w:rsidRPr="00B3431C">
        <w:rPr>
          <w:rFonts w:cs="Times New Roman"/>
          <w:szCs w:val="28"/>
        </w:rPr>
        <w:t xml:space="preserve">м у пациентов с ИЛФ,  его распространенность в данной группе пациентов  </w:t>
      </w:r>
      <w:r w:rsidRPr="00B3431C">
        <w:rPr>
          <w:rFonts w:cs="Times New Roman"/>
          <w:szCs w:val="28"/>
        </w:rPr>
        <w:lastRenderedPageBreak/>
        <w:t xml:space="preserve">достигает 90%.  </w:t>
      </w:r>
      <w:r>
        <w:rPr>
          <w:rFonts w:cs="Times New Roman"/>
          <w:szCs w:val="28"/>
        </w:rPr>
        <w:t>Н</w:t>
      </w:r>
      <w:r w:rsidRPr="00B3431C">
        <w:rPr>
          <w:rFonts w:cs="Times New Roman"/>
          <w:szCs w:val="28"/>
        </w:rPr>
        <w:t xml:space="preserve">аличие ГЭРБ у пожилых пациентов с одышкой и непродуктивным кашлем, наряду с другими ключевыми симптомами, </w:t>
      </w:r>
      <w:r>
        <w:rPr>
          <w:rFonts w:cs="Times New Roman"/>
          <w:szCs w:val="28"/>
        </w:rPr>
        <w:t xml:space="preserve">как </w:t>
      </w:r>
      <w:proofErr w:type="spellStart"/>
      <w:r>
        <w:rPr>
          <w:rFonts w:cs="Times New Roman"/>
          <w:szCs w:val="28"/>
        </w:rPr>
        <w:t>коморбидный</w:t>
      </w:r>
      <w:proofErr w:type="spellEnd"/>
      <w:r>
        <w:rPr>
          <w:rFonts w:cs="Times New Roman"/>
          <w:szCs w:val="28"/>
        </w:rPr>
        <w:t xml:space="preserve"> комплекс с дифференциально диагностической точки зрения важен </w:t>
      </w:r>
      <w:r w:rsidRPr="00B3431C">
        <w:rPr>
          <w:rFonts w:cs="Times New Roman"/>
          <w:szCs w:val="28"/>
        </w:rPr>
        <w:t xml:space="preserve">для проведения дальнейшего обследования. Как показали исследования пациентов с </w:t>
      </w:r>
      <w:proofErr w:type="gramStart"/>
      <w:r w:rsidRPr="00B3431C">
        <w:rPr>
          <w:rFonts w:cs="Times New Roman"/>
          <w:szCs w:val="28"/>
        </w:rPr>
        <w:t xml:space="preserve">муковисцидозом,  </w:t>
      </w:r>
      <w:proofErr w:type="spellStart"/>
      <w:r w:rsidRPr="00B3431C">
        <w:rPr>
          <w:rFonts w:cs="Times New Roman"/>
          <w:szCs w:val="28"/>
        </w:rPr>
        <w:t>микроаспирация</w:t>
      </w:r>
      <w:proofErr w:type="spellEnd"/>
      <w:proofErr w:type="gramEnd"/>
      <w:r w:rsidRPr="00B3431C">
        <w:rPr>
          <w:rFonts w:cs="Times New Roman"/>
          <w:szCs w:val="28"/>
        </w:rPr>
        <w:t xml:space="preserve"> в проксимальный отдел пищевода и периодическая аспирация кислого содержимого желудка в легкие усугубляют последствия воспаления, инфекции и прогрессирования заболевания легких. Это подтверждается клиническими данными о том, что у пациентов с сопутствующим ИЛФ и ГЭРБ чаще возникают острые обострения </w:t>
      </w:r>
      <w:r>
        <w:rPr>
          <w:rFonts w:cs="Times New Roman"/>
          <w:szCs w:val="28"/>
        </w:rPr>
        <w:t xml:space="preserve">и значительно сокращаются сроки до полной </w:t>
      </w:r>
      <w:proofErr w:type="spellStart"/>
      <w:r>
        <w:rPr>
          <w:rFonts w:cs="Times New Roman"/>
          <w:szCs w:val="28"/>
        </w:rPr>
        <w:t>кислородазависимости</w:t>
      </w:r>
      <w:proofErr w:type="spellEnd"/>
      <w:r w:rsidRPr="00B3431C">
        <w:rPr>
          <w:rFonts w:cs="Times New Roman"/>
          <w:szCs w:val="28"/>
        </w:rPr>
        <w:t>. Эффективное лечение ГЭРБ, медикаментозное или хирургическое, замедляет прогрессирование</w:t>
      </w:r>
    </w:p>
    <w:p w:rsidR="008360EE" w:rsidRDefault="00575BC2" w:rsidP="00575BC2">
      <w:pPr>
        <w:rPr>
          <w:rFonts w:cs="Times New Roman"/>
          <w:szCs w:val="28"/>
        </w:rPr>
      </w:pPr>
      <w:r w:rsidRPr="008360EE">
        <w:rPr>
          <w:rFonts w:cs="Times New Roman"/>
          <w:szCs w:val="28"/>
        </w:rPr>
        <w:tab/>
      </w:r>
      <w:r w:rsidR="008360EE">
        <w:rPr>
          <w:rFonts w:cs="Times New Roman"/>
          <w:noProof/>
          <w:szCs w:val="28"/>
          <w:lang w:eastAsia="ru-RU"/>
        </w:rPr>
        <w:drawing>
          <wp:inline distT="0" distB="0" distL="0" distR="0">
            <wp:extent cx="6285230" cy="2261870"/>
            <wp:effectExtent l="0" t="0" r="127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5230" cy="2261870"/>
                    </a:xfrm>
                    <a:prstGeom prst="rect">
                      <a:avLst/>
                    </a:prstGeom>
                    <a:noFill/>
                  </pic:spPr>
                </pic:pic>
              </a:graphicData>
            </a:graphic>
          </wp:inline>
        </w:drawing>
      </w:r>
    </w:p>
    <w:p w:rsidR="008360EE" w:rsidRDefault="00FD2386" w:rsidP="008360EE">
      <w:pPr>
        <w:ind w:firstLine="0"/>
        <w:rPr>
          <w:rFonts w:cs="Times New Roman"/>
          <w:szCs w:val="28"/>
        </w:rPr>
      </w:pPr>
      <w:r>
        <w:rPr>
          <w:rFonts w:cs="Times New Roman"/>
          <w:szCs w:val="28"/>
        </w:rPr>
        <w:t>Рис. 3</w:t>
      </w:r>
      <w:r w:rsidR="008360EE" w:rsidRPr="008360EE">
        <w:rPr>
          <w:rFonts w:cs="Times New Roman"/>
          <w:szCs w:val="28"/>
        </w:rPr>
        <w:t>.</w:t>
      </w:r>
      <w:r w:rsidR="004F52FC">
        <w:rPr>
          <w:rFonts w:cs="Times New Roman"/>
          <w:szCs w:val="28"/>
        </w:rPr>
        <w:t xml:space="preserve"> </w:t>
      </w:r>
      <w:r w:rsidR="008360EE">
        <w:rPr>
          <w:rFonts w:cs="Times New Roman"/>
          <w:szCs w:val="28"/>
        </w:rPr>
        <w:t>О</w:t>
      </w:r>
      <w:r w:rsidR="008360EE" w:rsidRPr="008360EE">
        <w:rPr>
          <w:rFonts w:cs="Times New Roman"/>
          <w:szCs w:val="28"/>
        </w:rPr>
        <w:t xml:space="preserve">сновные </w:t>
      </w:r>
      <w:proofErr w:type="gramStart"/>
      <w:r w:rsidR="008360EE" w:rsidRPr="008360EE">
        <w:rPr>
          <w:rFonts w:cs="Times New Roman"/>
          <w:szCs w:val="28"/>
        </w:rPr>
        <w:t>факторы  риска</w:t>
      </w:r>
      <w:proofErr w:type="gramEnd"/>
      <w:r w:rsidR="008360EE" w:rsidRPr="008360EE">
        <w:rPr>
          <w:rFonts w:cs="Times New Roman"/>
          <w:szCs w:val="28"/>
        </w:rPr>
        <w:t xml:space="preserve"> </w:t>
      </w:r>
      <w:r w:rsidR="008360EE">
        <w:rPr>
          <w:rFonts w:cs="Times New Roman"/>
          <w:szCs w:val="28"/>
        </w:rPr>
        <w:t xml:space="preserve">наряду с курением </w:t>
      </w:r>
      <w:r w:rsidR="008360EE" w:rsidRPr="008360EE">
        <w:rPr>
          <w:rFonts w:cs="Times New Roman"/>
          <w:szCs w:val="28"/>
        </w:rPr>
        <w:t xml:space="preserve">в развитии </w:t>
      </w:r>
      <w:r w:rsidR="004F52FC">
        <w:rPr>
          <w:rFonts w:cs="Times New Roman"/>
          <w:szCs w:val="28"/>
        </w:rPr>
        <w:t xml:space="preserve">прогрессирующего </w:t>
      </w:r>
      <w:r w:rsidR="008360EE" w:rsidRPr="008360EE">
        <w:rPr>
          <w:rFonts w:cs="Times New Roman"/>
          <w:szCs w:val="28"/>
        </w:rPr>
        <w:t xml:space="preserve">легочного фиброза </w:t>
      </w:r>
    </w:p>
    <w:p w:rsidR="00286405" w:rsidRPr="008360EE" w:rsidRDefault="00286405" w:rsidP="008360EE">
      <w:pPr>
        <w:ind w:firstLine="0"/>
        <w:rPr>
          <w:rFonts w:cs="Times New Roman"/>
          <w:szCs w:val="28"/>
        </w:rPr>
      </w:pPr>
    </w:p>
    <w:p w:rsidR="008360EE" w:rsidRDefault="008360EE" w:rsidP="008360EE">
      <w:pPr>
        <w:rPr>
          <w:rFonts w:cs="Times New Roman"/>
          <w:szCs w:val="28"/>
        </w:rPr>
      </w:pPr>
      <w:r w:rsidRPr="003448E5">
        <w:rPr>
          <w:rFonts w:cs="Times New Roman"/>
          <w:szCs w:val="28"/>
        </w:rPr>
        <w:t xml:space="preserve">    </w:t>
      </w:r>
      <w:r w:rsidRPr="008360EE">
        <w:rPr>
          <w:rFonts w:cs="Times New Roman"/>
          <w:szCs w:val="28"/>
        </w:rPr>
        <w:t>Адаптировано</w:t>
      </w:r>
      <w:r w:rsidRPr="008360EE">
        <w:rPr>
          <w:rFonts w:cs="Times New Roman"/>
          <w:szCs w:val="28"/>
          <w:lang w:val="en-US"/>
        </w:rPr>
        <w:t xml:space="preserve"> </w:t>
      </w:r>
      <w:r w:rsidRPr="008360EE">
        <w:rPr>
          <w:rFonts w:cs="Times New Roman"/>
          <w:szCs w:val="28"/>
        </w:rPr>
        <w:t>из</w:t>
      </w:r>
      <w:r w:rsidR="004F52FC">
        <w:rPr>
          <w:rFonts w:cs="Times New Roman"/>
          <w:szCs w:val="28"/>
          <w:lang w:val="en-US"/>
        </w:rPr>
        <w:t xml:space="preserve"> </w:t>
      </w:r>
      <w:r w:rsidRPr="008360EE">
        <w:rPr>
          <w:rFonts w:cs="Times New Roman"/>
          <w:szCs w:val="28"/>
          <w:lang w:val="en-US"/>
        </w:rPr>
        <w:t xml:space="preserve">Phan THG, </w:t>
      </w:r>
      <w:proofErr w:type="spellStart"/>
      <w:r w:rsidRPr="008360EE">
        <w:rPr>
          <w:rFonts w:cs="Times New Roman"/>
          <w:szCs w:val="28"/>
          <w:lang w:val="en-US"/>
        </w:rPr>
        <w:t>Paliogiannis</w:t>
      </w:r>
      <w:proofErr w:type="spellEnd"/>
      <w:r w:rsidRPr="008360EE">
        <w:rPr>
          <w:rFonts w:cs="Times New Roman"/>
          <w:szCs w:val="28"/>
          <w:lang w:val="en-US"/>
        </w:rPr>
        <w:t xml:space="preserve"> P, Nasrallah GK, </w:t>
      </w:r>
      <w:proofErr w:type="spellStart"/>
      <w:r w:rsidRPr="008360EE">
        <w:rPr>
          <w:rFonts w:cs="Times New Roman"/>
          <w:szCs w:val="28"/>
          <w:lang w:val="en-US"/>
        </w:rPr>
        <w:t>Giordo</w:t>
      </w:r>
      <w:proofErr w:type="spellEnd"/>
      <w:r w:rsidRPr="008360EE">
        <w:rPr>
          <w:rFonts w:cs="Times New Roman"/>
          <w:szCs w:val="28"/>
          <w:lang w:val="en-US"/>
        </w:rPr>
        <w:t xml:space="preserve"> R, Eid AH, </w:t>
      </w:r>
      <w:proofErr w:type="spellStart"/>
      <w:r w:rsidRPr="008360EE">
        <w:rPr>
          <w:rFonts w:cs="Times New Roman"/>
          <w:szCs w:val="28"/>
          <w:lang w:val="en-US"/>
        </w:rPr>
        <w:t>Fois</w:t>
      </w:r>
      <w:proofErr w:type="spellEnd"/>
      <w:r w:rsidRPr="008360EE">
        <w:rPr>
          <w:rFonts w:cs="Times New Roman"/>
          <w:szCs w:val="28"/>
          <w:lang w:val="en-US"/>
        </w:rPr>
        <w:t xml:space="preserve"> AG, </w:t>
      </w:r>
      <w:proofErr w:type="spellStart"/>
      <w:r w:rsidRPr="008360EE">
        <w:rPr>
          <w:rFonts w:cs="Times New Roman"/>
          <w:szCs w:val="28"/>
          <w:lang w:val="en-US"/>
        </w:rPr>
        <w:t>Zinellu</w:t>
      </w:r>
      <w:proofErr w:type="spellEnd"/>
      <w:r w:rsidRPr="008360EE">
        <w:rPr>
          <w:rFonts w:cs="Times New Roman"/>
          <w:szCs w:val="28"/>
          <w:lang w:val="en-US"/>
        </w:rPr>
        <w:t xml:space="preserve"> A, </w:t>
      </w:r>
      <w:proofErr w:type="spellStart"/>
      <w:r w:rsidRPr="008360EE">
        <w:rPr>
          <w:rFonts w:cs="Times New Roman"/>
          <w:szCs w:val="28"/>
          <w:lang w:val="en-US"/>
        </w:rPr>
        <w:t>Mangoni</w:t>
      </w:r>
      <w:proofErr w:type="spellEnd"/>
      <w:r w:rsidRPr="008360EE">
        <w:rPr>
          <w:rFonts w:cs="Times New Roman"/>
          <w:szCs w:val="28"/>
          <w:lang w:val="en-US"/>
        </w:rPr>
        <w:t xml:space="preserve"> AA, </w:t>
      </w:r>
      <w:proofErr w:type="spellStart"/>
      <w:r w:rsidRPr="008360EE">
        <w:rPr>
          <w:rFonts w:cs="Times New Roman"/>
          <w:szCs w:val="28"/>
          <w:lang w:val="en-US"/>
        </w:rPr>
        <w:t>Pintus</w:t>
      </w:r>
      <w:proofErr w:type="spellEnd"/>
      <w:r w:rsidRPr="008360EE">
        <w:rPr>
          <w:rFonts w:cs="Times New Roman"/>
          <w:szCs w:val="28"/>
          <w:lang w:val="en-US"/>
        </w:rPr>
        <w:t xml:space="preserve"> G. Emerging cellular and molecular determinants of idiopathic pulmonary fibrosis. </w:t>
      </w:r>
      <w:proofErr w:type="spellStart"/>
      <w:r w:rsidRPr="008360EE">
        <w:rPr>
          <w:rFonts w:cs="Times New Roman"/>
          <w:szCs w:val="28"/>
        </w:rPr>
        <w:t>Cell</w:t>
      </w:r>
      <w:proofErr w:type="spellEnd"/>
      <w:r w:rsidRPr="008360EE">
        <w:rPr>
          <w:rFonts w:cs="Times New Roman"/>
          <w:szCs w:val="28"/>
        </w:rPr>
        <w:t xml:space="preserve"> </w:t>
      </w:r>
      <w:proofErr w:type="spellStart"/>
      <w:r w:rsidRPr="008360EE">
        <w:rPr>
          <w:rFonts w:cs="Times New Roman"/>
          <w:szCs w:val="28"/>
        </w:rPr>
        <w:t>Mol</w:t>
      </w:r>
      <w:proofErr w:type="spellEnd"/>
      <w:r w:rsidRPr="008360EE">
        <w:rPr>
          <w:rFonts w:cs="Times New Roman"/>
          <w:szCs w:val="28"/>
        </w:rPr>
        <w:t xml:space="preserve"> </w:t>
      </w:r>
      <w:proofErr w:type="spellStart"/>
      <w:r w:rsidRPr="008360EE">
        <w:rPr>
          <w:rFonts w:cs="Times New Roman"/>
          <w:szCs w:val="28"/>
        </w:rPr>
        <w:t>Life</w:t>
      </w:r>
      <w:proofErr w:type="spellEnd"/>
      <w:r w:rsidRPr="008360EE">
        <w:rPr>
          <w:rFonts w:cs="Times New Roman"/>
          <w:szCs w:val="28"/>
        </w:rPr>
        <w:t xml:space="preserve"> </w:t>
      </w:r>
      <w:proofErr w:type="spellStart"/>
      <w:r w:rsidRPr="008360EE">
        <w:rPr>
          <w:rFonts w:cs="Times New Roman"/>
          <w:szCs w:val="28"/>
        </w:rPr>
        <w:t>Sci</w:t>
      </w:r>
      <w:proofErr w:type="spellEnd"/>
      <w:r w:rsidRPr="008360EE">
        <w:rPr>
          <w:rFonts w:cs="Times New Roman"/>
          <w:szCs w:val="28"/>
        </w:rPr>
        <w:t xml:space="preserve">. 2021 Mar;78(5):2031-2057. </w:t>
      </w:r>
      <w:proofErr w:type="spellStart"/>
      <w:r w:rsidRPr="008360EE">
        <w:rPr>
          <w:rFonts w:cs="Times New Roman"/>
          <w:szCs w:val="28"/>
        </w:rPr>
        <w:t>doi</w:t>
      </w:r>
      <w:proofErr w:type="spellEnd"/>
      <w:r w:rsidRPr="008360EE">
        <w:rPr>
          <w:rFonts w:cs="Times New Roman"/>
          <w:szCs w:val="28"/>
        </w:rPr>
        <w:t>: 10.1007/s00018-020-03693-7.</w:t>
      </w:r>
    </w:p>
    <w:p w:rsidR="004F52FC" w:rsidRDefault="004F52FC" w:rsidP="00575BC2">
      <w:pPr>
        <w:rPr>
          <w:rFonts w:cs="Times New Roman"/>
          <w:szCs w:val="28"/>
        </w:rPr>
      </w:pPr>
    </w:p>
    <w:p w:rsidR="003C4994" w:rsidRDefault="00575BC2" w:rsidP="003C4994">
      <w:pPr>
        <w:ind w:firstLine="0"/>
      </w:pPr>
      <w:r w:rsidRPr="008360EE">
        <w:rPr>
          <w:rFonts w:cs="Times New Roman"/>
          <w:szCs w:val="28"/>
        </w:rPr>
        <w:lastRenderedPageBreak/>
        <w:t>заболевания за счет изменения ФЖЕЛ и улучшает выживаемость пациентов с ИЛФ. Таким образом, выявление и лечение ГЭРБ является важным компонентом комплексной помощи пациентам с ИЛФ</w:t>
      </w:r>
      <w:r w:rsidR="00364859" w:rsidRPr="008360EE">
        <w:rPr>
          <w:rFonts w:cs="Times New Roman"/>
          <w:szCs w:val="28"/>
        </w:rPr>
        <w:t xml:space="preserve"> </w:t>
      </w:r>
      <w:proofErr w:type="gramStart"/>
      <w:r w:rsidR="00364859" w:rsidRPr="008360EE">
        <w:rPr>
          <w:rFonts w:cs="Times New Roman"/>
          <w:szCs w:val="28"/>
        </w:rPr>
        <w:t>( рис.</w:t>
      </w:r>
      <w:proofErr w:type="gramEnd"/>
      <w:r w:rsidR="00364859" w:rsidRPr="008360EE">
        <w:rPr>
          <w:rFonts w:cs="Times New Roman"/>
          <w:szCs w:val="28"/>
        </w:rPr>
        <w:t xml:space="preserve"> </w:t>
      </w:r>
      <w:r w:rsidR="00FD2386">
        <w:rPr>
          <w:rFonts w:cs="Times New Roman"/>
          <w:szCs w:val="28"/>
        </w:rPr>
        <w:t>3</w:t>
      </w:r>
      <w:r w:rsidRPr="008360EE">
        <w:rPr>
          <w:rFonts w:cs="Times New Roman"/>
          <w:szCs w:val="28"/>
        </w:rPr>
        <w:t xml:space="preserve">  ).</w:t>
      </w:r>
    </w:p>
    <w:p w:rsidR="003C4994" w:rsidRDefault="003C4994" w:rsidP="002B714A">
      <w:pPr>
        <w:pStyle w:val="1"/>
      </w:pPr>
    </w:p>
    <w:p w:rsidR="00C75707" w:rsidRPr="00C75707" w:rsidRDefault="002B714A" w:rsidP="002B714A">
      <w:pPr>
        <w:pStyle w:val="1"/>
      </w:pPr>
      <w:r>
        <w:t xml:space="preserve">1.3 </w:t>
      </w:r>
      <w:proofErr w:type="gramStart"/>
      <w:r w:rsidR="00C75707" w:rsidRPr="00C75707">
        <w:t>Техногенные  факторы</w:t>
      </w:r>
      <w:proofErr w:type="gramEnd"/>
      <w:r w:rsidR="00C75707" w:rsidRPr="00C75707">
        <w:t xml:space="preserve"> респираторной агрессии </w:t>
      </w:r>
    </w:p>
    <w:p w:rsidR="00C75707" w:rsidRDefault="00C75707" w:rsidP="00286405">
      <w:pPr>
        <w:rPr>
          <w:rFonts w:eastAsia="SimSun" w:cs="Times New Roman"/>
          <w:w w:val="99"/>
          <w:szCs w:val="28"/>
          <w:lang w:eastAsia="zh-CN"/>
        </w:rPr>
      </w:pPr>
      <w:r w:rsidRPr="004F52FC">
        <w:rPr>
          <w:rFonts w:eastAsia="SimSun" w:cs="Times New Roman"/>
          <w:szCs w:val="28"/>
          <w:lang w:eastAsia="zh-CN"/>
        </w:rPr>
        <w:t xml:space="preserve">Практически </w:t>
      </w:r>
      <w:r w:rsidR="00B3431C">
        <w:rPr>
          <w:rFonts w:eastAsia="SimSun" w:cs="Times New Roman"/>
          <w:szCs w:val="28"/>
          <w:lang w:eastAsia="zh-CN"/>
        </w:rPr>
        <w:t xml:space="preserve">во всех </w:t>
      </w:r>
      <w:proofErr w:type="spellStart"/>
      <w:r w:rsidR="00B3431C">
        <w:rPr>
          <w:rFonts w:eastAsia="SimSun" w:cs="Times New Roman"/>
          <w:szCs w:val="28"/>
          <w:lang w:eastAsia="zh-CN"/>
        </w:rPr>
        <w:t>городых</w:t>
      </w:r>
      <w:proofErr w:type="spellEnd"/>
      <w:r w:rsidRPr="004F52FC">
        <w:rPr>
          <w:rFonts w:eastAsia="SimSun" w:cs="Times New Roman"/>
          <w:szCs w:val="28"/>
          <w:lang w:eastAsia="zh-CN"/>
        </w:rPr>
        <w:t xml:space="preserve"> России </w:t>
      </w:r>
      <w:r>
        <w:rPr>
          <w:rFonts w:eastAsia="SimSun" w:cs="Times New Roman"/>
          <w:szCs w:val="28"/>
          <w:lang w:eastAsia="zh-CN"/>
        </w:rPr>
        <w:t xml:space="preserve">увеличилось содержание в окружающей </w:t>
      </w:r>
      <w:proofErr w:type="gramStart"/>
      <w:r>
        <w:rPr>
          <w:rFonts w:eastAsia="SimSun" w:cs="Times New Roman"/>
          <w:szCs w:val="28"/>
          <w:lang w:eastAsia="zh-CN"/>
        </w:rPr>
        <w:t>среде  взвешенных</w:t>
      </w:r>
      <w:proofErr w:type="gramEnd"/>
      <w:r>
        <w:rPr>
          <w:rFonts w:eastAsia="SimSun" w:cs="Times New Roman"/>
          <w:szCs w:val="28"/>
          <w:lang w:eastAsia="zh-CN"/>
        </w:rPr>
        <w:t xml:space="preserve"> веществ -</w:t>
      </w:r>
      <w:r w:rsidRPr="004F52FC">
        <w:rPr>
          <w:rFonts w:eastAsia="SimSun" w:cs="Times New Roman"/>
          <w:szCs w:val="28"/>
          <w:lang w:eastAsia="zh-CN"/>
        </w:rPr>
        <w:t xml:space="preserve"> диоксид</w:t>
      </w:r>
      <w:r>
        <w:rPr>
          <w:rFonts w:eastAsia="SimSun" w:cs="Times New Roman"/>
          <w:szCs w:val="28"/>
          <w:lang w:eastAsia="zh-CN"/>
        </w:rPr>
        <w:t>а</w:t>
      </w:r>
      <w:r w:rsidRPr="004F52FC">
        <w:rPr>
          <w:rFonts w:eastAsia="SimSun" w:cs="Times New Roman"/>
          <w:szCs w:val="28"/>
          <w:lang w:eastAsia="zh-CN"/>
        </w:rPr>
        <w:t xml:space="preserve"> азота, оксиды углерода, азота, диоксид</w:t>
      </w:r>
      <w:r>
        <w:rPr>
          <w:rFonts w:eastAsia="SimSun" w:cs="Times New Roman"/>
          <w:szCs w:val="28"/>
          <w:lang w:eastAsia="zh-CN"/>
        </w:rPr>
        <w:t>а</w:t>
      </w:r>
      <w:r w:rsidRPr="004F52FC">
        <w:rPr>
          <w:rFonts w:eastAsia="SimSun" w:cs="Times New Roman"/>
          <w:szCs w:val="28"/>
          <w:lang w:eastAsia="zh-CN"/>
        </w:rPr>
        <w:t xml:space="preserve"> серы, углеводород</w:t>
      </w:r>
      <w:r>
        <w:rPr>
          <w:rFonts w:eastAsia="SimSun" w:cs="Times New Roman"/>
          <w:szCs w:val="28"/>
          <w:lang w:eastAsia="zh-CN"/>
        </w:rPr>
        <w:t>ов</w:t>
      </w:r>
      <w:r w:rsidRPr="004F52FC">
        <w:rPr>
          <w:rFonts w:eastAsia="SimSun" w:cs="Times New Roman"/>
          <w:szCs w:val="28"/>
          <w:lang w:eastAsia="zh-CN"/>
        </w:rPr>
        <w:t>, свин</w:t>
      </w:r>
      <w:r>
        <w:rPr>
          <w:rFonts w:eastAsia="SimSun" w:cs="Times New Roman"/>
          <w:szCs w:val="28"/>
          <w:lang w:eastAsia="zh-CN"/>
        </w:rPr>
        <w:t>ца</w:t>
      </w:r>
      <w:r w:rsidRPr="004F52FC">
        <w:rPr>
          <w:rFonts w:eastAsia="SimSun" w:cs="Times New Roman"/>
          <w:szCs w:val="28"/>
          <w:lang w:eastAsia="zh-CN"/>
        </w:rPr>
        <w:t xml:space="preserve">, </w:t>
      </w:r>
      <w:proofErr w:type="spellStart"/>
      <w:r w:rsidRPr="004F52FC">
        <w:rPr>
          <w:rFonts w:eastAsia="SimSun" w:cs="Times New Roman"/>
          <w:szCs w:val="28"/>
          <w:lang w:eastAsia="zh-CN"/>
        </w:rPr>
        <w:t>бензапирен</w:t>
      </w:r>
      <w:r>
        <w:rPr>
          <w:rFonts w:eastAsia="SimSun" w:cs="Times New Roman"/>
          <w:szCs w:val="28"/>
          <w:lang w:eastAsia="zh-CN"/>
        </w:rPr>
        <w:t>а</w:t>
      </w:r>
      <w:proofErr w:type="spellEnd"/>
      <w:r w:rsidRPr="004F52FC">
        <w:rPr>
          <w:rFonts w:eastAsia="SimSun" w:cs="Times New Roman"/>
          <w:szCs w:val="28"/>
          <w:lang w:eastAsia="zh-CN"/>
        </w:rPr>
        <w:t>. Необходимо отметить, что с</w:t>
      </w:r>
      <w:r w:rsidRPr="004F52FC">
        <w:rPr>
          <w:rFonts w:eastAsia="SimSun" w:cs="Times New Roman"/>
          <w:spacing w:val="15"/>
          <w:szCs w:val="28"/>
          <w:lang w:eastAsia="zh-CN"/>
        </w:rPr>
        <w:t xml:space="preserve"> </w:t>
      </w:r>
      <w:r w:rsidRPr="004F52FC">
        <w:rPr>
          <w:rFonts w:eastAsia="SimSun" w:cs="Times New Roman"/>
          <w:szCs w:val="28"/>
          <w:lang w:eastAsia="zh-CN"/>
        </w:rPr>
        <w:t>кажд</w:t>
      </w:r>
      <w:r w:rsidRPr="004F52FC">
        <w:rPr>
          <w:rFonts w:eastAsia="SimSun" w:cs="Times New Roman"/>
          <w:spacing w:val="-1"/>
          <w:szCs w:val="28"/>
          <w:lang w:eastAsia="zh-CN"/>
        </w:rPr>
        <w:t>ы</w:t>
      </w:r>
      <w:r w:rsidRPr="004F52FC">
        <w:rPr>
          <w:rFonts w:eastAsia="SimSun" w:cs="Times New Roman"/>
          <w:szCs w:val="28"/>
          <w:lang w:eastAsia="zh-CN"/>
        </w:rPr>
        <w:t>м</w:t>
      </w:r>
      <w:r w:rsidRPr="004F52FC">
        <w:rPr>
          <w:rFonts w:eastAsia="SimSun" w:cs="Times New Roman"/>
          <w:spacing w:val="16"/>
          <w:szCs w:val="28"/>
          <w:lang w:eastAsia="zh-CN"/>
        </w:rPr>
        <w:t xml:space="preserve"> </w:t>
      </w:r>
      <w:r w:rsidRPr="004F52FC">
        <w:rPr>
          <w:rFonts w:eastAsia="SimSun" w:cs="Times New Roman"/>
          <w:szCs w:val="28"/>
          <w:lang w:eastAsia="zh-CN"/>
        </w:rPr>
        <w:t>годом</w:t>
      </w:r>
      <w:r w:rsidRPr="004F52FC">
        <w:rPr>
          <w:rFonts w:eastAsia="SimSun" w:cs="Times New Roman"/>
          <w:spacing w:val="17"/>
          <w:szCs w:val="28"/>
          <w:lang w:eastAsia="zh-CN"/>
        </w:rPr>
        <w:t xml:space="preserve"> </w:t>
      </w:r>
      <w:r w:rsidRPr="004F52FC">
        <w:rPr>
          <w:rFonts w:eastAsia="SimSun" w:cs="Times New Roman"/>
          <w:szCs w:val="28"/>
          <w:lang w:eastAsia="zh-CN"/>
        </w:rPr>
        <w:t>в</w:t>
      </w:r>
      <w:r w:rsidRPr="004F52FC">
        <w:rPr>
          <w:rFonts w:eastAsia="SimSun" w:cs="Times New Roman"/>
          <w:spacing w:val="-1"/>
          <w:szCs w:val="28"/>
          <w:lang w:eastAsia="zh-CN"/>
        </w:rPr>
        <w:t>ы</w:t>
      </w:r>
      <w:r w:rsidRPr="004F52FC">
        <w:rPr>
          <w:rFonts w:eastAsia="SimSun" w:cs="Times New Roman"/>
          <w:szCs w:val="28"/>
          <w:lang w:eastAsia="zh-CN"/>
        </w:rPr>
        <w:t>бросы</w:t>
      </w:r>
      <w:r w:rsidRPr="004F52FC">
        <w:rPr>
          <w:rFonts w:eastAsia="SimSun" w:cs="Times New Roman"/>
          <w:spacing w:val="16"/>
          <w:szCs w:val="28"/>
          <w:lang w:eastAsia="zh-CN"/>
        </w:rPr>
        <w:t xml:space="preserve"> </w:t>
      </w:r>
      <w:r w:rsidRPr="004F52FC">
        <w:rPr>
          <w:rFonts w:eastAsia="SimSun" w:cs="Times New Roman"/>
          <w:szCs w:val="28"/>
          <w:lang w:eastAsia="zh-CN"/>
        </w:rPr>
        <w:t>от</w:t>
      </w:r>
      <w:r w:rsidRPr="004F52FC">
        <w:rPr>
          <w:rFonts w:eastAsia="SimSun" w:cs="Times New Roman"/>
          <w:spacing w:val="16"/>
          <w:szCs w:val="28"/>
          <w:lang w:eastAsia="zh-CN"/>
        </w:rPr>
        <w:t xml:space="preserve"> </w:t>
      </w:r>
      <w:r w:rsidRPr="004F52FC">
        <w:rPr>
          <w:rFonts w:eastAsia="SimSun" w:cs="Times New Roman"/>
          <w:szCs w:val="28"/>
          <w:lang w:eastAsia="zh-CN"/>
        </w:rPr>
        <w:t>ста</w:t>
      </w:r>
      <w:r w:rsidRPr="004F52FC">
        <w:rPr>
          <w:rFonts w:eastAsia="SimSun" w:cs="Times New Roman"/>
          <w:spacing w:val="-1"/>
          <w:szCs w:val="28"/>
          <w:lang w:eastAsia="zh-CN"/>
        </w:rPr>
        <w:t>ц</w:t>
      </w:r>
      <w:r w:rsidRPr="004F52FC">
        <w:rPr>
          <w:rFonts w:eastAsia="SimSun" w:cs="Times New Roman"/>
          <w:szCs w:val="28"/>
          <w:lang w:eastAsia="zh-CN"/>
        </w:rPr>
        <w:t>ионарных</w:t>
      </w:r>
      <w:r w:rsidRPr="004F52FC">
        <w:rPr>
          <w:rFonts w:eastAsia="SimSun" w:cs="Times New Roman"/>
          <w:spacing w:val="16"/>
          <w:szCs w:val="28"/>
          <w:lang w:eastAsia="zh-CN"/>
        </w:rPr>
        <w:t xml:space="preserve"> </w:t>
      </w:r>
      <w:r w:rsidRPr="004F52FC">
        <w:rPr>
          <w:rFonts w:eastAsia="SimSun" w:cs="Times New Roman"/>
          <w:szCs w:val="28"/>
          <w:lang w:eastAsia="zh-CN"/>
        </w:rPr>
        <w:t>источ</w:t>
      </w:r>
      <w:r w:rsidRPr="004F52FC">
        <w:rPr>
          <w:rFonts w:eastAsia="SimSun" w:cs="Times New Roman"/>
          <w:spacing w:val="-1"/>
          <w:szCs w:val="28"/>
          <w:lang w:eastAsia="zh-CN"/>
        </w:rPr>
        <w:t>н</w:t>
      </w:r>
      <w:r w:rsidRPr="004F52FC">
        <w:rPr>
          <w:rFonts w:eastAsia="SimSun" w:cs="Times New Roman"/>
          <w:szCs w:val="28"/>
          <w:lang w:eastAsia="zh-CN"/>
        </w:rPr>
        <w:t>и</w:t>
      </w:r>
      <w:r w:rsidRPr="004F52FC">
        <w:rPr>
          <w:rFonts w:eastAsia="SimSun" w:cs="Times New Roman"/>
          <w:spacing w:val="-1"/>
          <w:szCs w:val="28"/>
          <w:lang w:eastAsia="zh-CN"/>
        </w:rPr>
        <w:t>к</w:t>
      </w:r>
      <w:r w:rsidRPr="004F52FC">
        <w:rPr>
          <w:rFonts w:eastAsia="SimSun" w:cs="Times New Roman"/>
          <w:szCs w:val="28"/>
          <w:lang w:eastAsia="zh-CN"/>
        </w:rPr>
        <w:t>ов</w:t>
      </w:r>
      <w:r w:rsidRPr="004F52FC">
        <w:rPr>
          <w:rFonts w:eastAsia="SimSun" w:cs="Times New Roman"/>
          <w:spacing w:val="17"/>
          <w:szCs w:val="28"/>
          <w:lang w:eastAsia="zh-CN"/>
        </w:rPr>
        <w:t xml:space="preserve"> </w:t>
      </w:r>
      <w:r w:rsidRPr="004F52FC">
        <w:rPr>
          <w:rFonts w:eastAsia="SimSun" w:cs="Times New Roman"/>
          <w:szCs w:val="28"/>
          <w:lang w:eastAsia="zh-CN"/>
        </w:rPr>
        <w:t>и</w:t>
      </w:r>
      <w:r w:rsidRPr="004F52FC">
        <w:rPr>
          <w:rFonts w:eastAsia="SimSun" w:cs="Times New Roman"/>
          <w:spacing w:val="16"/>
          <w:szCs w:val="28"/>
          <w:lang w:eastAsia="zh-CN"/>
        </w:rPr>
        <w:t xml:space="preserve"> </w:t>
      </w:r>
      <w:r w:rsidRPr="004F52FC">
        <w:rPr>
          <w:rFonts w:eastAsia="SimSun" w:cs="Times New Roman"/>
          <w:szCs w:val="28"/>
          <w:lang w:eastAsia="zh-CN"/>
        </w:rPr>
        <w:t>ав</w:t>
      </w:r>
      <w:r w:rsidRPr="004F52FC">
        <w:rPr>
          <w:rFonts w:eastAsia="SimSun" w:cs="Times New Roman"/>
          <w:spacing w:val="-1"/>
          <w:szCs w:val="28"/>
          <w:lang w:eastAsia="zh-CN"/>
        </w:rPr>
        <w:t>т</w:t>
      </w:r>
      <w:r w:rsidRPr="004F52FC">
        <w:rPr>
          <w:rFonts w:eastAsia="SimSun" w:cs="Times New Roman"/>
          <w:szCs w:val="28"/>
          <w:lang w:eastAsia="zh-CN"/>
        </w:rPr>
        <w:t>отран</w:t>
      </w:r>
      <w:r w:rsidRPr="004F52FC">
        <w:rPr>
          <w:rFonts w:eastAsia="SimSun" w:cs="Times New Roman"/>
          <w:spacing w:val="-1"/>
          <w:szCs w:val="28"/>
          <w:lang w:eastAsia="zh-CN"/>
        </w:rPr>
        <w:t>с</w:t>
      </w:r>
      <w:r w:rsidRPr="004F52FC">
        <w:rPr>
          <w:rFonts w:eastAsia="SimSun" w:cs="Times New Roman"/>
          <w:szCs w:val="28"/>
          <w:lang w:eastAsia="zh-CN"/>
        </w:rPr>
        <w:t>порта</w:t>
      </w:r>
      <w:r w:rsidRPr="004F52FC">
        <w:rPr>
          <w:rFonts w:eastAsia="SimSun" w:cs="Times New Roman"/>
          <w:spacing w:val="15"/>
          <w:szCs w:val="28"/>
          <w:lang w:eastAsia="zh-CN"/>
        </w:rPr>
        <w:t xml:space="preserve"> только </w:t>
      </w:r>
      <w:r w:rsidRPr="004F52FC">
        <w:rPr>
          <w:rFonts w:eastAsia="SimSun" w:cs="Times New Roman"/>
          <w:szCs w:val="28"/>
          <w:lang w:eastAsia="zh-CN"/>
        </w:rPr>
        <w:t>увеличи</w:t>
      </w:r>
      <w:r w:rsidRPr="004F52FC">
        <w:rPr>
          <w:rFonts w:eastAsia="SimSun" w:cs="Times New Roman"/>
          <w:spacing w:val="-1"/>
          <w:szCs w:val="28"/>
          <w:lang w:eastAsia="zh-CN"/>
        </w:rPr>
        <w:t>в</w:t>
      </w:r>
      <w:r w:rsidRPr="004F52FC">
        <w:rPr>
          <w:rFonts w:eastAsia="SimSun" w:cs="Times New Roman"/>
          <w:szCs w:val="28"/>
          <w:lang w:eastAsia="zh-CN"/>
        </w:rPr>
        <w:t>аютс</w:t>
      </w:r>
      <w:r w:rsidRPr="004F52FC">
        <w:rPr>
          <w:rFonts w:eastAsia="SimSun" w:cs="Times New Roman"/>
          <w:w w:val="99"/>
          <w:szCs w:val="28"/>
          <w:lang w:eastAsia="zh-CN"/>
        </w:rPr>
        <w:t xml:space="preserve">я. </w:t>
      </w:r>
    </w:p>
    <w:p w:rsidR="00C75707" w:rsidRPr="004F52FC" w:rsidRDefault="00C75707" w:rsidP="00286405">
      <w:pPr>
        <w:rPr>
          <w:rFonts w:eastAsia="SimSun" w:cs="Times New Roman"/>
          <w:szCs w:val="28"/>
          <w:lang w:eastAsia="zh-CN"/>
        </w:rPr>
      </w:pPr>
      <w:r w:rsidRPr="004F52FC">
        <w:rPr>
          <w:rFonts w:eastAsia="SimSun" w:cs="Times New Roman"/>
          <w:szCs w:val="28"/>
          <w:lang w:eastAsia="zh-CN"/>
        </w:rPr>
        <w:t xml:space="preserve">Наряду с ростом выбросов вредных веществ в атмосферу от промышленных предприятий значительный вклад в загрязнение вносит автотранспорт. Доля автомобилей в общем валовом выбросе городов составляет в настоящее время не менее 70%. </w:t>
      </w:r>
      <w:r>
        <w:rPr>
          <w:rFonts w:eastAsia="SimSun" w:cs="Times New Roman"/>
          <w:szCs w:val="28"/>
          <w:lang w:eastAsia="zh-CN"/>
        </w:rPr>
        <w:t xml:space="preserve">По причине </w:t>
      </w:r>
      <w:proofErr w:type="gramStart"/>
      <w:r>
        <w:rPr>
          <w:rFonts w:eastAsia="SimSun" w:cs="Times New Roman"/>
          <w:szCs w:val="28"/>
          <w:lang w:eastAsia="zh-CN"/>
        </w:rPr>
        <w:t xml:space="preserve">неблагоприятных </w:t>
      </w:r>
      <w:r w:rsidRPr="004F52FC">
        <w:rPr>
          <w:rFonts w:eastAsia="SimSun" w:cs="Times New Roman"/>
          <w:szCs w:val="28"/>
          <w:lang w:eastAsia="zh-CN"/>
        </w:rPr>
        <w:t xml:space="preserve"> климатические</w:t>
      </w:r>
      <w:proofErr w:type="gramEnd"/>
      <w:r w:rsidRPr="004F52FC">
        <w:rPr>
          <w:rFonts w:eastAsia="SimSun" w:cs="Times New Roman"/>
          <w:szCs w:val="28"/>
          <w:lang w:eastAsia="zh-CN"/>
        </w:rPr>
        <w:t xml:space="preserve"> услови</w:t>
      </w:r>
      <w:r>
        <w:rPr>
          <w:rFonts w:eastAsia="SimSun" w:cs="Times New Roman"/>
          <w:szCs w:val="28"/>
          <w:lang w:eastAsia="zh-CN"/>
        </w:rPr>
        <w:t>й в России -</w:t>
      </w:r>
      <w:r w:rsidRPr="004F52FC">
        <w:rPr>
          <w:rFonts w:eastAsia="SimSun" w:cs="Times New Roman"/>
          <w:szCs w:val="28"/>
          <w:lang w:eastAsia="zh-CN"/>
        </w:rPr>
        <w:t xml:space="preserve"> долгая зима с </w:t>
      </w:r>
      <w:r>
        <w:rPr>
          <w:rFonts w:eastAsia="SimSun" w:cs="Times New Roman"/>
          <w:szCs w:val="28"/>
          <w:lang w:eastAsia="zh-CN"/>
        </w:rPr>
        <w:t>разбросом темпе</w:t>
      </w:r>
      <w:r w:rsidRPr="004F52FC">
        <w:rPr>
          <w:rFonts w:eastAsia="SimSun" w:cs="Times New Roman"/>
          <w:szCs w:val="28"/>
          <w:lang w:eastAsia="zh-CN"/>
        </w:rPr>
        <w:t>ратурны</w:t>
      </w:r>
      <w:r>
        <w:rPr>
          <w:rFonts w:eastAsia="SimSun" w:cs="Times New Roman"/>
          <w:szCs w:val="28"/>
          <w:lang w:eastAsia="zh-CN"/>
        </w:rPr>
        <w:t>х</w:t>
      </w:r>
      <w:r w:rsidRPr="004F52FC">
        <w:rPr>
          <w:rFonts w:eastAsia="SimSun" w:cs="Times New Roman"/>
          <w:szCs w:val="28"/>
          <w:lang w:eastAsia="zh-CN"/>
        </w:rPr>
        <w:t xml:space="preserve"> показател</w:t>
      </w:r>
      <w:r>
        <w:rPr>
          <w:rFonts w:eastAsia="SimSun" w:cs="Times New Roman"/>
          <w:szCs w:val="28"/>
          <w:lang w:eastAsia="zh-CN"/>
        </w:rPr>
        <w:t>ей</w:t>
      </w:r>
      <w:r w:rsidRPr="004F52FC">
        <w:rPr>
          <w:rFonts w:eastAsia="SimSun" w:cs="Times New Roman"/>
          <w:szCs w:val="28"/>
          <w:lang w:eastAsia="zh-CN"/>
        </w:rPr>
        <w:t>, высокая влажность, перепады атмосферного давления</w:t>
      </w:r>
      <w:r>
        <w:rPr>
          <w:rFonts w:eastAsia="SimSun" w:cs="Times New Roman"/>
          <w:szCs w:val="28"/>
          <w:lang w:eastAsia="zh-CN"/>
        </w:rPr>
        <w:t xml:space="preserve"> – о</w:t>
      </w:r>
      <w:r w:rsidRPr="004F52FC">
        <w:rPr>
          <w:rFonts w:eastAsia="SimSun" w:cs="Times New Roman"/>
          <w:szCs w:val="28"/>
          <w:lang w:eastAsia="zh-CN"/>
        </w:rPr>
        <w:t>бщей особенностью би</w:t>
      </w:r>
      <w:r>
        <w:rPr>
          <w:rFonts w:eastAsia="SimSun" w:cs="Times New Roman"/>
          <w:szCs w:val="28"/>
          <w:lang w:eastAsia="zh-CN"/>
        </w:rPr>
        <w:t xml:space="preserve">огеохимической ситуации становится </w:t>
      </w:r>
      <w:r w:rsidRPr="004F52FC">
        <w:rPr>
          <w:rFonts w:eastAsia="SimSun" w:cs="Times New Roman"/>
          <w:szCs w:val="28"/>
          <w:lang w:eastAsia="zh-CN"/>
        </w:rPr>
        <w:t xml:space="preserve">недостаток </w:t>
      </w:r>
      <w:proofErr w:type="spellStart"/>
      <w:r w:rsidRPr="004F52FC">
        <w:rPr>
          <w:rFonts w:eastAsia="SimSun" w:cs="Times New Roman"/>
          <w:szCs w:val="28"/>
          <w:lang w:eastAsia="zh-CN"/>
        </w:rPr>
        <w:t>Са</w:t>
      </w:r>
      <w:proofErr w:type="spellEnd"/>
      <w:r w:rsidRPr="004F52FC">
        <w:rPr>
          <w:rFonts w:eastAsia="SimSun" w:cs="Times New Roman"/>
          <w:szCs w:val="28"/>
          <w:lang w:eastAsia="zh-CN"/>
        </w:rPr>
        <w:t xml:space="preserve">++, </w:t>
      </w:r>
      <w:proofErr w:type="spellStart"/>
      <w:r w:rsidRPr="004F52FC">
        <w:rPr>
          <w:rFonts w:eastAsia="SimSun" w:cs="Times New Roman"/>
          <w:szCs w:val="28"/>
          <w:lang w:eastAsia="zh-CN"/>
        </w:rPr>
        <w:t>Мg</w:t>
      </w:r>
      <w:proofErr w:type="spellEnd"/>
      <w:r w:rsidRPr="004F52FC">
        <w:rPr>
          <w:rFonts w:eastAsia="SimSun" w:cs="Times New Roman"/>
          <w:szCs w:val="28"/>
          <w:lang w:eastAsia="zh-CN"/>
        </w:rPr>
        <w:t xml:space="preserve">++, К+, йода, фосфора, фтора, кобальта, молибдена, бора. </w:t>
      </w:r>
    </w:p>
    <w:p w:rsidR="00C75707" w:rsidRPr="004F52FC" w:rsidRDefault="00C75707" w:rsidP="00286405">
      <w:pPr>
        <w:rPr>
          <w:rFonts w:eastAsia="SimSun" w:cs="Times New Roman"/>
          <w:szCs w:val="28"/>
          <w:lang w:eastAsia="zh-CN"/>
        </w:rPr>
      </w:pPr>
      <w:r w:rsidRPr="004F52FC">
        <w:rPr>
          <w:rFonts w:eastAsia="SimSun" w:cs="Times New Roman"/>
          <w:szCs w:val="28"/>
          <w:lang w:eastAsia="zh-CN"/>
        </w:rPr>
        <w:t xml:space="preserve">Высокие уровни загрязнения атмосферы и ее </w:t>
      </w:r>
      <w:proofErr w:type="gramStart"/>
      <w:r w:rsidRPr="004F52FC">
        <w:rPr>
          <w:rFonts w:eastAsia="SimSun" w:cs="Times New Roman"/>
          <w:szCs w:val="28"/>
          <w:lang w:eastAsia="zh-CN"/>
        </w:rPr>
        <w:t xml:space="preserve">состояние </w:t>
      </w:r>
      <w:r>
        <w:rPr>
          <w:rFonts w:eastAsia="SimSun" w:cs="Times New Roman"/>
          <w:szCs w:val="28"/>
          <w:lang w:eastAsia="zh-CN"/>
        </w:rPr>
        <w:t xml:space="preserve"> вызывают</w:t>
      </w:r>
      <w:proofErr w:type="gramEnd"/>
      <w:r>
        <w:rPr>
          <w:rFonts w:eastAsia="SimSun" w:cs="Times New Roman"/>
          <w:szCs w:val="28"/>
          <w:lang w:eastAsia="zh-CN"/>
        </w:rPr>
        <w:t xml:space="preserve"> </w:t>
      </w:r>
      <w:r w:rsidRPr="004F52FC">
        <w:rPr>
          <w:rFonts w:eastAsia="SimSun" w:cs="Times New Roman"/>
          <w:szCs w:val="28"/>
          <w:lang w:eastAsia="zh-CN"/>
        </w:rPr>
        <w:t>длительно</w:t>
      </w:r>
      <w:r>
        <w:rPr>
          <w:rFonts w:eastAsia="SimSun" w:cs="Times New Roman"/>
          <w:szCs w:val="28"/>
          <w:lang w:eastAsia="zh-CN"/>
        </w:rPr>
        <w:t>е</w:t>
      </w:r>
      <w:r w:rsidRPr="004F52FC">
        <w:rPr>
          <w:rFonts w:eastAsia="SimSun" w:cs="Times New Roman"/>
          <w:szCs w:val="28"/>
          <w:lang w:eastAsia="zh-CN"/>
        </w:rPr>
        <w:t xml:space="preserve"> раздражени</w:t>
      </w:r>
      <w:r>
        <w:rPr>
          <w:rFonts w:eastAsia="SimSun" w:cs="Times New Roman"/>
          <w:szCs w:val="28"/>
          <w:lang w:eastAsia="zh-CN"/>
        </w:rPr>
        <w:t>е</w:t>
      </w:r>
      <w:r w:rsidRPr="004F52FC">
        <w:rPr>
          <w:rFonts w:eastAsia="SimSun" w:cs="Times New Roman"/>
          <w:szCs w:val="28"/>
          <w:lang w:eastAsia="zh-CN"/>
        </w:rPr>
        <w:t xml:space="preserve"> слизистой оболочки дыхательных путей с развитием реакций воспаления и необратимого </w:t>
      </w:r>
      <w:proofErr w:type="spellStart"/>
      <w:r w:rsidRPr="004F52FC">
        <w:rPr>
          <w:rFonts w:eastAsia="SimSun" w:cs="Times New Roman"/>
          <w:szCs w:val="28"/>
          <w:lang w:eastAsia="zh-CN"/>
        </w:rPr>
        <w:t>ремоделирования</w:t>
      </w:r>
      <w:proofErr w:type="spellEnd"/>
      <w:r w:rsidRPr="004F52FC">
        <w:rPr>
          <w:rFonts w:eastAsia="SimSun" w:cs="Times New Roman"/>
          <w:szCs w:val="28"/>
          <w:lang w:eastAsia="zh-CN"/>
        </w:rPr>
        <w:t xml:space="preserve">. При этом меняется естественная реакция </w:t>
      </w:r>
      <w:r>
        <w:rPr>
          <w:rFonts w:eastAsia="SimSun" w:cs="Times New Roman"/>
          <w:szCs w:val="28"/>
          <w:lang w:eastAsia="zh-CN"/>
        </w:rPr>
        <w:t xml:space="preserve">на табачный дым и вирусную инфекцию в виде </w:t>
      </w:r>
      <w:proofErr w:type="spellStart"/>
      <w:r>
        <w:rPr>
          <w:rFonts w:eastAsia="SimSun" w:cs="Times New Roman"/>
          <w:szCs w:val="28"/>
          <w:lang w:eastAsia="zh-CN"/>
        </w:rPr>
        <w:t>взаимоусиления</w:t>
      </w:r>
      <w:proofErr w:type="spellEnd"/>
      <w:r>
        <w:rPr>
          <w:rFonts w:eastAsia="SimSun" w:cs="Times New Roman"/>
          <w:szCs w:val="28"/>
          <w:lang w:eastAsia="zh-CN"/>
        </w:rPr>
        <w:t xml:space="preserve"> токсических эффектов ингаляционных токсинов на легкие</w:t>
      </w:r>
      <w:r w:rsidRPr="004F52FC">
        <w:rPr>
          <w:rFonts w:eastAsia="SimSun" w:cs="Times New Roman"/>
          <w:szCs w:val="28"/>
          <w:lang w:eastAsia="zh-CN"/>
        </w:rPr>
        <w:t xml:space="preserve">. </w:t>
      </w:r>
    </w:p>
    <w:p w:rsidR="00C75707" w:rsidRPr="009C0362" w:rsidRDefault="00C75707" w:rsidP="00C75707">
      <w:pPr>
        <w:spacing w:after="120"/>
        <w:ind w:firstLine="708"/>
        <w:rPr>
          <w:rFonts w:eastAsia="SimSun" w:cs="Times New Roman"/>
          <w:szCs w:val="28"/>
          <w:lang w:eastAsia="zh-CN"/>
        </w:rPr>
      </w:pPr>
      <w:r w:rsidRPr="004F52FC">
        <w:rPr>
          <w:rFonts w:eastAsia="SimSun" w:cs="Times New Roman"/>
          <w:szCs w:val="28"/>
          <w:lang w:eastAsia="zh-CN"/>
        </w:rPr>
        <w:t xml:space="preserve">В последнее время все большее значение в </w:t>
      </w:r>
      <w:proofErr w:type="gramStart"/>
      <w:r w:rsidRPr="004F52FC">
        <w:rPr>
          <w:rFonts w:eastAsia="SimSun" w:cs="Times New Roman"/>
          <w:szCs w:val="28"/>
          <w:lang w:eastAsia="zh-CN"/>
        </w:rPr>
        <w:t xml:space="preserve">развитии  </w:t>
      </w:r>
      <w:r w:rsidRPr="009C0362">
        <w:rPr>
          <w:rFonts w:eastAsia="SimSun" w:cs="Times New Roman"/>
          <w:szCs w:val="28"/>
          <w:lang w:eastAsia="zh-CN"/>
        </w:rPr>
        <w:t>прогрессирующих</w:t>
      </w:r>
      <w:proofErr w:type="gramEnd"/>
      <w:r w:rsidRPr="009C0362">
        <w:rPr>
          <w:rFonts w:eastAsia="SimSun" w:cs="Times New Roman"/>
          <w:szCs w:val="28"/>
          <w:lang w:eastAsia="zh-CN"/>
        </w:rPr>
        <w:t xml:space="preserve"> </w:t>
      </w:r>
      <w:r w:rsidRPr="004F52FC">
        <w:rPr>
          <w:rFonts w:eastAsia="SimSun" w:cs="Times New Roman"/>
          <w:szCs w:val="28"/>
          <w:lang w:eastAsia="zh-CN"/>
        </w:rPr>
        <w:t xml:space="preserve">заболеваний </w:t>
      </w:r>
      <w:r w:rsidRPr="009C0362">
        <w:rPr>
          <w:rFonts w:eastAsia="SimSun" w:cs="Times New Roman"/>
          <w:szCs w:val="28"/>
          <w:lang w:eastAsia="zh-CN"/>
        </w:rPr>
        <w:t>легких</w:t>
      </w:r>
      <w:r w:rsidR="006A194F">
        <w:rPr>
          <w:rFonts w:eastAsia="SimSun" w:cs="Times New Roman"/>
          <w:szCs w:val="28"/>
          <w:lang w:eastAsia="zh-CN"/>
        </w:rPr>
        <w:t>,</w:t>
      </w:r>
      <w:r w:rsidRPr="009C0362">
        <w:rPr>
          <w:rFonts w:eastAsia="SimSun" w:cs="Times New Roman"/>
          <w:szCs w:val="28"/>
          <w:lang w:eastAsia="zh-CN"/>
        </w:rPr>
        <w:t xml:space="preserve"> в </w:t>
      </w:r>
      <w:r w:rsidRPr="004F52FC">
        <w:rPr>
          <w:rFonts w:eastAsia="SimSun" w:cs="Times New Roman"/>
          <w:szCs w:val="28"/>
          <w:lang w:eastAsia="zh-CN"/>
        </w:rPr>
        <w:t xml:space="preserve">том числе </w:t>
      </w:r>
      <w:r w:rsidRPr="009C0362">
        <w:rPr>
          <w:rFonts w:eastAsia="SimSun" w:cs="Times New Roman"/>
          <w:szCs w:val="28"/>
          <w:lang w:eastAsia="zh-CN"/>
        </w:rPr>
        <w:t>у курильщиков,</w:t>
      </w:r>
      <w:r w:rsidRPr="004F52FC">
        <w:rPr>
          <w:rFonts w:eastAsia="SimSun" w:cs="Times New Roman"/>
          <w:szCs w:val="28"/>
          <w:lang w:eastAsia="zh-CN"/>
        </w:rPr>
        <w:t xml:space="preserve"> приобретает повышение во вдыхаемом воздухе соединений, образующихся во время пожаров. Содержание вредных примесей во вдыхаемом воздухе определяется составом </w:t>
      </w:r>
      <w:r w:rsidRPr="004F52FC">
        <w:rPr>
          <w:rFonts w:eastAsia="SimSun" w:cs="Times New Roman"/>
          <w:szCs w:val="28"/>
          <w:lang w:eastAsia="zh-CN"/>
        </w:rPr>
        <w:lastRenderedPageBreak/>
        <w:t xml:space="preserve">продуктов горения. Лесные пожары и сжигание в печах растительного топлива (дров, торфа, соломы, древесного угля) – особенно опасный фактор загрязнения окружающей среды. Дым, образующийся при сгорании биологической массы лесных растений (травы, листвы с деревьев и кустарников, мхов, лишайников, торфяников, лесных подстилок и хвои), представляет собой </w:t>
      </w:r>
      <w:proofErr w:type="spellStart"/>
      <w:r w:rsidRPr="004F52FC">
        <w:rPr>
          <w:rFonts w:eastAsia="SimSun" w:cs="Times New Roman"/>
          <w:szCs w:val="28"/>
          <w:lang w:eastAsia="zh-CN"/>
        </w:rPr>
        <w:t>аэрозольно</w:t>
      </w:r>
      <w:proofErr w:type="spellEnd"/>
      <w:r w:rsidRPr="004F52FC">
        <w:rPr>
          <w:rFonts w:eastAsia="SimSun" w:cs="Times New Roman"/>
          <w:szCs w:val="28"/>
          <w:lang w:eastAsia="zh-CN"/>
        </w:rPr>
        <w:t xml:space="preserve">-газовую смесь, содержащую </w:t>
      </w:r>
      <w:r w:rsidRPr="009C0362">
        <w:rPr>
          <w:rFonts w:eastAsia="SimSun" w:cs="Times New Roman"/>
          <w:szCs w:val="28"/>
          <w:lang w:eastAsia="zh-CN"/>
        </w:rPr>
        <w:t>токсичные соединения</w:t>
      </w:r>
      <w:r w:rsidRPr="004F52FC">
        <w:rPr>
          <w:rFonts w:eastAsia="SimSun" w:cs="Times New Roman"/>
          <w:szCs w:val="28"/>
          <w:lang w:eastAsia="zh-CN"/>
        </w:rPr>
        <w:t>.</w:t>
      </w:r>
      <w:r w:rsidRPr="009C0362">
        <w:rPr>
          <w:rFonts w:eastAsia="SimSun" w:cs="Times New Roman"/>
          <w:szCs w:val="28"/>
          <w:lang w:eastAsia="zh-CN"/>
        </w:rPr>
        <w:t xml:space="preserve"> </w:t>
      </w:r>
    </w:p>
    <w:p w:rsidR="00C75707" w:rsidRPr="009C0362" w:rsidRDefault="00C75707" w:rsidP="00C75707">
      <w:pPr>
        <w:spacing w:after="120"/>
        <w:ind w:firstLine="708"/>
        <w:rPr>
          <w:rFonts w:eastAsia="SimSun" w:cs="Times New Roman"/>
          <w:szCs w:val="28"/>
          <w:lang w:eastAsia="zh-CN"/>
        </w:rPr>
      </w:pPr>
      <w:r w:rsidRPr="004F52FC">
        <w:rPr>
          <w:rFonts w:eastAsia="SimSun" w:cs="Times New Roman"/>
          <w:szCs w:val="28"/>
          <w:lang w:eastAsia="zh-CN"/>
        </w:rPr>
        <w:t xml:space="preserve">Горение биомассы является главным глобальным источником газовой и пылевой эмиссии в атмосферу. В центральном регионе России пожароопасность связана с горением торфа в местах осушенных ранее торфяных болот. Обычные отложения торфа горят нечасто и выгорают на небольшую глубину. Слой сухого торфа горит интенсивно, поэтому потушить осушенные болота практически невозможно, так как они длительно тлеют даже зимой и в дальнейшем вспыхивают еще более интенсивно. </w:t>
      </w:r>
    </w:p>
    <w:p w:rsidR="00C75707" w:rsidRDefault="00C75707" w:rsidP="00C75707">
      <w:pPr>
        <w:spacing w:after="120"/>
        <w:ind w:firstLine="708"/>
        <w:rPr>
          <w:rFonts w:eastAsia="SimSun" w:cs="Times New Roman"/>
          <w:szCs w:val="28"/>
          <w:lang w:eastAsia="zh-CN"/>
        </w:rPr>
      </w:pPr>
      <w:r w:rsidRPr="004F52FC">
        <w:rPr>
          <w:rFonts w:eastAsia="SimSun" w:cs="Times New Roman"/>
          <w:szCs w:val="28"/>
          <w:lang w:eastAsia="zh-CN"/>
        </w:rPr>
        <w:t xml:space="preserve">Торфяные пожары сопровождаются </w:t>
      </w:r>
      <w:proofErr w:type="spellStart"/>
      <w:r w:rsidRPr="004F52FC">
        <w:rPr>
          <w:rFonts w:eastAsia="SimSun" w:cs="Times New Roman"/>
          <w:szCs w:val="28"/>
          <w:lang w:eastAsia="zh-CN"/>
        </w:rPr>
        <w:t>бόльшим</w:t>
      </w:r>
      <w:proofErr w:type="spellEnd"/>
      <w:r w:rsidRPr="004F52FC">
        <w:rPr>
          <w:rFonts w:eastAsia="SimSun" w:cs="Times New Roman"/>
          <w:szCs w:val="28"/>
          <w:lang w:eastAsia="zh-CN"/>
        </w:rPr>
        <w:t xml:space="preserve">, чем при сгорании только деревьев и травы, выбросом в атмосферу вредных продуктов горения – углекислого газа, двуокиси серы и дыма. Неблагоприятное воздействие вдыхания дыма при пожарах приводит к гипоксии вследствие влияния окиси и двуокиси углерода на организм человека; оно может быть острым и отсроченным. Острое воздействие определяется развитием гипоксии, тогда как отсроченное обусловлено токсическими, мутагенными и канцерогенными эффектами. В больших городах воздействие на легкие человека сложных смесей химических веществ, представленных продуктами горения леса и торфа, часто происходит в совокупности с типичными загрязнениями атмосферного воздуха. </w:t>
      </w:r>
    </w:p>
    <w:p w:rsidR="00BF292B" w:rsidRDefault="00BF292B" w:rsidP="00C75707">
      <w:pPr>
        <w:spacing w:after="120"/>
        <w:ind w:firstLine="708"/>
        <w:rPr>
          <w:rFonts w:eastAsia="SimSun" w:cs="Times New Roman"/>
          <w:szCs w:val="28"/>
          <w:lang w:eastAsia="zh-CN"/>
        </w:rPr>
      </w:pPr>
    </w:p>
    <w:p w:rsidR="00BF292B" w:rsidRPr="004F52FC" w:rsidRDefault="00BF292B" w:rsidP="00C75707">
      <w:pPr>
        <w:spacing w:after="120"/>
        <w:ind w:firstLine="708"/>
        <w:rPr>
          <w:rFonts w:eastAsia="SimSun" w:cs="Times New Roman"/>
          <w:szCs w:val="28"/>
          <w:lang w:eastAsia="zh-CN"/>
        </w:rPr>
      </w:pPr>
    </w:p>
    <w:p w:rsidR="00F6525A" w:rsidRPr="00BF292B" w:rsidRDefault="00BF292B" w:rsidP="00BF292B">
      <w:pPr>
        <w:ind w:left="567" w:firstLine="0"/>
        <w:jc w:val="center"/>
        <w:rPr>
          <w:b/>
          <w:szCs w:val="28"/>
        </w:rPr>
      </w:pPr>
      <w:r>
        <w:rPr>
          <w:b/>
          <w:szCs w:val="28"/>
        </w:rPr>
        <w:lastRenderedPageBreak/>
        <w:t>1.</w:t>
      </w:r>
      <w:proofErr w:type="gramStart"/>
      <w:r>
        <w:rPr>
          <w:b/>
          <w:szCs w:val="28"/>
        </w:rPr>
        <w:t>4.</w:t>
      </w:r>
      <w:r w:rsidR="006A194F" w:rsidRPr="00BF292B">
        <w:rPr>
          <w:b/>
          <w:szCs w:val="28"/>
        </w:rPr>
        <w:t>Новые</w:t>
      </w:r>
      <w:proofErr w:type="gramEnd"/>
      <w:r w:rsidR="006A194F" w:rsidRPr="00BF292B">
        <w:rPr>
          <w:b/>
          <w:szCs w:val="28"/>
        </w:rPr>
        <w:t xml:space="preserve"> способы модификации</w:t>
      </w:r>
      <w:r w:rsidR="00F6525A" w:rsidRPr="00BF292B">
        <w:rPr>
          <w:b/>
          <w:szCs w:val="28"/>
        </w:rPr>
        <w:t xml:space="preserve"> </w:t>
      </w:r>
      <w:r w:rsidR="006A194F" w:rsidRPr="00BF292B">
        <w:rPr>
          <w:b/>
          <w:szCs w:val="28"/>
        </w:rPr>
        <w:t>токсичности ингаляцион</w:t>
      </w:r>
      <w:r w:rsidR="003B4783" w:rsidRPr="00BF292B">
        <w:rPr>
          <w:b/>
          <w:szCs w:val="28"/>
        </w:rPr>
        <w:t xml:space="preserve">ных </w:t>
      </w:r>
      <w:r w:rsidR="00F6525A" w:rsidRPr="00BF292B">
        <w:rPr>
          <w:b/>
          <w:szCs w:val="28"/>
        </w:rPr>
        <w:t>рисков</w:t>
      </w:r>
      <w:r w:rsidR="006A194F" w:rsidRPr="00BF292B">
        <w:rPr>
          <w:b/>
          <w:szCs w:val="28"/>
        </w:rPr>
        <w:t xml:space="preserve"> у курильщиков</w:t>
      </w:r>
    </w:p>
    <w:p w:rsidR="00251016" w:rsidRPr="008360EE" w:rsidRDefault="003B4783" w:rsidP="00251016">
      <w:pPr>
        <w:rPr>
          <w:rFonts w:cs="Times New Roman"/>
          <w:szCs w:val="28"/>
        </w:rPr>
      </w:pPr>
      <w:r w:rsidRPr="008360EE">
        <w:rPr>
          <w:rFonts w:cs="Times New Roman"/>
          <w:szCs w:val="28"/>
        </w:rPr>
        <w:t>Отказ</w:t>
      </w:r>
      <w:r w:rsidR="00364859" w:rsidRPr="008360EE">
        <w:rPr>
          <w:rFonts w:cs="Times New Roman"/>
          <w:szCs w:val="28"/>
        </w:rPr>
        <w:t>а</w:t>
      </w:r>
      <w:r w:rsidRPr="008360EE">
        <w:rPr>
          <w:rFonts w:cs="Times New Roman"/>
          <w:szCs w:val="28"/>
        </w:rPr>
        <w:t xml:space="preserve"> от курения табака добиться достаточно сложно. </w:t>
      </w:r>
      <w:r w:rsidR="00364859" w:rsidRPr="008360EE">
        <w:rPr>
          <w:rFonts w:cs="Times New Roman"/>
          <w:szCs w:val="28"/>
        </w:rPr>
        <w:t>Программы, направленные на полное прекращение курения</w:t>
      </w:r>
      <w:r w:rsidRPr="008360EE">
        <w:rPr>
          <w:rFonts w:cs="Times New Roman"/>
          <w:szCs w:val="28"/>
        </w:rPr>
        <w:t xml:space="preserve"> не вс</w:t>
      </w:r>
      <w:r w:rsidR="00364859" w:rsidRPr="008360EE">
        <w:rPr>
          <w:rFonts w:cs="Times New Roman"/>
          <w:szCs w:val="28"/>
        </w:rPr>
        <w:t>егда успешны</w:t>
      </w:r>
      <w:r w:rsidRPr="008360EE">
        <w:rPr>
          <w:rFonts w:cs="Times New Roman"/>
          <w:szCs w:val="28"/>
        </w:rPr>
        <w:t>, так как уровень мотивации, стресса, возникающий на фоне отказа от курения не позволяет</w:t>
      </w:r>
      <w:r w:rsidR="00364859" w:rsidRPr="008360EE">
        <w:rPr>
          <w:rFonts w:cs="Times New Roman"/>
          <w:szCs w:val="28"/>
        </w:rPr>
        <w:t xml:space="preserve"> одновременно избавиться от вредной привычки</w:t>
      </w:r>
      <w:r w:rsidRPr="008360EE">
        <w:rPr>
          <w:rFonts w:cs="Times New Roman"/>
          <w:szCs w:val="28"/>
        </w:rPr>
        <w:t xml:space="preserve">.  При этом отказ от курения – это «золотой стандарт» ведения любого курящего пациента. Но, к сожалению, он далеко не всегда может быть реализован. В этой связи определенное место как этап в будущем полном отказе от курения может занять стратегия, ставящая своей задачей сокращение соответствующих рисков. И этой стратегией является использование электронных систем нагревания табака. </w:t>
      </w:r>
    </w:p>
    <w:p w:rsidR="00251016" w:rsidRPr="008360EE" w:rsidRDefault="00251016" w:rsidP="00251016">
      <w:pPr>
        <w:rPr>
          <w:rFonts w:cs="Times New Roman"/>
          <w:szCs w:val="28"/>
        </w:rPr>
      </w:pPr>
      <w:r w:rsidRPr="008360EE">
        <w:rPr>
          <w:rFonts w:cs="Times New Roman"/>
          <w:szCs w:val="28"/>
        </w:rPr>
        <w:t>Снижение вреда – это стратегия, используемая в медицине и социальной сфере с целью максимального сокращения вреда, которому подвергается человек и (или) общество в результате опасных действий или поведения и который невозможно полностью исключить или предотвратить.</w:t>
      </w:r>
    </w:p>
    <w:p w:rsidR="003B4783" w:rsidRPr="008360EE" w:rsidRDefault="003B4783" w:rsidP="003B4783">
      <w:pPr>
        <w:rPr>
          <w:rFonts w:cs="Times New Roman"/>
          <w:szCs w:val="28"/>
        </w:rPr>
      </w:pPr>
      <w:r w:rsidRPr="008360EE">
        <w:rPr>
          <w:rFonts w:cs="Times New Roman"/>
          <w:szCs w:val="28"/>
        </w:rPr>
        <w:t>Несмотря на то, что никотин является основным компонентом, который вызывает привыкание, он не является причиной большинства связанных с курением заболеваний. Поэтому устройства, которые доставляют в организм никотин без продуктов горения табака, представляют значит</w:t>
      </w:r>
      <w:r w:rsidR="00251016" w:rsidRPr="008360EE">
        <w:rPr>
          <w:rFonts w:cs="Times New Roman"/>
          <w:szCs w:val="28"/>
        </w:rPr>
        <w:t>ельно меньший вред для здоровья</w:t>
      </w:r>
      <w:r w:rsidRPr="008360EE">
        <w:rPr>
          <w:rFonts w:cs="Times New Roman"/>
          <w:szCs w:val="28"/>
        </w:rPr>
        <w:t>.</w:t>
      </w:r>
    </w:p>
    <w:p w:rsidR="003B4783" w:rsidRPr="008360EE" w:rsidRDefault="003B4783" w:rsidP="003B4783">
      <w:pPr>
        <w:rPr>
          <w:rFonts w:cs="Times New Roman"/>
          <w:szCs w:val="28"/>
        </w:rPr>
      </w:pPr>
      <w:r w:rsidRPr="008360EE">
        <w:rPr>
          <w:rFonts w:cs="Times New Roman"/>
          <w:szCs w:val="28"/>
        </w:rPr>
        <w:t xml:space="preserve">В Японии проводилось рандомизированное, контролируемое, открытое, многоцентровое исследование влияния на здоровье курильщиков табачных изделий с модифицированным риском.  160 взрослых курильщиков (23–65 лет, курящих более 10 сигарет в день) были рандомизированы в 3 </w:t>
      </w:r>
      <w:proofErr w:type="gramStart"/>
      <w:r w:rsidRPr="008360EE">
        <w:rPr>
          <w:rFonts w:cs="Times New Roman"/>
          <w:szCs w:val="28"/>
        </w:rPr>
        <w:t>группы:  использующих</w:t>
      </w:r>
      <w:proofErr w:type="gramEnd"/>
      <w:r w:rsidRPr="008360EE">
        <w:rPr>
          <w:rFonts w:cs="Times New Roman"/>
          <w:szCs w:val="28"/>
        </w:rPr>
        <w:t xml:space="preserve"> системы нагревания табака с ментоловым вкусом (78 человек), использующих обычные ментоловые сигареты (42 человека)  и воздерживающихся от курения (40 человек). За ними наблюдали в течение 5 дней в стационаре и 85 дней в амбулаторных условиях. Конечные точки </w:t>
      </w:r>
      <w:r w:rsidRPr="008360EE">
        <w:rPr>
          <w:rFonts w:cs="Times New Roman"/>
          <w:szCs w:val="28"/>
        </w:rPr>
        <w:lastRenderedPageBreak/>
        <w:t xml:space="preserve">исследования включали </w:t>
      </w:r>
      <w:proofErr w:type="spellStart"/>
      <w:r w:rsidRPr="008360EE">
        <w:rPr>
          <w:rFonts w:cs="Times New Roman"/>
          <w:szCs w:val="28"/>
        </w:rPr>
        <w:t>биомаркеры</w:t>
      </w:r>
      <w:proofErr w:type="spellEnd"/>
      <w:r w:rsidRPr="008360EE">
        <w:rPr>
          <w:rFonts w:cs="Times New Roman"/>
          <w:szCs w:val="28"/>
        </w:rPr>
        <w:t xml:space="preserve"> воздействия вредных и потенциально вредных компонентов и клинически значимые маркеры риска развития заболеваний, связанных с курением. Полученные результаты показали, что переход на системы нагревания табака был связан с улучшением клинически значимых маркеров риска, связанных с окислительным стрессом, эндотелиальной дисфункцией, метаболизмом липидов, воспалением и функцией легких. Направленность этих изменений в группах, использующих системы нагревания табака и отказавшихся от курения, была сходной и четко отличалась от изменений в группе, курящих обычные сигареты.</w:t>
      </w:r>
    </w:p>
    <w:p w:rsidR="003B4783" w:rsidRPr="008360EE" w:rsidRDefault="003B4783" w:rsidP="003B4783">
      <w:pPr>
        <w:rPr>
          <w:rFonts w:cs="Times New Roman"/>
          <w:szCs w:val="28"/>
        </w:rPr>
      </w:pPr>
      <w:r w:rsidRPr="008360EE">
        <w:rPr>
          <w:rFonts w:cs="Times New Roman"/>
          <w:szCs w:val="28"/>
        </w:rPr>
        <w:t xml:space="preserve">Курение влияет и на длительность заболеваний, и на наличие остаточных явлений после болезни, в том числе и в случаях с </w:t>
      </w:r>
      <w:proofErr w:type="spellStart"/>
      <w:r w:rsidRPr="008360EE">
        <w:rPr>
          <w:rFonts w:cs="Times New Roman"/>
          <w:szCs w:val="28"/>
        </w:rPr>
        <w:t>коронавирусной</w:t>
      </w:r>
      <w:proofErr w:type="spellEnd"/>
      <w:r w:rsidRPr="008360EE">
        <w:rPr>
          <w:rFonts w:cs="Times New Roman"/>
          <w:szCs w:val="28"/>
        </w:rPr>
        <w:t xml:space="preserve"> инфекцией. Пациенты даже молодого возраста, которые курят, могут после заболевания сохранять симптомы кашля, потливости, одышки, тяжело переносят физическую нагрузку. </w:t>
      </w:r>
    </w:p>
    <w:p w:rsidR="003B4783" w:rsidRPr="008360EE" w:rsidRDefault="003B4783" w:rsidP="003B4783">
      <w:pPr>
        <w:rPr>
          <w:rFonts w:cs="Times New Roman"/>
          <w:szCs w:val="28"/>
        </w:rPr>
      </w:pPr>
      <w:r w:rsidRPr="008360EE">
        <w:rPr>
          <w:rFonts w:cs="Times New Roman"/>
          <w:szCs w:val="28"/>
        </w:rPr>
        <w:t xml:space="preserve">Очень часто в реальной практике специалисты сталкиваются с необходимостью лечения «острого» кашля у курильщиков. У этой группы больных кашель нередко продолжается более 3-х недель. Приступы кашля могут провоцироваться любыми раздражающими факторами: низкой температурой, резкими запахами, табачным дымом. Если кашель невозможно контролировать указанными выше средствами, если он усугубляется кровохарканьем, сильными болями в грудной клетке, одышкой, высокой лихорадкой, снижением массы тела, то такого больного надо дообследовать, исключить </w:t>
      </w:r>
      <w:r w:rsidR="00251016" w:rsidRPr="008360EE">
        <w:rPr>
          <w:rFonts w:cs="Times New Roman"/>
          <w:szCs w:val="28"/>
        </w:rPr>
        <w:t xml:space="preserve">на других </w:t>
      </w:r>
      <w:r w:rsidRPr="008360EE">
        <w:rPr>
          <w:rFonts w:cs="Times New Roman"/>
          <w:szCs w:val="28"/>
        </w:rPr>
        <w:t>возможны</w:t>
      </w:r>
      <w:r w:rsidR="00251016" w:rsidRPr="008360EE">
        <w:rPr>
          <w:rFonts w:cs="Times New Roman"/>
          <w:szCs w:val="28"/>
        </w:rPr>
        <w:t>х</w:t>
      </w:r>
      <w:r w:rsidRPr="008360EE">
        <w:rPr>
          <w:rFonts w:cs="Times New Roman"/>
          <w:szCs w:val="28"/>
        </w:rPr>
        <w:t xml:space="preserve"> причин кашля</w:t>
      </w:r>
    </w:p>
    <w:p w:rsidR="00251016" w:rsidRPr="008360EE" w:rsidRDefault="00251016" w:rsidP="00251016">
      <w:pPr>
        <w:rPr>
          <w:rFonts w:cs="Times New Roman"/>
          <w:szCs w:val="28"/>
        </w:rPr>
      </w:pPr>
      <w:r w:rsidRPr="008360EE">
        <w:rPr>
          <w:rFonts w:cs="Times New Roman"/>
          <w:szCs w:val="28"/>
        </w:rPr>
        <w:t xml:space="preserve">При отказе от курения может наступить </w:t>
      </w:r>
      <w:proofErr w:type="spellStart"/>
      <w:r w:rsidRPr="008360EE">
        <w:rPr>
          <w:rFonts w:cs="Times New Roman"/>
          <w:szCs w:val="28"/>
        </w:rPr>
        <w:t>дофаминовый</w:t>
      </w:r>
      <w:proofErr w:type="spellEnd"/>
      <w:r w:rsidRPr="008360EE">
        <w:rPr>
          <w:rFonts w:cs="Times New Roman"/>
          <w:szCs w:val="28"/>
        </w:rPr>
        <w:t xml:space="preserve"> голод, который требует замещения. Тут важно переключиться на рациональное питание, физическую активность, саморазвитие, следовать стратегии снижения вреда. В случае невозможности полного отказа от вредной привычки, можно попробовать использовать альтернативные </w:t>
      </w:r>
      <w:proofErr w:type="spellStart"/>
      <w:r w:rsidRPr="008360EE">
        <w:rPr>
          <w:rFonts w:cs="Times New Roman"/>
          <w:szCs w:val="28"/>
        </w:rPr>
        <w:t>никотинсодержащие</w:t>
      </w:r>
      <w:proofErr w:type="spellEnd"/>
      <w:r w:rsidRPr="008360EE">
        <w:rPr>
          <w:rFonts w:cs="Times New Roman"/>
          <w:szCs w:val="28"/>
        </w:rPr>
        <w:t xml:space="preserve"> продукты, такие как электронные системы нагревания табака. При нагревании табака </w:t>
      </w:r>
      <w:r w:rsidRPr="008360EE">
        <w:rPr>
          <w:rFonts w:cs="Times New Roman"/>
          <w:szCs w:val="28"/>
        </w:rPr>
        <w:lastRenderedPageBreak/>
        <w:t>уменьшается количество выделяемых вредных веществ, в отличии от горения табака в обычных сигаретах.</w:t>
      </w:r>
    </w:p>
    <w:p w:rsidR="003B4783" w:rsidRDefault="00251016" w:rsidP="008360EE">
      <w:pPr>
        <w:rPr>
          <w:rFonts w:cs="Times New Roman"/>
          <w:szCs w:val="28"/>
        </w:rPr>
      </w:pPr>
      <w:r w:rsidRPr="008360EE">
        <w:rPr>
          <w:rFonts w:cs="Times New Roman"/>
          <w:szCs w:val="28"/>
        </w:rPr>
        <w:t xml:space="preserve">Согласно </w:t>
      </w:r>
      <w:proofErr w:type="gramStart"/>
      <w:r w:rsidRPr="008360EE">
        <w:rPr>
          <w:rFonts w:cs="Times New Roman"/>
          <w:szCs w:val="28"/>
        </w:rPr>
        <w:t xml:space="preserve">рекомендациям  </w:t>
      </w:r>
      <w:proofErr w:type="spellStart"/>
      <w:r w:rsidR="008360EE" w:rsidRPr="008360EE">
        <w:rPr>
          <w:rFonts w:cs="Times New Roman"/>
          <w:szCs w:val="28"/>
        </w:rPr>
        <w:t>American</w:t>
      </w:r>
      <w:proofErr w:type="spellEnd"/>
      <w:proofErr w:type="gramEnd"/>
      <w:r w:rsidR="008360EE" w:rsidRPr="008360EE">
        <w:rPr>
          <w:rFonts w:cs="Times New Roman"/>
          <w:szCs w:val="28"/>
        </w:rPr>
        <w:t xml:space="preserve"> </w:t>
      </w:r>
      <w:proofErr w:type="spellStart"/>
      <w:r w:rsidR="008360EE" w:rsidRPr="008360EE">
        <w:rPr>
          <w:rFonts w:cs="Times New Roman"/>
          <w:szCs w:val="28"/>
        </w:rPr>
        <w:t>College</w:t>
      </w:r>
      <w:proofErr w:type="spellEnd"/>
      <w:r w:rsidR="008360EE" w:rsidRPr="008360EE">
        <w:rPr>
          <w:rFonts w:cs="Times New Roman"/>
          <w:szCs w:val="28"/>
        </w:rPr>
        <w:t xml:space="preserve"> </w:t>
      </w:r>
      <w:proofErr w:type="spellStart"/>
      <w:r w:rsidR="008360EE" w:rsidRPr="008360EE">
        <w:rPr>
          <w:rFonts w:cs="Times New Roman"/>
          <w:szCs w:val="28"/>
        </w:rPr>
        <w:t>Of</w:t>
      </w:r>
      <w:proofErr w:type="spellEnd"/>
      <w:r w:rsidR="008360EE" w:rsidRPr="008360EE">
        <w:rPr>
          <w:rFonts w:cs="Times New Roman"/>
          <w:szCs w:val="28"/>
        </w:rPr>
        <w:t xml:space="preserve"> </w:t>
      </w:r>
      <w:proofErr w:type="spellStart"/>
      <w:r w:rsidR="008360EE" w:rsidRPr="008360EE">
        <w:rPr>
          <w:rFonts w:cs="Times New Roman"/>
          <w:szCs w:val="28"/>
        </w:rPr>
        <w:t>Cardiology</w:t>
      </w:r>
      <w:proofErr w:type="spellEnd"/>
      <w:r w:rsidR="008360EE" w:rsidRPr="008360EE">
        <w:rPr>
          <w:rFonts w:cs="Times New Roman"/>
          <w:szCs w:val="28"/>
        </w:rPr>
        <w:t xml:space="preserve"> </w:t>
      </w:r>
      <w:r w:rsidRPr="008360EE">
        <w:rPr>
          <w:rFonts w:cs="Times New Roman"/>
          <w:szCs w:val="28"/>
        </w:rPr>
        <w:t>для пациентов, которые не могут бросить сейчас курить</w:t>
      </w:r>
      <w:r w:rsidR="008360EE" w:rsidRPr="008360EE">
        <w:rPr>
          <w:rFonts w:cs="Times New Roman"/>
          <w:szCs w:val="28"/>
        </w:rPr>
        <w:t xml:space="preserve"> важно полностью перейти на продукты пониженного риска, прекратить курить обычные сигареты и необходимо избегать двойного использования как горючих табачных изделий, так и электронных систем нагревания табака.</w:t>
      </w:r>
    </w:p>
    <w:p w:rsidR="00F42691" w:rsidRDefault="00F42691" w:rsidP="008360EE">
      <w:pPr>
        <w:rPr>
          <w:rFonts w:cs="Times New Roman"/>
          <w:szCs w:val="28"/>
        </w:rPr>
      </w:pPr>
    </w:p>
    <w:p w:rsidR="00F42691" w:rsidRDefault="00B962EA" w:rsidP="008360EE">
      <w:pPr>
        <w:rPr>
          <w:rFonts w:cs="Times New Roman"/>
          <w:szCs w:val="28"/>
        </w:rPr>
      </w:pPr>
      <w:r>
        <w:rPr>
          <w:rFonts w:cs="Times New Roman"/>
          <w:noProof/>
          <w:szCs w:val="28"/>
          <w:lang w:eastAsia="ru-RU"/>
        </w:rPr>
        <w:drawing>
          <wp:inline distT="0" distB="0" distL="0" distR="0" wp14:anchorId="3BD3E809">
            <wp:extent cx="3590925" cy="484060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4840605"/>
                    </a:xfrm>
                    <a:prstGeom prst="rect">
                      <a:avLst/>
                    </a:prstGeom>
                    <a:noFill/>
                  </pic:spPr>
                </pic:pic>
              </a:graphicData>
            </a:graphic>
          </wp:inline>
        </w:drawing>
      </w:r>
    </w:p>
    <w:p w:rsidR="00F42691" w:rsidRDefault="00F42691" w:rsidP="008360EE">
      <w:pPr>
        <w:rPr>
          <w:rFonts w:cs="Times New Roman"/>
          <w:szCs w:val="28"/>
        </w:rPr>
      </w:pPr>
    </w:p>
    <w:p w:rsidR="00F42691" w:rsidRDefault="00F42691" w:rsidP="008360EE">
      <w:pPr>
        <w:rPr>
          <w:rFonts w:cs="Times New Roman"/>
          <w:szCs w:val="28"/>
        </w:rPr>
      </w:pPr>
    </w:p>
    <w:p w:rsidR="00F42691" w:rsidRDefault="00F42691" w:rsidP="008360EE">
      <w:pPr>
        <w:rPr>
          <w:rFonts w:cs="Times New Roman"/>
          <w:szCs w:val="28"/>
        </w:rPr>
      </w:pPr>
    </w:p>
    <w:p w:rsidR="00F42691" w:rsidRDefault="00F42691" w:rsidP="008360EE">
      <w:pPr>
        <w:rPr>
          <w:rFonts w:cs="Times New Roman"/>
          <w:szCs w:val="28"/>
        </w:rPr>
      </w:pPr>
    </w:p>
    <w:p w:rsidR="00F42691" w:rsidRDefault="00F42691" w:rsidP="001A301E">
      <w:pPr>
        <w:ind w:firstLine="0"/>
        <w:jc w:val="center"/>
        <w:rPr>
          <w:rFonts w:cs="Times New Roman"/>
          <w:b/>
          <w:szCs w:val="28"/>
        </w:rPr>
      </w:pPr>
    </w:p>
    <w:p w:rsidR="00F42691" w:rsidRDefault="00F42691" w:rsidP="001A301E">
      <w:pPr>
        <w:ind w:firstLine="0"/>
        <w:jc w:val="center"/>
        <w:rPr>
          <w:rFonts w:cs="Times New Roman"/>
          <w:b/>
          <w:szCs w:val="28"/>
        </w:rPr>
      </w:pPr>
    </w:p>
    <w:p w:rsidR="007518B9" w:rsidRPr="00B3431C" w:rsidRDefault="007518B9" w:rsidP="001A301E">
      <w:pPr>
        <w:ind w:firstLine="0"/>
        <w:jc w:val="center"/>
        <w:rPr>
          <w:rFonts w:cs="Times New Roman"/>
          <w:b/>
          <w:szCs w:val="28"/>
        </w:rPr>
      </w:pPr>
      <w:r w:rsidRPr="00B3431C">
        <w:rPr>
          <w:rFonts w:cs="Times New Roman"/>
          <w:b/>
          <w:szCs w:val="28"/>
        </w:rPr>
        <w:t>Информационный блок для пацие</w:t>
      </w:r>
      <w:r w:rsidR="001A301E">
        <w:rPr>
          <w:rFonts w:cs="Times New Roman"/>
          <w:b/>
          <w:szCs w:val="28"/>
        </w:rPr>
        <w:t xml:space="preserve">нта при </w:t>
      </w:r>
      <w:proofErr w:type="gramStart"/>
      <w:r w:rsidR="001A301E">
        <w:rPr>
          <w:rFonts w:cs="Times New Roman"/>
          <w:b/>
          <w:szCs w:val="28"/>
        </w:rPr>
        <w:t>неудачной  попытке</w:t>
      </w:r>
      <w:proofErr w:type="gramEnd"/>
      <w:r w:rsidR="001A301E">
        <w:rPr>
          <w:rFonts w:cs="Times New Roman"/>
          <w:b/>
          <w:szCs w:val="28"/>
        </w:rPr>
        <w:t xml:space="preserve">  бросить курить</w:t>
      </w:r>
    </w:p>
    <w:p w:rsidR="00B3431C" w:rsidRPr="00B3431C" w:rsidRDefault="00B3431C" w:rsidP="006A194F">
      <w:pPr>
        <w:shd w:val="clear" w:color="auto" w:fill="FFFFFF"/>
        <w:spacing w:before="150" w:after="150"/>
        <w:ind w:firstLine="708"/>
        <w:jc w:val="left"/>
        <w:rPr>
          <w:rFonts w:eastAsia="Times New Roman" w:cs="Times New Roman"/>
          <w:color w:val="212529"/>
          <w:szCs w:val="28"/>
          <w:lang w:eastAsia="ru-RU"/>
        </w:rPr>
      </w:pPr>
      <w:r w:rsidRPr="00B3431C">
        <w:rPr>
          <w:rFonts w:eastAsia="Times New Roman" w:cs="Times New Roman"/>
          <w:color w:val="212529"/>
          <w:szCs w:val="28"/>
          <w:lang w:eastAsia="ru-RU"/>
        </w:rPr>
        <w:t xml:space="preserve">При от отказе от курения могут </w:t>
      </w:r>
      <w:proofErr w:type="gramStart"/>
      <w:r w:rsidRPr="00B3431C">
        <w:rPr>
          <w:rFonts w:eastAsia="Times New Roman" w:cs="Times New Roman"/>
          <w:color w:val="212529"/>
          <w:szCs w:val="28"/>
          <w:lang w:eastAsia="ru-RU"/>
        </w:rPr>
        <w:t>возникнуть  симптомы</w:t>
      </w:r>
      <w:proofErr w:type="gramEnd"/>
      <w:r w:rsidRPr="00B3431C">
        <w:rPr>
          <w:rFonts w:eastAsia="Times New Roman" w:cs="Times New Roman"/>
          <w:color w:val="212529"/>
          <w:szCs w:val="28"/>
          <w:lang w:eastAsia="ru-RU"/>
        </w:rPr>
        <w:t xml:space="preserve"> отмены, среди которых:</w:t>
      </w:r>
    </w:p>
    <w:p w:rsidR="00B3431C" w:rsidRPr="00B3431C" w:rsidRDefault="00B3431C" w:rsidP="00A943F2">
      <w:pPr>
        <w:numPr>
          <w:ilvl w:val="0"/>
          <w:numId w:val="28"/>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раздражительность</w:t>
      </w:r>
    </w:p>
    <w:p w:rsidR="00B3431C" w:rsidRPr="00B3431C" w:rsidRDefault="00B3431C" w:rsidP="00A943F2">
      <w:pPr>
        <w:numPr>
          <w:ilvl w:val="0"/>
          <w:numId w:val="28"/>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снижение концентрации внимания</w:t>
      </w:r>
    </w:p>
    <w:p w:rsidR="00B3431C" w:rsidRPr="00B3431C" w:rsidRDefault="00B3431C" w:rsidP="00A943F2">
      <w:pPr>
        <w:numPr>
          <w:ilvl w:val="0"/>
          <w:numId w:val="28"/>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проблемы со сном</w:t>
      </w:r>
    </w:p>
    <w:p w:rsidR="00B3431C" w:rsidRPr="00B3431C" w:rsidRDefault="00B3431C" w:rsidP="00A943F2">
      <w:pPr>
        <w:numPr>
          <w:ilvl w:val="0"/>
          <w:numId w:val="28"/>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повышенный аппетит</w:t>
      </w:r>
    </w:p>
    <w:p w:rsidR="00B3431C" w:rsidRPr="00B3431C" w:rsidRDefault="00B3431C" w:rsidP="00A943F2">
      <w:pPr>
        <w:numPr>
          <w:ilvl w:val="0"/>
          <w:numId w:val="28"/>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мощная тяга к табаку.</w:t>
      </w:r>
    </w:p>
    <w:p w:rsidR="00B3431C" w:rsidRPr="00B3431C" w:rsidRDefault="00B3431C" w:rsidP="006A194F">
      <w:pPr>
        <w:shd w:val="clear" w:color="auto" w:fill="FFFFFF"/>
        <w:spacing w:before="150" w:after="150"/>
        <w:ind w:firstLine="708"/>
        <w:rPr>
          <w:rFonts w:eastAsia="Times New Roman" w:cs="Times New Roman"/>
          <w:color w:val="212529"/>
          <w:szCs w:val="28"/>
          <w:lang w:eastAsia="ru-RU"/>
        </w:rPr>
      </w:pPr>
      <w:r w:rsidRPr="00B3431C">
        <w:rPr>
          <w:rFonts w:eastAsia="Times New Roman" w:cs="Times New Roman"/>
          <w:color w:val="212529"/>
          <w:szCs w:val="28"/>
          <w:lang w:eastAsia="ru-RU"/>
        </w:rPr>
        <w:t>Помимо никотина в табачном дыму обнаруживается ряд других опасных химических веществ, таких как смолы, радиоактивный полоний, мышьяк, свинец, висмут, аммиак, органические кислоты. Случаев острого отравления этими веществами практически не наблюдается в связи с тем, что в организм они поступают медленно, дозированно, однако эти вещества приводят к постепенному ухудшению здоровья.</w:t>
      </w:r>
    </w:p>
    <w:p w:rsidR="00B3431C" w:rsidRPr="00B3431C" w:rsidRDefault="00B3431C" w:rsidP="006A194F">
      <w:pPr>
        <w:shd w:val="clear" w:color="auto" w:fill="FFFFFF"/>
        <w:spacing w:before="150" w:after="150"/>
        <w:ind w:firstLine="0"/>
        <w:jc w:val="left"/>
        <w:rPr>
          <w:rFonts w:eastAsia="Times New Roman" w:cs="Times New Roman"/>
          <w:color w:val="212529"/>
          <w:szCs w:val="28"/>
          <w:lang w:eastAsia="ru-RU"/>
        </w:rPr>
      </w:pPr>
      <w:r w:rsidRPr="00B3431C">
        <w:rPr>
          <w:rFonts w:eastAsia="Times New Roman" w:cs="Times New Roman"/>
          <w:color w:val="212529"/>
          <w:szCs w:val="28"/>
          <w:lang w:eastAsia="ru-RU"/>
        </w:rPr>
        <w:t>При сгорании 20 г. табака в среднем образуется:</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0,0012 г. синильной кислоты;</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Около 0,0012 г. сероводорода;</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0,22 г. пиридиновых оснований;</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0,18 г. никотина;</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0,64 г. аммиака;</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0,92 г. оксида углерода;</w:t>
      </w:r>
    </w:p>
    <w:p w:rsidR="00B3431C" w:rsidRPr="00B3431C" w:rsidRDefault="00B3431C" w:rsidP="00A943F2">
      <w:pPr>
        <w:numPr>
          <w:ilvl w:val="0"/>
          <w:numId w:val="29"/>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Не менее 1 г. концентрата из жидких и твердых продуктов горения и сухой перегонки табака</w:t>
      </w:r>
    </w:p>
    <w:p w:rsidR="00B3431C" w:rsidRPr="00B3431C" w:rsidRDefault="00B3431C" w:rsidP="006A194F">
      <w:pPr>
        <w:shd w:val="clear" w:color="auto" w:fill="FFFFFF"/>
        <w:ind w:firstLine="708"/>
        <w:rPr>
          <w:rFonts w:eastAsia="Times New Roman" w:cs="Times New Roman"/>
          <w:color w:val="212529"/>
          <w:szCs w:val="28"/>
          <w:lang w:eastAsia="ru-RU"/>
        </w:rPr>
      </w:pPr>
      <w:r w:rsidRPr="00B3431C">
        <w:rPr>
          <w:rFonts w:eastAsia="Times New Roman" w:cs="Times New Roman"/>
          <w:color w:val="212529"/>
          <w:szCs w:val="28"/>
          <w:lang w:eastAsia="ru-RU"/>
        </w:rPr>
        <w:t>Многие курильщики считают, что курение </w:t>
      </w:r>
      <w:r w:rsidRPr="00B3431C">
        <w:rPr>
          <w:rFonts w:eastAsia="Times New Roman" w:cs="Times New Roman"/>
          <w:bCs/>
          <w:color w:val="212529"/>
          <w:szCs w:val="28"/>
          <w:lang w:eastAsia="ru-RU"/>
        </w:rPr>
        <w:t>сигареты с фильтром</w:t>
      </w:r>
      <w:r w:rsidRPr="00B3431C">
        <w:rPr>
          <w:rFonts w:eastAsia="Times New Roman" w:cs="Times New Roman"/>
          <w:color w:val="212529"/>
          <w:szCs w:val="28"/>
          <w:lang w:eastAsia="ru-RU"/>
        </w:rPr>
        <w:t xml:space="preserve"> безопасно, но это не так. Если бы поглотители и фильтры </w:t>
      </w:r>
      <w:r w:rsidRPr="00B3431C">
        <w:rPr>
          <w:rFonts w:eastAsia="Times New Roman" w:cs="Times New Roman"/>
          <w:color w:val="212529"/>
          <w:szCs w:val="28"/>
          <w:lang w:eastAsia="ru-RU"/>
        </w:rPr>
        <w:lastRenderedPageBreak/>
        <w:t>обеспечивали полную защиту от вредных веществ, то они бы поглощали и сам никотин, в таком случае эффект от курения не ощущался бы. Курильщики </w:t>
      </w:r>
      <w:r w:rsidRPr="00B3431C">
        <w:rPr>
          <w:rFonts w:eastAsia="Times New Roman" w:cs="Times New Roman"/>
          <w:bCs/>
          <w:color w:val="212529"/>
          <w:szCs w:val="28"/>
          <w:lang w:eastAsia="ru-RU"/>
        </w:rPr>
        <w:t>легких сигарет</w:t>
      </w:r>
      <w:r w:rsidRPr="00B3431C">
        <w:rPr>
          <w:rFonts w:eastAsia="Times New Roman" w:cs="Times New Roman"/>
          <w:color w:val="212529"/>
          <w:szCs w:val="28"/>
          <w:lang w:eastAsia="ru-RU"/>
        </w:rPr>
        <w:t> также считают, что курение легких сигарет оказывает минимальное воздействие на организм.</w:t>
      </w:r>
      <w:r w:rsidR="006A194F">
        <w:rPr>
          <w:rFonts w:eastAsia="Times New Roman" w:cs="Times New Roman"/>
          <w:color w:val="212529"/>
          <w:szCs w:val="28"/>
          <w:lang w:eastAsia="ru-RU"/>
        </w:rPr>
        <w:t xml:space="preserve"> Но любой продукт горения опасен для легких. </w:t>
      </w:r>
      <w:r w:rsidRPr="00B3431C">
        <w:rPr>
          <w:rFonts w:eastAsia="Times New Roman" w:cs="Times New Roman"/>
          <w:color w:val="212529"/>
          <w:szCs w:val="28"/>
          <w:lang w:eastAsia="ru-RU"/>
        </w:rPr>
        <w:t>Вред, наносимый курением любых сигарет </w:t>
      </w:r>
      <w:r w:rsidRPr="00B3431C">
        <w:rPr>
          <w:rFonts w:eastAsia="Times New Roman" w:cs="Times New Roman"/>
          <w:bCs/>
          <w:color w:val="212529"/>
          <w:szCs w:val="28"/>
          <w:lang w:eastAsia="ru-RU"/>
        </w:rPr>
        <w:t>одинаков для всех курильщиков.</w:t>
      </w:r>
      <w:r w:rsidR="006A194F">
        <w:rPr>
          <w:rFonts w:eastAsia="Times New Roman" w:cs="Times New Roman"/>
          <w:bCs/>
          <w:color w:val="212529"/>
          <w:szCs w:val="28"/>
          <w:lang w:eastAsia="ru-RU"/>
        </w:rPr>
        <w:t xml:space="preserve"> </w:t>
      </w:r>
      <w:r w:rsidRPr="00B3431C">
        <w:rPr>
          <w:rFonts w:eastAsia="Times New Roman" w:cs="Times New Roman"/>
          <w:color w:val="212529"/>
          <w:szCs w:val="28"/>
          <w:lang w:eastAsia="ru-RU"/>
        </w:rPr>
        <w:t>Помимо самого курильщика страдают и те, кто находится вокруг – так называемые пассивные курильщики.</w:t>
      </w:r>
      <w:r w:rsidR="006A194F">
        <w:rPr>
          <w:rFonts w:eastAsia="Times New Roman" w:cs="Times New Roman"/>
          <w:color w:val="212529"/>
          <w:szCs w:val="28"/>
          <w:lang w:eastAsia="ru-RU"/>
        </w:rPr>
        <w:t xml:space="preserve"> </w:t>
      </w:r>
      <w:r w:rsidRPr="00B3431C">
        <w:rPr>
          <w:rFonts w:eastAsia="Times New Roman" w:cs="Times New Roman"/>
          <w:color w:val="212529"/>
          <w:szCs w:val="28"/>
          <w:lang w:eastAsia="ru-RU"/>
        </w:rPr>
        <w:t>Длительное курение приводит к заболеваниям различных органов и систем.</w:t>
      </w:r>
    </w:p>
    <w:p w:rsidR="00B3431C" w:rsidRPr="00B3431C" w:rsidRDefault="00B3431C" w:rsidP="006A194F">
      <w:pPr>
        <w:shd w:val="clear" w:color="auto" w:fill="FFFFFF"/>
        <w:ind w:firstLine="0"/>
        <w:jc w:val="left"/>
        <w:rPr>
          <w:rFonts w:eastAsia="Times New Roman" w:cs="Times New Roman"/>
          <w:color w:val="212529"/>
          <w:szCs w:val="28"/>
          <w:lang w:eastAsia="ru-RU"/>
        </w:rPr>
      </w:pPr>
      <w:r w:rsidRPr="00B3431C">
        <w:rPr>
          <w:rFonts w:eastAsia="Times New Roman" w:cs="Times New Roman"/>
          <w:bCs/>
          <w:color w:val="212529"/>
          <w:szCs w:val="28"/>
          <w:lang w:eastAsia="ru-RU"/>
        </w:rPr>
        <w:t>Курение увеличивает риск смерти от рака</w:t>
      </w:r>
      <w:r w:rsidRPr="00B3431C">
        <w:rPr>
          <w:rFonts w:eastAsia="Times New Roman" w:cs="Times New Roman"/>
          <w:color w:val="212529"/>
          <w:szCs w:val="28"/>
          <w:lang w:eastAsia="ru-RU"/>
        </w:rPr>
        <w:t xml:space="preserve"> и других заболеваний у </w:t>
      </w:r>
      <w:r w:rsidR="006A194F">
        <w:rPr>
          <w:rFonts w:eastAsia="Times New Roman" w:cs="Times New Roman"/>
          <w:color w:val="212529"/>
          <w:szCs w:val="28"/>
          <w:lang w:eastAsia="ru-RU"/>
        </w:rPr>
        <w:t>о</w:t>
      </w:r>
      <w:r w:rsidRPr="00B3431C">
        <w:rPr>
          <w:rFonts w:eastAsia="Times New Roman" w:cs="Times New Roman"/>
          <w:color w:val="212529"/>
          <w:szCs w:val="28"/>
          <w:lang w:eastAsia="ru-RU"/>
        </w:rPr>
        <w:t>нкологических больных и здоровых людей.</w:t>
      </w:r>
    </w:p>
    <w:p w:rsidR="00B3431C" w:rsidRPr="00B3431C" w:rsidRDefault="00B3431C" w:rsidP="006A194F">
      <w:pPr>
        <w:shd w:val="clear" w:color="auto" w:fill="FFFFFF"/>
        <w:spacing w:before="150" w:after="150"/>
        <w:ind w:firstLine="0"/>
        <w:jc w:val="left"/>
        <w:rPr>
          <w:rFonts w:eastAsia="Times New Roman" w:cs="Times New Roman"/>
          <w:color w:val="212529"/>
          <w:szCs w:val="28"/>
          <w:lang w:eastAsia="ru-RU"/>
        </w:rPr>
      </w:pPr>
      <w:r w:rsidRPr="00B3431C">
        <w:rPr>
          <w:rFonts w:eastAsia="Times New Roman" w:cs="Times New Roman"/>
          <w:color w:val="212529"/>
          <w:szCs w:val="28"/>
          <w:lang w:eastAsia="ru-RU"/>
        </w:rPr>
        <w:t>Курение может стать причиной онкологического процесса в любом органе:</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мочевой пузырь</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кровь (острый миелоидный лейкоз)</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шейка матки</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кишечник</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пищевод</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почки и мочеточники</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гортань</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печень</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ротовая полость (горло, язык, мягкое небо и миндалины)</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поджелудочная железа</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желудок</w:t>
      </w:r>
    </w:p>
    <w:p w:rsidR="00B3431C" w:rsidRPr="00B3431C" w:rsidRDefault="00B3431C" w:rsidP="00A943F2">
      <w:pPr>
        <w:numPr>
          <w:ilvl w:val="0"/>
          <w:numId w:val="30"/>
        </w:numPr>
        <w:shd w:val="clear" w:color="auto" w:fill="FFFFFF"/>
        <w:jc w:val="left"/>
        <w:rPr>
          <w:rFonts w:eastAsia="Times New Roman" w:cs="Times New Roman"/>
          <w:color w:val="212529"/>
          <w:szCs w:val="28"/>
          <w:lang w:eastAsia="ru-RU"/>
        </w:rPr>
      </w:pPr>
      <w:r w:rsidRPr="00B3431C">
        <w:rPr>
          <w:rFonts w:eastAsia="Times New Roman" w:cs="Times New Roman"/>
          <w:color w:val="212529"/>
          <w:szCs w:val="28"/>
          <w:lang w:eastAsia="ru-RU"/>
        </w:rPr>
        <w:t>трахея, бронх и легкие </w:t>
      </w:r>
    </w:p>
    <w:p w:rsidR="00F43387" w:rsidRPr="00B3431C" w:rsidRDefault="00F43387" w:rsidP="006A194F">
      <w:pPr>
        <w:rPr>
          <w:rFonts w:cs="Times New Roman"/>
          <w:szCs w:val="28"/>
        </w:rPr>
      </w:pPr>
    </w:p>
    <w:p w:rsidR="003334C4" w:rsidRDefault="00B3431C" w:rsidP="006A194F">
      <w:pPr>
        <w:ind w:firstLine="708"/>
        <w:rPr>
          <w:rFonts w:cs="Times New Roman"/>
          <w:szCs w:val="28"/>
        </w:rPr>
      </w:pPr>
      <w:r w:rsidRPr="00B3431C">
        <w:rPr>
          <w:rFonts w:cs="Times New Roman"/>
          <w:szCs w:val="28"/>
        </w:rPr>
        <w:t xml:space="preserve">Курение может привести к смертельным заболеваниям, таким как пневмония, эмфизема и рак легких. Курение вызывает 84% смертей от рака легких и 83% смертей от хронической обструктивной болезни легких (ХОБЛ). </w:t>
      </w:r>
      <w:r w:rsidRPr="00B3431C">
        <w:rPr>
          <w:rFonts w:cs="Times New Roman"/>
          <w:szCs w:val="28"/>
        </w:rPr>
        <w:lastRenderedPageBreak/>
        <w:t>Кроме того, курение относится к облигатной причине необратимо прогрессирующего легочного фиброза</w:t>
      </w:r>
      <w:r w:rsidR="006A194F">
        <w:rPr>
          <w:rFonts w:cs="Times New Roman"/>
          <w:szCs w:val="28"/>
        </w:rPr>
        <w:t>.</w:t>
      </w:r>
    </w:p>
    <w:p w:rsidR="006A194F" w:rsidRPr="00B3431C" w:rsidRDefault="006A194F" w:rsidP="006A194F">
      <w:pPr>
        <w:ind w:firstLine="708"/>
        <w:rPr>
          <w:rFonts w:cs="Times New Roman"/>
          <w:szCs w:val="28"/>
        </w:rPr>
      </w:pPr>
      <w:r>
        <w:rPr>
          <w:rFonts w:cs="Times New Roman"/>
          <w:szCs w:val="28"/>
        </w:rPr>
        <w:t xml:space="preserve">Отказ от курения – наиболее эффективная мера борьбы с болезнями. Эффективной программой </w:t>
      </w:r>
      <w:r w:rsidR="001A301E">
        <w:rPr>
          <w:rFonts w:cs="Times New Roman"/>
          <w:szCs w:val="28"/>
        </w:rPr>
        <w:t xml:space="preserve">по снижению негативного влияния курения сигарет на </w:t>
      </w:r>
      <w:proofErr w:type="gramStart"/>
      <w:r w:rsidR="001A301E">
        <w:rPr>
          <w:rFonts w:cs="Times New Roman"/>
          <w:szCs w:val="28"/>
        </w:rPr>
        <w:t>организм  может</w:t>
      </w:r>
      <w:proofErr w:type="gramEnd"/>
      <w:r w:rsidR="001A301E">
        <w:rPr>
          <w:rFonts w:cs="Times New Roman"/>
          <w:szCs w:val="28"/>
        </w:rPr>
        <w:t xml:space="preserve"> стать использование систем нагревания табака. </w:t>
      </w:r>
    </w:p>
    <w:p w:rsidR="003334C4" w:rsidRPr="003334C4" w:rsidRDefault="003334C4" w:rsidP="003334C4">
      <w:pPr>
        <w:ind w:firstLine="0"/>
        <w:rPr>
          <w:rFonts w:cs="Times New Roman"/>
          <w:b/>
          <w:szCs w:val="28"/>
        </w:rPr>
      </w:pPr>
      <w:r w:rsidRPr="003334C4">
        <w:rPr>
          <w:rFonts w:cs="Times New Roman"/>
          <w:b/>
          <w:szCs w:val="28"/>
        </w:rPr>
        <w:t>Контрольные вопросы и задания</w:t>
      </w:r>
    </w:p>
    <w:p w:rsidR="003334C4" w:rsidRPr="003334C4" w:rsidRDefault="003334C4" w:rsidP="003334C4">
      <w:pPr>
        <w:ind w:firstLine="0"/>
        <w:rPr>
          <w:rFonts w:cs="Times New Roman"/>
          <w:szCs w:val="28"/>
        </w:rPr>
      </w:pPr>
      <w:r w:rsidRPr="003334C4">
        <w:rPr>
          <w:rFonts w:cs="Times New Roman"/>
          <w:szCs w:val="28"/>
        </w:rPr>
        <w:t>1.</w:t>
      </w:r>
      <w:r w:rsidRPr="003334C4">
        <w:rPr>
          <w:rFonts w:cs="Times New Roman"/>
          <w:szCs w:val="28"/>
        </w:rPr>
        <w:tab/>
        <w:t xml:space="preserve">Как клинически проявляется </w:t>
      </w:r>
      <w:r>
        <w:rPr>
          <w:rFonts w:cs="Times New Roman"/>
          <w:szCs w:val="28"/>
        </w:rPr>
        <w:t>хронический бронхит курильщика</w:t>
      </w:r>
      <w:r w:rsidRPr="003334C4">
        <w:rPr>
          <w:rFonts w:cs="Times New Roman"/>
          <w:szCs w:val="28"/>
        </w:rPr>
        <w:t>?</w:t>
      </w:r>
    </w:p>
    <w:p w:rsidR="003334C4" w:rsidRPr="003334C4" w:rsidRDefault="003334C4" w:rsidP="003334C4">
      <w:pPr>
        <w:ind w:firstLine="0"/>
        <w:rPr>
          <w:rFonts w:cs="Times New Roman"/>
          <w:szCs w:val="28"/>
        </w:rPr>
      </w:pPr>
      <w:r w:rsidRPr="003334C4">
        <w:rPr>
          <w:rFonts w:cs="Times New Roman"/>
          <w:szCs w:val="28"/>
        </w:rPr>
        <w:t>2.</w:t>
      </w:r>
      <w:r w:rsidRPr="003334C4">
        <w:rPr>
          <w:rFonts w:cs="Times New Roman"/>
          <w:szCs w:val="28"/>
        </w:rPr>
        <w:tab/>
        <w:t xml:space="preserve">Перечислите основные клинические симптомы </w:t>
      </w:r>
      <w:r>
        <w:rPr>
          <w:rFonts w:cs="Times New Roman"/>
          <w:szCs w:val="28"/>
        </w:rPr>
        <w:t xml:space="preserve">поражения легких, вызванные </w:t>
      </w:r>
      <w:proofErr w:type="gramStart"/>
      <w:r>
        <w:rPr>
          <w:rFonts w:cs="Times New Roman"/>
          <w:szCs w:val="28"/>
        </w:rPr>
        <w:t>курением?</w:t>
      </w:r>
      <w:r w:rsidRPr="003334C4">
        <w:rPr>
          <w:rFonts w:cs="Times New Roman"/>
          <w:szCs w:val="28"/>
        </w:rPr>
        <w:t>.</w:t>
      </w:r>
      <w:proofErr w:type="gramEnd"/>
    </w:p>
    <w:p w:rsidR="003334C4" w:rsidRPr="003334C4" w:rsidRDefault="003334C4" w:rsidP="003334C4">
      <w:pPr>
        <w:ind w:firstLine="0"/>
        <w:rPr>
          <w:rFonts w:cs="Times New Roman"/>
          <w:szCs w:val="28"/>
        </w:rPr>
      </w:pPr>
      <w:r w:rsidRPr="003334C4">
        <w:rPr>
          <w:rFonts w:cs="Times New Roman"/>
          <w:szCs w:val="28"/>
        </w:rPr>
        <w:t>3.</w:t>
      </w:r>
      <w:r w:rsidRPr="003334C4">
        <w:rPr>
          <w:rFonts w:cs="Times New Roman"/>
          <w:szCs w:val="28"/>
        </w:rPr>
        <w:tab/>
        <w:t xml:space="preserve">Назовите ведущий </w:t>
      </w:r>
      <w:proofErr w:type="gramStart"/>
      <w:r w:rsidRPr="003334C4">
        <w:rPr>
          <w:rFonts w:cs="Times New Roman"/>
          <w:szCs w:val="28"/>
        </w:rPr>
        <w:t>метод  диагностики</w:t>
      </w:r>
      <w:proofErr w:type="gramEnd"/>
      <w:r w:rsidRPr="003334C4">
        <w:rPr>
          <w:rFonts w:cs="Times New Roman"/>
          <w:szCs w:val="28"/>
        </w:rPr>
        <w:t xml:space="preserve">, применяемый у больных </w:t>
      </w:r>
      <w:r>
        <w:rPr>
          <w:rFonts w:cs="Times New Roman"/>
          <w:szCs w:val="28"/>
        </w:rPr>
        <w:t>с прогрессирующим интерстициальным легочным фиброзом</w:t>
      </w:r>
      <w:r w:rsidRPr="003334C4">
        <w:rPr>
          <w:rFonts w:cs="Times New Roman"/>
          <w:szCs w:val="28"/>
        </w:rPr>
        <w:t>.</w:t>
      </w:r>
    </w:p>
    <w:p w:rsidR="003334C4" w:rsidRPr="003334C4" w:rsidRDefault="003334C4" w:rsidP="003334C4">
      <w:pPr>
        <w:ind w:firstLine="0"/>
        <w:rPr>
          <w:rFonts w:cs="Times New Roman"/>
          <w:szCs w:val="28"/>
        </w:rPr>
      </w:pPr>
      <w:r w:rsidRPr="003334C4">
        <w:rPr>
          <w:rFonts w:cs="Times New Roman"/>
          <w:szCs w:val="28"/>
        </w:rPr>
        <w:t>4.</w:t>
      </w:r>
      <w:r w:rsidRPr="003334C4">
        <w:rPr>
          <w:rFonts w:cs="Times New Roman"/>
          <w:szCs w:val="28"/>
        </w:rPr>
        <w:tab/>
        <w:t xml:space="preserve">Назовите ведущий метод </w:t>
      </w:r>
      <w:proofErr w:type="gramStart"/>
      <w:r>
        <w:rPr>
          <w:rFonts w:cs="Times New Roman"/>
          <w:szCs w:val="28"/>
        </w:rPr>
        <w:t xml:space="preserve">функциональной </w:t>
      </w:r>
      <w:r w:rsidRPr="003334C4">
        <w:rPr>
          <w:rFonts w:cs="Times New Roman"/>
          <w:szCs w:val="28"/>
        </w:rPr>
        <w:t xml:space="preserve"> диа</w:t>
      </w:r>
      <w:r>
        <w:rPr>
          <w:rFonts w:cs="Times New Roman"/>
          <w:szCs w:val="28"/>
        </w:rPr>
        <w:t>гностики</w:t>
      </w:r>
      <w:proofErr w:type="gramEnd"/>
      <w:r>
        <w:rPr>
          <w:rFonts w:cs="Times New Roman"/>
          <w:szCs w:val="28"/>
        </w:rPr>
        <w:t>, применяемый у курящих больных с кашлем</w:t>
      </w:r>
      <w:r w:rsidRPr="003334C4">
        <w:rPr>
          <w:rFonts w:cs="Times New Roman"/>
          <w:szCs w:val="28"/>
        </w:rPr>
        <w:t>.</w:t>
      </w:r>
    </w:p>
    <w:p w:rsidR="003334C4" w:rsidRPr="003334C4" w:rsidRDefault="003334C4" w:rsidP="003334C4">
      <w:pPr>
        <w:ind w:firstLine="0"/>
        <w:rPr>
          <w:rFonts w:cs="Times New Roman"/>
          <w:szCs w:val="28"/>
        </w:rPr>
      </w:pPr>
      <w:r w:rsidRPr="003334C4">
        <w:rPr>
          <w:rFonts w:cs="Times New Roman"/>
          <w:szCs w:val="28"/>
        </w:rPr>
        <w:t>5.</w:t>
      </w:r>
      <w:r w:rsidRPr="003334C4">
        <w:rPr>
          <w:rFonts w:cs="Times New Roman"/>
          <w:szCs w:val="28"/>
        </w:rPr>
        <w:tab/>
        <w:t xml:space="preserve">Как изменяются показатели ФВД у больных </w:t>
      </w:r>
      <w:r>
        <w:rPr>
          <w:rFonts w:cs="Times New Roman"/>
          <w:szCs w:val="28"/>
        </w:rPr>
        <w:t>с прогрессирующим легочным фиброзом</w:t>
      </w:r>
      <w:r w:rsidRPr="003334C4">
        <w:rPr>
          <w:rFonts w:cs="Times New Roman"/>
          <w:szCs w:val="28"/>
        </w:rPr>
        <w:t>?</w:t>
      </w:r>
    </w:p>
    <w:p w:rsidR="003334C4" w:rsidRPr="003334C4" w:rsidRDefault="003334C4" w:rsidP="003334C4">
      <w:pPr>
        <w:ind w:firstLine="0"/>
        <w:rPr>
          <w:rFonts w:cs="Times New Roman"/>
          <w:szCs w:val="28"/>
        </w:rPr>
      </w:pPr>
      <w:r w:rsidRPr="003334C4">
        <w:rPr>
          <w:rFonts w:cs="Times New Roman"/>
          <w:szCs w:val="28"/>
        </w:rPr>
        <w:t>6.</w:t>
      </w:r>
      <w:r w:rsidRPr="003334C4">
        <w:rPr>
          <w:rFonts w:cs="Times New Roman"/>
          <w:szCs w:val="28"/>
        </w:rPr>
        <w:tab/>
        <w:t>Как</w:t>
      </w:r>
      <w:r w:rsidRPr="003334C4">
        <w:rPr>
          <w:rFonts w:cs="Times New Roman"/>
          <w:szCs w:val="28"/>
        </w:rPr>
        <w:tab/>
        <w:t>влияет</w:t>
      </w:r>
      <w:r w:rsidRPr="003334C4">
        <w:rPr>
          <w:rFonts w:cs="Times New Roman"/>
          <w:szCs w:val="28"/>
        </w:rPr>
        <w:tab/>
      </w:r>
      <w:r>
        <w:rPr>
          <w:rFonts w:cs="Times New Roman"/>
          <w:szCs w:val="28"/>
        </w:rPr>
        <w:t xml:space="preserve">воздействие компонентов дыма от сигарет </w:t>
      </w:r>
      <w:r w:rsidRPr="003334C4">
        <w:rPr>
          <w:rFonts w:cs="Times New Roman"/>
          <w:szCs w:val="28"/>
        </w:rPr>
        <w:t>на морфологию лёгочной ткани?</w:t>
      </w:r>
    </w:p>
    <w:p w:rsidR="003334C4" w:rsidRPr="003334C4" w:rsidRDefault="003334C4" w:rsidP="003334C4">
      <w:pPr>
        <w:ind w:firstLine="0"/>
        <w:rPr>
          <w:rFonts w:cs="Times New Roman"/>
          <w:szCs w:val="28"/>
        </w:rPr>
      </w:pPr>
      <w:r w:rsidRPr="003334C4">
        <w:rPr>
          <w:rFonts w:cs="Times New Roman"/>
          <w:szCs w:val="28"/>
        </w:rPr>
        <w:t>7.</w:t>
      </w:r>
      <w:r w:rsidRPr="003334C4">
        <w:rPr>
          <w:rFonts w:cs="Times New Roman"/>
          <w:szCs w:val="28"/>
        </w:rPr>
        <w:tab/>
        <w:t xml:space="preserve">Перечислите основные </w:t>
      </w:r>
      <w:r>
        <w:rPr>
          <w:rFonts w:cs="Times New Roman"/>
          <w:szCs w:val="28"/>
        </w:rPr>
        <w:t xml:space="preserve">признаки интерстициального поражения легких </w:t>
      </w:r>
      <w:proofErr w:type="gramStart"/>
      <w:r>
        <w:rPr>
          <w:rFonts w:cs="Times New Roman"/>
          <w:szCs w:val="28"/>
        </w:rPr>
        <w:t xml:space="preserve">у </w:t>
      </w:r>
      <w:r w:rsidRPr="003334C4">
        <w:rPr>
          <w:rFonts w:cs="Times New Roman"/>
          <w:szCs w:val="28"/>
        </w:rPr>
        <w:t xml:space="preserve"> больных</w:t>
      </w:r>
      <w:proofErr w:type="gramEnd"/>
      <w:r w:rsidRPr="003334C4">
        <w:rPr>
          <w:rFonts w:cs="Times New Roman"/>
          <w:szCs w:val="28"/>
        </w:rPr>
        <w:t xml:space="preserve"> с бронхолёгочной инфекцией на фоне миастении.</w:t>
      </w:r>
    </w:p>
    <w:p w:rsidR="003334C4" w:rsidRPr="003334C4" w:rsidRDefault="003334C4" w:rsidP="003334C4">
      <w:pPr>
        <w:ind w:firstLine="0"/>
        <w:rPr>
          <w:rFonts w:cs="Times New Roman"/>
          <w:szCs w:val="28"/>
        </w:rPr>
      </w:pPr>
      <w:r w:rsidRPr="003334C4">
        <w:rPr>
          <w:rFonts w:cs="Times New Roman"/>
          <w:szCs w:val="28"/>
        </w:rPr>
        <w:t>8.</w:t>
      </w:r>
      <w:r w:rsidRPr="003334C4">
        <w:rPr>
          <w:rFonts w:cs="Times New Roman"/>
          <w:szCs w:val="28"/>
        </w:rPr>
        <w:tab/>
        <w:t>Назовите наиболее встреча</w:t>
      </w:r>
      <w:r>
        <w:rPr>
          <w:rFonts w:cs="Times New Roman"/>
          <w:szCs w:val="28"/>
        </w:rPr>
        <w:t>ющиеся сочетания факторов риска у больных с идиопатическим легочным фиброзом в период пандемии</w:t>
      </w:r>
      <w:r w:rsidRPr="003334C4">
        <w:rPr>
          <w:rFonts w:cs="Times New Roman"/>
          <w:szCs w:val="28"/>
        </w:rPr>
        <w:t>.</w:t>
      </w:r>
    </w:p>
    <w:p w:rsidR="003334C4" w:rsidRPr="003334C4" w:rsidRDefault="003334C4" w:rsidP="003334C4">
      <w:pPr>
        <w:ind w:firstLine="0"/>
        <w:rPr>
          <w:rFonts w:cs="Times New Roman"/>
          <w:szCs w:val="28"/>
        </w:rPr>
      </w:pPr>
      <w:r w:rsidRPr="003334C4">
        <w:rPr>
          <w:rFonts w:cs="Times New Roman"/>
          <w:szCs w:val="28"/>
        </w:rPr>
        <w:t>9.</w:t>
      </w:r>
      <w:r w:rsidRPr="003334C4">
        <w:rPr>
          <w:rFonts w:cs="Times New Roman"/>
          <w:szCs w:val="28"/>
        </w:rPr>
        <w:tab/>
        <w:t>Опишите</w:t>
      </w:r>
      <w:r w:rsidRPr="003334C4">
        <w:rPr>
          <w:rFonts w:cs="Times New Roman"/>
          <w:szCs w:val="28"/>
        </w:rPr>
        <w:tab/>
        <w:t>результаты</w:t>
      </w:r>
      <w:r w:rsidRPr="003334C4">
        <w:rPr>
          <w:rFonts w:cs="Times New Roman"/>
          <w:szCs w:val="28"/>
        </w:rPr>
        <w:tab/>
      </w:r>
      <w:r>
        <w:rPr>
          <w:rFonts w:cs="Times New Roman"/>
          <w:szCs w:val="28"/>
        </w:rPr>
        <w:t>МСКТ</w:t>
      </w:r>
      <w:r>
        <w:rPr>
          <w:rFonts w:cs="Times New Roman"/>
          <w:szCs w:val="28"/>
        </w:rPr>
        <w:tab/>
        <w:t>(картину</w:t>
      </w:r>
      <w:r>
        <w:rPr>
          <w:rFonts w:cs="Times New Roman"/>
          <w:szCs w:val="28"/>
        </w:rPr>
        <w:tab/>
        <w:t>лёгочной</w:t>
      </w:r>
      <w:r>
        <w:rPr>
          <w:rFonts w:cs="Times New Roman"/>
          <w:szCs w:val="28"/>
        </w:rPr>
        <w:tab/>
        <w:t>ткани)</w:t>
      </w:r>
      <w:r>
        <w:rPr>
          <w:rFonts w:cs="Times New Roman"/>
          <w:szCs w:val="28"/>
        </w:rPr>
        <w:tab/>
        <w:t xml:space="preserve">у </w:t>
      </w:r>
      <w:r w:rsidRPr="003334C4">
        <w:rPr>
          <w:rFonts w:cs="Times New Roman"/>
          <w:szCs w:val="28"/>
        </w:rPr>
        <w:t xml:space="preserve">больных </w:t>
      </w:r>
      <w:r>
        <w:rPr>
          <w:rFonts w:cs="Times New Roman"/>
          <w:szCs w:val="28"/>
        </w:rPr>
        <w:t>с сочетанием легочного фиброза и эмфиземы легких</w:t>
      </w:r>
      <w:r w:rsidRPr="003334C4">
        <w:rPr>
          <w:rFonts w:cs="Times New Roman"/>
          <w:szCs w:val="28"/>
        </w:rPr>
        <w:t>.</w:t>
      </w:r>
    </w:p>
    <w:p w:rsidR="003334C4" w:rsidRDefault="003334C4" w:rsidP="003334C4">
      <w:pPr>
        <w:ind w:firstLine="0"/>
        <w:rPr>
          <w:rFonts w:cs="Times New Roman"/>
          <w:szCs w:val="28"/>
        </w:rPr>
      </w:pPr>
      <w:r w:rsidRPr="003334C4">
        <w:rPr>
          <w:rFonts w:cs="Times New Roman"/>
          <w:szCs w:val="28"/>
        </w:rPr>
        <w:t>10.</w:t>
      </w:r>
      <w:r w:rsidRPr="003334C4">
        <w:rPr>
          <w:rFonts w:cs="Times New Roman"/>
          <w:szCs w:val="28"/>
        </w:rPr>
        <w:tab/>
      </w:r>
      <w:r>
        <w:rPr>
          <w:rFonts w:cs="Times New Roman"/>
          <w:szCs w:val="28"/>
        </w:rPr>
        <w:t xml:space="preserve">Выберите показатели, </w:t>
      </w:r>
      <w:proofErr w:type="gramStart"/>
      <w:r>
        <w:rPr>
          <w:rFonts w:cs="Times New Roman"/>
          <w:szCs w:val="28"/>
        </w:rPr>
        <w:t>которые  имеют</w:t>
      </w:r>
      <w:proofErr w:type="gramEnd"/>
      <w:r>
        <w:rPr>
          <w:rFonts w:cs="Times New Roman"/>
          <w:szCs w:val="28"/>
        </w:rPr>
        <w:t xml:space="preserve"> наиболее неблагоприятное прогностическое значение при интерстициальных болезных легких</w:t>
      </w:r>
    </w:p>
    <w:p w:rsidR="003B4783" w:rsidRPr="008360EE" w:rsidRDefault="003B4783" w:rsidP="00F6525A">
      <w:pPr>
        <w:ind w:firstLine="0"/>
        <w:rPr>
          <w:rFonts w:cs="Times New Roman"/>
          <w:b/>
          <w:szCs w:val="28"/>
        </w:rPr>
      </w:pPr>
    </w:p>
    <w:p w:rsidR="00FD2386" w:rsidRDefault="00FD2386" w:rsidP="00F6525A">
      <w:pPr>
        <w:ind w:firstLine="0"/>
        <w:rPr>
          <w:rFonts w:cs="Times New Roman"/>
          <w:b/>
          <w:szCs w:val="28"/>
        </w:rPr>
      </w:pPr>
    </w:p>
    <w:p w:rsidR="00FD2386" w:rsidRDefault="00FD2386" w:rsidP="00F6525A">
      <w:pPr>
        <w:ind w:firstLine="0"/>
        <w:rPr>
          <w:rFonts w:cs="Times New Roman"/>
          <w:b/>
          <w:szCs w:val="28"/>
        </w:rPr>
      </w:pPr>
    </w:p>
    <w:p w:rsidR="00202EA0" w:rsidRPr="008360EE" w:rsidRDefault="00F6525A" w:rsidP="00F6525A">
      <w:pPr>
        <w:ind w:firstLine="0"/>
        <w:rPr>
          <w:rFonts w:cs="Times New Roman"/>
          <w:b/>
          <w:szCs w:val="28"/>
        </w:rPr>
      </w:pPr>
      <w:r w:rsidRPr="008360EE">
        <w:rPr>
          <w:rFonts w:cs="Times New Roman"/>
          <w:b/>
          <w:szCs w:val="28"/>
        </w:rPr>
        <w:t>ГЛАВА 2</w:t>
      </w:r>
      <w:r w:rsidR="00E676FF" w:rsidRPr="008360EE">
        <w:rPr>
          <w:rFonts w:cs="Times New Roman"/>
          <w:b/>
          <w:szCs w:val="28"/>
        </w:rPr>
        <w:t xml:space="preserve">. ИДИОПАТИЧЕСКИЙ ЛЕГОЧНЫЙ ФИБРОЗ </w:t>
      </w:r>
    </w:p>
    <w:p w:rsidR="00202EA0" w:rsidRPr="008360EE" w:rsidRDefault="00202EA0" w:rsidP="00202EA0">
      <w:pPr>
        <w:ind w:firstLine="708"/>
        <w:rPr>
          <w:rFonts w:cs="Times New Roman"/>
          <w:szCs w:val="28"/>
        </w:rPr>
      </w:pPr>
      <w:r w:rsidRPr="008360EE">
        <w:rPr>
          <w:rFonts w:cs="Times New Roman"/>
          <w:szCs w:val="28"/>
        </w:rPr>
        <w:lastRenderedPageBreak/>
        <w:t xml:space="preserve">Идиопатический легочный </w:t>
      </w:r>
      <w:proofErr w:type="gramStart"/>
      <w:r w:rsidRPr="008360EE">
        <w:rPr>
          <w:rFonts w:cs="Times New Roman"/>
          <w:szCs w:val="28"/>
        </w:rPr>
        <w:t>фиброз  (</w:t>
      </w:r>
      <w:proofErr w:type="gramEnd"/>
      <w:r w:rsidRPr="008360EE">
        <w:rPr>
          <w:rFonts w:cs="Times New Roman"/>
          <w:szCs w:val="28"/>
        </w:rPr>
        <w:t xml:space="preserve">ИЛФ) относится к группе интерстициальных болезней легких с неустановленной этиологией, характеризуется прогрессирующей дыхательной недостаточностью, обусловленной  острым или чаще хроническим воспалением </w:t>
      </w:r>
      <w:proofErr w:type="spellStart"/>
      <w:r w:rsidRPr="008360EE">
        <w:rPr>
          <w:rFonts w:cs="Times New Roman"/>
          <w:szCs w:val="28"/>
        </w:rPr>
        <w:t>интерстиция</w:t>
      </w:r>
      <w:proofErr w:type="spellEnd"/>
      <w:r w:rsidRPr="008360EE">
        <w:rPr>
          <w:rFonts w:cs="Times New Roman"/>
          <w:szCs w:val="28"/>
        </w:rPr>
        <w:t xml:space="preserve"> респираторных отделов легких с исходом в фиброз .  В последние годы регистрируется глобальный рост числа больных с различными интерстициальные болезни легких, в том числе и ИЛФ, что не позволяет относить данную </w:t>
      </w:r>
      <w:proofErr w:type="spellStart"/>
      <w:r w:rsidRPr="008360EE">
        <w:rPr>
          <w:rFonts w:cs="Times New Roman"/>
          <w:szCs w:val="28"/>
        </w:rPr>
        <w:t>нозолическую</w:t>
      </w:r>
      <w:proofErr w:type="spellEnd"/>
      <w:r w:rsidRPr="008360EE">
        <w:rPr>
          <w:rFonts w:cs="Times New Roman"/>
          <w:szCs w:val="28"/>
        </w:rPr>
        <w:t xml:space="preserve"> форму к редкой патологии. </w:t>
      </w:r>
    </w:p>
    <w:p w:rsidR="00202EA0" w:rsidRPr="008360EE" w:rsidRDefault="00202EA0" w:rsidP="00202EA0">
      <w:pPr>
        <w:ind w:firstLine="708"/>
        <w:rPr>
          <w:rFonts w:cs="Times New Roman"/>
          <w:szCs w:val="28"/>
        </w:rPr>
      </w:pPr>
      <w:r w:rsidRPr="008360EE">
        <w:rPr>
          <w:rFonts w:cs="Times New Roman"/>
          <w:szCs w:val="28"/>
        </w:rPr>
        <w:t xml:space="preserve">Первое </w:t>
      </w:r>
      <w:proofErr w:type="gramStart"/>
      <w:r w:rsidRPr="008360EE">
        <w:rPr>
          <w:rFonts w:cs="Times New Roman"/>
          <w:szCs w:val="28"/>
        </w:rPr>
        <w:t>описание  хронической</w:t>
      </w:r>
      <w:proofErr w:type="gramEnd"/>
      <w:r w:rsidRPr="008360EE">
        <w:rPr>
          <w:rFonts w:cs="Times New Roman"/>
          <w:szCs w:val="28"/>
        </w:rPr>
        <w:t xml:space="preserve"> интерстициальной пневмонии с тяжелым поражением легких и так называемым циррозом легкого принадлежит </w:t>
      </w:r>
      <w:r w:rsidRPr="008360EE">
        <w:rPr>
          <w:rFonts w:cs="Times New Roman"/>
          <w:szCs w:val="28"/>
          <w:lang w:val="en-US"/>
        </w:rPr>
        <w:t>Osler</w:t>
      </w:r>
      <w:r w:rsidRPr="008360EE">
        <w:rPr>
          <w:rFonts w:cs="Times New Roman"/>
          <w:szCs w:val="28"/>
        </w:rPr>
        <w:t xml:space="preserve"> </w:t>
      </w:r>
      <w:r w:rsidRPr="008360EE">
        <w:rPr>
          <w:rFonts w:cs="Times New Roman"/>
          <w:szCs w:val="28"/>
          <w:lang w:val="en-US"/>
        </w:rPr>
        <w:t>W</w:t>
      </w:r>
      <w:r w:rsidRPr="008360EE">
        <w:rPr>
          <w:rFonts w:cs="Times New Roman"/>
          <w:szCs w:val="28"/>
        </w:rPr>
        <w:t xml:space="preserve">. (1892) в виде </w:t>
      </w:r>
      <w:proofErr w:type="spellStart"/>
      <w:r w:rsidRPr="008360EE">
        <w:rPr>
          <w:rFonts w:cs="Times New Roman"/>
          <w:szCs w:val="28"/>
        </w:rPr>
        <w:t>фибриноидных</w:t>
      </w:r>
      <w:proofErr w:type="spellEnd"/>
      <w:r w:rsidRPr="008360EE">
        <w:rPr>
          <w:rFonts w:cs="Times New Roman"/>
          <w:szCs w:val="28"/>
        </w:rPr>
        <w:t xml:space="preserve"> изменений , вовлекавших окружающую бронхи и кровеносные сосуды ткань, </w:t>
      </w:r>
      <w:proofErr w:type="spellStart"/>
      <w:r w:rsidRPr="008360EE">
        <w:rPr>
          <w:rFonts w:cs="Times New Roman"/>
          <w:szCs w:val="28"/>
        </w:rPr>
        <w:t>межальвеолярные</w:t>
      </w:r>
      <w:proofErr w:type="spellEnd"/>
      <w:r w:rsidRPr="008360EE">
        <w:rPr>
          <w:rFonts w:cs="Times New Roman"/>
          <w:szCs w:val="28"/>
        </w:rPr>
        <w:t xml:space="preserve"> перегородки, альвеолярные стенки и плевру. </w:t>
      </w:r>
      <w:proofErr w:type="gramStart"/>
      <w:r w:rsidRPr="008360EE">
        <w:rPr>
          <w:rFonts w:cs="Times New Roman"/>
          <w:szCs w:val="28"/>
        </w:rPr>
        <w:t>В  1897</w:t>
      </w:r>
      <w:proofErr w:type="gramEnd"/>
      <w:r w:rsidRPr="008360EE">
        <w:rPr>
          <w:rFonts w:cs="Times New Roman"/>
          <w:szCs w:val="28"/>
        </w:rPr>
        <w:t xml:space="preserve"> году немецким врачом G. Е. </w:t>
      </w:r>
      <w:proofErr w:type="spellStart"/>
      <w:r w:rsidRPr="008360EE">
        <w:rPr>
          <w:rFonts w:cs="Times New Roman"/>
          <w:szCs w:val="28"/>
        </w:rPr>
        <w:t>Rindfleisch</w:t>
      </w:r>
      <w:proofErr w:type="spellEnd"/>
      <w:r w:rsidRPr="008360EE">
        <w:rPr>
          <w:rFonts w:cs="Times New Roman"/>
          <w:szCs w:val="28"/>
        </w:rPr>
        <w:t xml:space="preserve"> обозначил аналогичные изменения в легких  как "кистозный цирроз легких". Термин пневмосклероз у больных с хроническими прогрессирующими заболеваниями легких впервые применили </w:t>
      </w:r>
      <w:proofErr w:type="gramStart"/>
      <w:r w:rsidRPr="008360EE">
        <w:rPr>
          <w:rFonts w:cs="Times New Roman"/>
          <w:szCs w:val="28"/>
        </w:rPr>
        <w:t>французские  патологи</w:t>
      </w:r>
      <w:proofErr w:type="gramEnd"/>
      <w:r w:rsidRPr="008360EE">
        <w:rPr>
          <w:rFonts w:cs="Times New Roman"/>
          <w:szCs w:val="28"/>
        </w:rPr>
        <w:t xml:space="preserve"> </w:t>
      </w:r>
      <w:proofErr w:type="spellStart"/>
      <w:r w:rsidRPr="008360EE">
        <w:rPr>
          <w:rFonts w:cs="Times New Roman"/>
          <w:szCs w:val="28"/>
        </w:rPr>
        <w:t>Besanson</w:t>
      </w:r>
      <w:proofErr w:type="spellEnd"/>
      <w:r w:rsidRPr="008360EE">
        <w:rPr>
          <w:rFonts w:cs="Times New Roman"/>
          <w:szCs w:val="28"/>
        </w:rPr>
        <w:t xml:space="preserve"> и  J. </w:t>
      </w:r>
      <w:proofErr w:type="spellStart"/>
      <w:r w:rsidRPr="008360EE">
        <w:rPr>
          <w:rFonts w:cs="Times New Roman"/>
          <w:szCs w:val="28"/>
        </w:rPr>
        <w:t>DeLaru</w:t>
      </w:r>
      <w:proofErr w:type="spellEnd"/>
      <w:r w:rsidRPr="008360EE">
        <w:rPr>
          <w:rFonts w:cs="Times New Roman"/>
          <w:szCs w:val="28"/>
        </w:rPr>
        <w:t xml:space="preserve">  в начале 40-х годов прошлого века. В тот же период </w:t>
      </w:r>
      <w:proofErr w:type="gramStart"/>
      <w:r w:rsidRPr="008360EE">
        <w:rPr>
          <w:rFonts w:cs="Times New Roman"/>
          <w:szCs w:val="28"/>
        </w:rPr>
        <w:t>времени  американские</w:t>
      </w:r>
      <w:proofErr w:type="gramEnd"/>
      <w:r w:rsidRPr="008360EE">
        <w:rPr>
          <w:rFonts w:cs="Times New Roman"/>
          <w:szCs w:val="28"/>
        </w:rPr>
        <w:t xml:space="preserve"> врачи L. </w:t>
      </w:r>
      <w:proofErr w:type="spellStart"/>
      <w:r w:rsidRPr="008360EE">
        <w:rPr>
          <w:rFonts w:cs="Times New Roman"/>
          <w:szCs w:val="28"/>
        </w:rPr>
        <w:t>Hamman</w:t>
      </w:r>
      <w:proofErr w:type="spellEnd"/>
      <w:r w:rsidRPr="008360EE">
        <w:rPr>
          <w:rFonts w:cs="Times New Roman"/>
          <w:szCs w:val="28"/>
        </w:rPr>
        <w:t xml:space="preserve"> и  A. </w:t>
      </w:r>
      <w:proofErr w:type="spellStart"/>
      <w:r w:rsidRPr="008360EE">
        <w:rPr>
          <w:rFonts w:cs="Times New Roman"/>
          <w:szCs w:val="28"/>
        </w:rPr>
        <w:t>Rich</w:t>
      </w:r>
      <w:proofErr w:type="spellEnd"/>
      <w:r w:rsidRPr="008360EE">
        <w:rPr>
          <w:rFonts w:cs="Times New Roman"/>
          <w:szCs w:val="28"/>
        </w:rPr>
        <w:t xml:space="preserve">  опубликовали несколько наблюдений с детальным анализом клинической картины тяжелого заболевания легких, характеризовавшегося непродуктивным кашлем, одышкой с быстрым развитием легочного сердца и гибелью больных в течение нескольких месяцев от тяжелой гипоксии.  При патогистологическом исследовании у больных обнаруживался тяжелый пневмосклероз легких с нарушением структуры </w:t>
      </w:r>
      <w:proofErr w:type="gramStart"/>
      <w:r w:rsidRPr="008360EE">
        <w:rPr>
          <w:rFonts w:cs="Times New Roman"/>
          <w:szCs w:val="28"/>
        </w:rPr>
        <w:t>легких  в</w:t>
      </w:r>
      <w:proofErr w:type="gramEnd"/>
      <w:r w:rsidRPr="008360EE">
        <w:rPr>
          <w:rFonts w:cs="Times New Roman"/>
          <w:szCs w:val="28"/>
        </w:rPr>
        <w:t xml:space="preserve"> виде сочетания  полей склероза и эмфиземы, что напоминало пчелиные соты (“</w:t>
      </w:r>
      <w:proofErr w:type="spellStart"/>
      <w:r w:rsidRPr="008360EE">
        <w:rPr>
          <w:rFonts w:cs="Times New Roman"/>
          <w:szCs w:val="28"/>
        </w:rPr>
        <w:t>Honeycomb</w:t>
      </w:r>
      <w:proofErr w:type="spellEnd"/>
      <w:r w:rsidRPr="008360EE">
        <w:rPr>
          <w:rFonts w:cs="Times New Roman"/>
          <w:szCs w:val="28"/>
        </w:rPr>
        <w:t xml:space="preserve"> </w:t>
      </w:r>
      <w:proofErr w:type="spellStart"/>
      <w:r w:rsidRPr="008360EE">
        <w:rPr>
          <w:rFonts w:cs="Times New Roman"/>
          <w:szCs w:val="28"/>
        </w:rPr>
        <w:t>lung</w:t>
      </w:r>
      <w:proofErr w:type="spellEnd"/>
      <w:r w:rsidRPr="008360EE">
        <w:rPr>
          <w:rFonts w:cs="Times New Roman"/>
          <w:szCs w:val="28"/>
        </w:rPr>
        <w:t xml:space="preserve">” – сотовое легкое).   </w:t>
      </w:r>
    </w:p>
    <w:p w:rsidR="00202EA0" w:rsidRPr="008360EE" w:rsidRDefault="00202EA0" w:rsidP="00202EA0">
      <w:pPr>
        <w:rPr>
          <w:rFonts w:cs="Times New Roman"/>
          <w:szCs w:val="28"/>
        </w:rPr>
      </w:pPr>
      <w:r w:rsidRPr="008360EE">
        <w:rPr>
          <w:rFonts w:cs="Times New Roman"/>
          <w:szCs w:val="28"/>
        </w:rPr>
        <w:tab/>
        <w:t xml:space="preserve">Впоследствии </w:t>
      </w:r>
      <w:proofErr w:type="spellStart"/>
      <w:r w:rsidRPr="008360EE">
        <w:rPr>
          <w:rFonts w:cs="Times New Roman"/>
          <w:szCs w:val="28"/>
        </w:rPr>
        <w:t>Scadding</w:t>
      </w:r>
      <w:proofErr w:type="spellEnd"/>
      <w:r w:rsidRPr="008360EE">
        <w:rPr>
          <w:rFonts w:cs="Times New Roman"/>
          <w:szCs w:val="28"/>
        </w:rPr>
        <w:t xml:space="preserve"> J.G. для обозначения болезни </w:t>
      </w:r>
      <w:proofErr w:type="spellStart"/>
      <w:r w:rsidRPr="008360EE">
        <w:rPr>
          <w:rFonts w:cs="Times New Roman"/>
          <w:szCs w:val="28"/>
        </w:rPr>
        <w:t>Хаммена</w:t>
      </w:r>
      <w:proofErr w:type="spellEnd"/>
      <w:r w:rsidRPr="008360EE">
        <w:rPr>
          <w:rFonts w:cs="Times New Roman"/>
          <w:szCs w:val="28"/>
        </w:rPr>
        <w:t xml:space="preserve"> - Рича применил очень удачный термин «</w:t>
      </w:r>
      <w:proofErr w:type="spellStart"/>
      <w:r w:rsidRPr="008360EE">
        <w:rPr>
          <w:rFonts w:cs="Times New Roman"/>
          <w:szCs w:val="28"/>
        </w:rPr>
        <w:t>фиброзирующий</w:t>
      </w:r>
      <w:proofErr w:type="spellEnd"/>
      <w:r w:rsidRPr="008360EE">
        <w:rPr>
          <w:rFonts w:cs="Times New Roman"/>
          <w:szCs w:val="28"/>
        </w:rPr>
        <w:t xml:space="preserve"> </w:t>
      </w:r>
      <w:proofErr w:type="spellStart"/>
      <w:r w:rsidRPr="008360EE">
        <w:rPr>
          <w:rFonts w:cs="Times New Roman"/>
          <w:szCs w:val="28"/>
        </w:rPr>
        <w:t>альвеолит</w:t>
      </w:r>
      <w:proofErr w:type="spellEnd"/>
      <w:r w:rsidRPr="008360EE">
        <w:rPr>
          <w:rFonts w:cs="Times New Roman"/>
          <w:szCs w:val="28"/>
        </w:rPr>
        <w:t xml:space="preserve">», отражающий основные ключевые звенья патологического процесса в легочном </w:t>
      </w:r>
      <w:proofErr w:type="spellStart"/>
      <w:r w:rsidRPr="008360EE">
        <w:rPr>
          <w:rFonts w:cs="Times New Roman"/>
          <w:szCs w:val="28"/>
        </w:rPr>
        <w:t>интерстиции</w:t>
      </w:r>
      <w:proofErr w:type="spellEnd"/>
      <w:r w:rsidRPr="008360EE">
        <w:rPr>
          <w:rFonts w:cs="Times New Roman"/>
          <w:szCs w:val="28"/>
        </w:rPr>
        <w:t xml:space="preserve">   - воспаление и фиброз.  В современной </w:t>
      </w:r>
      <w:r w:rsidRPr="008360EE">
        <w:rPr>
          <w:rFonts w:cs="Times New Roman"/>
          <w:szCs w:val="28"/>
        </w:rPr>
        <w:lastRenderedPageBreak/>
        <w:t xml:space="preserve">пульмонологической   </w:t>
      </w:r>
      <w:proofErr w:type="gramStart"/>
      <w:r w:rsidRPr="008360EE">
        <w:rPr>
          <w:rFonts w:cs="Times New Roman"/>
          <w:szCs w:val="28"/>
        </w:rPr>
        <w:t>практике  укрепились</w:t>
      </w:r>
      <w:proofErr w:type="gramEnd"/>
      <w:r w:rsidRPr="008360EE">
        <w:rPr>
          <w:rFonts w:cs="Times New Roman"/>
          <w:szCs w:val="28"/>
        </w:rPr>
        <w:t xml:space="preserve"> обозначения,  подчеркивающие  неизвестную природу этих  процесса –идиопатический легочный фиброз (ИЛФ).  Описан также широкий спектр  других вариантов поражения </w:t>
      </w:r>
      <w:proofErr w:type="spellStart"/>
      <w:r w:rsidRPr="008360EE">
        <w:rPr>
          <w:rFonts w:cs="Times New Roman"/>
          <w:szCs w:val="28"/>
        </w:rPr>
        <w:t>интерстиция</w:t>
      </w:r>
      <w:proofErr w:type="spellEnd"/>
      <w:r w:rsidRPr="008360EE">
        <w:rPr>
          <w:rFonts w:cs="Times New Roman"/>
          <w:szCs w:val="28"/>
        </w:rPr>
        <w:t xml:space="preserve"> легких, близких к ИЛФ по клинике и морфологии,   названных хроническими идиопатическими интерстициальными пневмониями (ИИП) : обычная интерстициальная пневмония, десквамативная интерстициальная пневмония, неспецифическая интерстициальная пневмония, интерстициальная пневмония с облитерирующим </w:t>
      </w:r>
      <w:proofErr w:type="spellStart"/>
      <w:r w:rsidRPr="008360EE">
        <w:rPr>
          <w:rFonts w:cs="Times New Roman"/>
          <w:szCs w:val="28"/>
        </w:rPr>
        <w:t>бронхиолитом</w:t>
      </w:r>
      <w:proofErr w:type="spellEnd"/>
      <w:r w:rsidRPr="008360EE">
        <w:rPr>
          <w:rFonts w:cs="Times New Roman"/>
          <w:szCs w:val="28"/>
        </w:rPr>
        <w:t xml:space="preserve">, </w:t>
      </w:r>
      <w:proofErr w:type="spellStart"/>
      <w:r w:rsidRPr="008360EE">
        <w:rPr>
          <w:rFonts w:cs="Times New Roman"/>
          <w:szCs w:val="28"/>
        </w:rPr>
        <w:t>лимфоцитарная</w:t>
      </w:r>
      <w:proofErr w:type="spellEnd"/>
      <w:r w:rsidRPr="008360EE">
        <w:rPr>
          <w:rFonts w:cs="Times New Roman"/>
          <w:szCs w:val="28"/>
        </w:rPr>
        <w:t xml:space="preserve"> интерстициальная пневмония, гигантоклеточная интерстициальная пневмония и т.п. Так как у одного пациента в структуре морфологических изменений могут присутствовать различные варианты ИИП,  нозологический диагноз ориентирован прежде всего на выделении ИЛФ как наиболее тяжелого по прогнозу варианта интерстициальной болезни легких.   </w:t>
      </w:r>
    </w:p>
    <w:p w:rsidR="008360EE" w:rsidRPr="008360EE" w:rsidRDefault="00202EA0" w:rsidP="00202EA0">
      <w:pPr>
        <w:ind w:left="142" w:firstLine="566"/>
        <w:rPr>
          <w:rFonts w:cs="Times New Roman"/>
          <w:szCs w:val="28"/>
        </w:rPr>
      </w:pPr>
      <w:r w:rsidRPr="008360EE">
        <w:rPr>
          <w:rFonts w:cs="Times New Roman"/>
          <w:szCs w:val="28"/>
        </w:rPr>
        <w:t xml:space="preserve">Группа интерстициальных болезней </w:t>
      </w:r>
      <w:proofErr w:type="gramStart"/>
      <w:r w:rsidRPr="008360EE">
        <w:rPr>
          <w:rFonts w:cs="Times New Roman"/>
          <w:szCs w:val="28"/>
        </w:rPr>
        <w:t>легких  (</w:t>
      </w:r>
      <w:proofErr w:type="gramEnd"/>
      <w:r w:rsidRPr="008360EE">
        <w:rPr>
          <w:rFonts w:cs="Times New Roman"/>
          <w:szCs w:val="28"/>
        </w:rPr>
        <w:t>ИБЛ) включает более 300 нозологических единиц, многие из которых встречаются редко (</w:t>
      </w:r>
      <w:proofErr w:type="spellStart"/>
      <w:r w:rsidRPr="008360EE">
        <w:rPr>
          <w:rFonts w:cs="Times New Roman"/>
          <w:szCs w:val="28"/>
        </w:rPr>
        <w:t>лангерганс</w:t>
      </w:r>
      <w:proofErr w:type="spellEnd"/>
      <w:r w:rsidRPr="008360EE">
        <w:rPr>
          <w:rFonts w:cs="Times New Roman"/>
          <w:szCs w:val="28"/>
        </w:rPr>
        <w:t xml:space="preserve"> – клеточный </w:t>
      </w:r>
      <w:proofErr w:type="spellStart"/>
      <w:r w:rsidRPr="008360EE">
        <w:rPr>
          <w:rFonts w:cs="Times New Roman"/>
          <w:szCs w:val="28"/>
        </w:rPr>
        <w:t>гистиоцитоз</w:t>
      </w:r>
      <w:proofErr w:type="spellEnd"/>
      <w:r w:rsidR="008360EE" w:rsidRPr="008360EE">
        <w:rPr>
          <w:rFonts w:cs="Times New Roman"/>
          <w:szCs w:val="28"/>
        </w:rPr>
        <w:t xml:space="preserve"> Х</w:t>
      </w:r>
      <w:r w:rsidRPr="008360EE">
        <w:rPr>
          <w:rFonts w:cs="Times New Roman"/>
          <w:szCs w:val="28"/>
        </w:rPr>
        <w:t xml:space="preserve">, </w:t>
      </w:r>
      <w:proofErr w:type="spellStart"/>
      <w:r w:rsidRPr="008360EE">
        <w:rPr>
          <w:rFonts w:cs="Times New Roman"/>
          <w:szCs w:val="28"/>
        </w:rPr>
        <w:t>лимфангиолейомиоматоз</w:t>
      </w:r>
      <w:proofErr w:type="spellEnd"/>
      <w:r w:rsidRPr="008360EE">
        <w:rPr>
          <w:rFonts w:cs="Times New Roman"/>
          <w:szCs w:val="28"/>
        </w:rPr>
        <w:t xml:space="preserve">). </w:t>
      </w:r>
    </w:p>
    <w:p w:rsidR="00202EA0" w:rsidRPr="008360EE" w:rsidRDefault="00202EA0" w:rsidP="00202EA0">
      <w:pPr>
        <w:ind w:left="142" w:firstLine="566"/>
        <w:rPr>
          <w:rFonts w:eastAsia="Times New Roman" w:cs="Times New Roman"/>
          <w:szCs w:val="28"/>
          <w:lang w:eastAsia="ru-RU"/>
        </w:rPr>
      </w:pPr>
      <w:r w:rsidRPr="008360EE">
        <w:rPr>
          <w:rFonts w:eastAsia="Times New Roman" w:cs="Times New Roman"/>
          <w:szCs w:val="28"/>
          <w:lang w:eastAsia="ru-RU"/>
        </w:rPr>
        <w:t>K более распространенным типам относят следующие:</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Саркоидоз</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Идиопатический пневмофиброз</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 xml:space="preserve">Экзогенный аллергический </w:t>
      </w:r>
      <w:proofErr w:type="spellStart"/>
      <w:r w:rsidRPr="008360EE">
        <w:rPr>
          <w:rFonts w:eastAsia="Times New Roman" w:cs="Times New Roman"/>
          <w:szCs w:val="28"/>
          <w:lang w:eastAsia="ru-RU"/>
        </w:rPr>
        <w:t>альвеолит</w:t>
      </w:r>
      <w:proofErr w:type="spellEnd"/>
      <w:r w:rsidRPr="008360EE">
        <w:rPr>
          <w:rFonts w:eastAsia="Times New Roman" w:cs="Times New Roman"/>
          <w:szCs w:val="28"/>
          <w:lang w:eastAsia="ru-RU"/>
        </w:rPr>
        <w:t xml:space="preserve"> (также известный как гиперчувствительный </w:t>
      </w:r>
      <w:proofErr w:type="spellStart"/>
      <w:r w:rsidRPr="008360EE">
        <w:rPr>
          <w:rFonts w:eastAsia="Times New Roman" w:cs="Times New Roman"/>
          <w:szCs w:val="28"/>
          <w:lang w:eastAsia="ru-RU"/>
        </w:rPr>
        <w:t>пневмонит</w:t>
      </w:r>
      <w:proofErr w:type="spellEnd"/>
      <w:r w:rsidRPr="008360EE">
        <w:rPr>
          <w:rFonts w:eastAsia="Times New Roman" w:cs="Times New Roman"/>
          <w:szCs w:val="28"/>
          <w:lang w:eastAsia="ru-RU"/>
        </w:rPr>
        <w:t>)</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Интерстициальное заболевание легких, связанное с диффузной болезнью соединительной ткани</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Пневмокониозы</w:t>
      </w:r>
    </w:p>
    <w:p w:rsidR="00202EA0" w:rsidRPr="008360EE" w:rsidRDefault="00202EA0" w:rsidP="00A943F2">
      <w:pPr>
        <w:numPr>
          <w:ilvl w:val="0"/>
          <w:numId w:val="4"/>
        </w:numPr>
        <w:shd w:val="clear" w:color="auto" w:fill="FFFFFF"/>
        <w:jc w:val="left"/>
        <w:rPr>
          <w:rFonts w:eastAsia="Times New Roman" w:cs="Times New Roman"/>
          <w:szCs w:val="28"/>
          <w:lang w:eastAsia="ru-RU"/>
        </w:rPr>
      </w:pPr>
      <w:r w:rsidRPr="008360EE">
        <w:rPr>
          <w:rFonts w:eastAsia="Times New Roman" w:cs="Times New Roman"/>
          <w:szCs w:val="28"/>
          <w:lang w:eastAsia="ru-RU"/>
        </w:rPr>
        <w:t xml:space="preserve">Интерстициальное заболевание легких, вызванное определенным </w:t>
      </w:r>
      <w:proofErr w:type="gramStart"/>
      <w:r w:rsidRPr="008360EE">
        <w:rPr>
          <w:rFonts w:eastAsia="Times New Roman" w:cs="Times New Roman"/>
          <w:szCs w:val="28"/>
          <w:lang w:eastAsia="ru-RU"/>
        </w:rPr>
        <w:t>препаратом,  применяемым</w:t>
      </w:r>
      <w:proofErr w:type="gramEnd"/>
      <w:r w:rsidRPr="008360EE">
        <w:rPr>
          <w:rFonts w:eastAsia="Times New Roman" w:cs="Times New Roman"/>
          <w:szCs w:val="28"/>
          <w:lang w:eastAsia="ru-RU"/>
        </w:rPr>
        <w:t xml:space="preserve">  для лечения других заболеваний</w:t>
      </w:r>
    </w:p>
    <w:p w:rsidR="008360EE" w:rsidRPr="008360EE" w:rsidRDefault="008360EE" w:rsidP="00202EA0">
      <w:pPr>
        <w:ind w:left="142" w:firstLine="566"/>
        <w:rPr>
          <w:rFonts w:cs="Times New Roman"/>
          <w:szCs w:val="28"/>
        </w:rPr>
      </w:pPr>
    </w:p>
    <w:p w:rsidR="00202EA0" w:rsidRPr="008360EE" w:rsidRDefault="00202EA0" w:rsidP="00202EA0">
      <w:pPr>
        <w:ind w:left="142" w:firstLine="566"/>
        <w:rPr>
          <w:rFonts w:cs="Times New Roman"/>
          <w:szCs w:val="28"/>
        </w:rPr>
      </w:pPr>
      <w:r w:rsidRPr="008360EE">
        <w:rPr>
          <w:rFonts w:cs="Times New Roman"/>
          <w:szCs w:val="28"/>
        </w:rPr>
        <w:lastRenderedPageBreak/>
        <w:t xml:space="preserve">Изучение распространенности интерстициальных заболеваний легких проблематично, так как эти заболевания трудны для диагностики вследствие сходства клинических и рентгенологических признаков с пневмонией и туберкулезом. Диагноз длительное время может оставаться нераспознанным, ошибочно назначается антибактериальная терапия, что усугубляет прогноз. </w:t>
      </w:r>
    </w:p>
    <w:p w:rsidR="00202EA0" w:rsidRPr="008360EE" w:rsidRDefault="00202EA0" w:rsidP="00202EA0">
      <w:pPr>
        <w:ind w:left="142" w:firstLine="566"/>
        <w:rPr>
          <w:rFonts w:cs="Times New Roman"/>
          <w:szCs w:val="28"/>
        </w:rPr>
      </w:pPr>
      <w:r w:rsidRPr="008360EE">
        <w:rPr>
          <w:rFonts w:cs="Times New Roman"/>
          <w:szCs w:val="28"/>
        </w:rPr>
        <w:t xml:space="preserve">Специалисты классифицируют интерстициальные заболевания легких в две группы: заболевания с известной причиной и заболевания, причины и происхождение которых неизвестны. Предполагают, </w:t>
      </w:r>
      <w:proofErr w:type="gramStart"/>
      <w:r w:rsidRPr="008360EE">
        <w:rPr>
          <w:rFonts w:cs="Times New Roman"/>
          <w:szCs w:val="28"/>
        </w:rPr>
        <w:t>что</w:t>
      </w:r>
      <w:proofErr w:type="gramEnd"/>
      <w:r w:rsidRPr="008360EE">
        <w:rPr>
          <w:rFonts w:cs="Times New Roman"/>
          <w:szCs w:val="28"/>
        </w:rPr>
        <w:t xml:space="preserve"> если объединить случаи ИЛФ и саркоидоза, они составят 50% всех интерстициальных заболеваний легких.</w:t>
      </w:r>
    </w:p>
    <w:p w:rsidR="00202EA0" w:rsidRPr="008360EE" w:rsidRDefault="00202EA0" w:rsidP="00202EA0">
      <w:pPr>
        <w:ind w:left="-360" w:firstLine="1068"/>
        <w:rPr>
          <w:rFonts w:cs="Times New Roman"/>
          <w:i/>
          <w:szCs w:val="28"/>
        </w:rPr>
      </w:pPr>
      <w:r w:rsidRPr="008360EE">
        <w:rPr>
          <w:rFonts w:cs="Times New Roman"/>
          <w:szCs w:val="28"/>
        </w:rPr>
        <w:t xml:space="preserve">В перечне Международной статистической классификации болезней и проблем, связанных со здоровьем ИЛФ и ИИП кодируются   в группе   </w:t>
      </w:r>
      <w:r w:rsidRPr="008360EE">
        <w:rPr>
          <w:rFonts w:cs="Times New Roman"/>
          <w:i/>
          <w:szCs w:val="28"/>
        </w:rPr>
        <w:t>Другие интерстициальные легочные болезни (J84): Другие интерстициальные легочные болезни с упоминанием о фиброзе (J84.1)</w:t>
      </w:r>
    </w:p>
    <w:p w:rsidR="00202EA0" w:rsidRPr="008360EE" w:rsidRDefault="00202EA0" w:rsidP="00202EA0">
      <w:pPr>
        <w:ind w:left="-360"/>
        <w:rPr>
          <w:rFonts w:cs="Times New Roman"/>
          <w:i/>
          <w:szCs w:val="28"/>
        </w:rPr>
      </w:pPr>
    </w:p>
    <w:p w:rsidR="008360EE" w:rsidRPr="008360EE" w:rsidRDefault="00181B4F" w:rsidP="00181B4F">
      <w:pPr>
        <w:spacing w:after="200"/>
        <w:ind w:left="709" w:firstLine="0"/>
        <w:jc w:val="center"/>
        <w:rPr>
          <w:rFonts w:cs="Times New Roman"/>
          <w:szCs w:val="28"/>
        </w:rPr>
      </w:pPr>
      <w:r>
        <w:rPr>
          <w:b/>
          <w:szCs w:val="28"/>
        </w:rPr>
        <w:t>2.1</w:t>
      </w:r>
      <w:r w:rsidR="00202EA0" w:rsidRPr="00181B4F">
        <w:rPr>
          <w:b/>
          <w:szCs w:val="28"/>
        </w:rPr>
        <w:t xml:space="preserve"> </w:t>
      </w:r>
      <w:proofErr w:type="gramStart"/>
      <w:r w:rsidRPr="00181B4F">
        <w:rPr>
          <w:b/>
          <w:szCs w:val="28"/>
        </w:rPr>
        <w:t>Клиническая  и</w:t>
      </w:r>
      <w:proofErr w:type="gramEnd"/>
      <w:r w:rsidRPr="00181B4F">
        <w:rPr>
          <w:b/>
          <w:szCs w:val="28"/>
        </w:rPr>
        <w:t xml:space="preserve"> инструментальная  диагностика идиопатического легочного фиброза</w:t>
      </w:r>
    </w:p>
    <w:p w:rsidR="00202EA0" w:rsidRPr="008360EE" w:rsidRDefault="00202EA0" w:rsidP="00202EA0">
      <w:pPr>
        <w:ind w:left="142" w:firstLine="566"/>
        <w:rPr>
          <w:rFonts w:cs="Times New Roman"/>
          <w:szCs w:val="28"/>
        </w:rPr>
      </w:pPr>
      <w:proofErr w:type="gramStart"/>
      <w:r w:rsidRPr="008360EE">
        <w:rPr>
          <w:rFonts w:cs="Times New Roman"/>
          <w:szCs w:val="28"/>
        </w:rPr>
        <w:t>Показатели  распространенности</w:t>
      </w:r>
      <w:proofErr w:type="gramEnd"/>
      <w:r w:rsidRPr="008360EE">
        <w:rPr>
          <w:rFonts w:cs="Times New Roman"/>
          <w:szCs w:val="28"/>
        </w:rPr>
        <w:t xml:space="preserve"> и летальности ИЛФ по –прежнему очень трудно трактовать, так как в основе их лежат различные подходы к кодированию  в национальных регистрах,  экологические условия, уровень диагностики заболевания и другие факторы. Поскольку ИЛФ обычно поражает пожилых пациентов, а симптомы неспецифичны, </w:t>
      </w:r>
      <w:proofErr w:type="gramStart"/>
      <w:r w:rsidRPr="008360EE">
        <w:rPr>
          <w:rFonts w:cs="Times New Roman"/>
          <w:szCs w:val="28"/>
        </w:rPr>
        <w:t>заболевание  часто</w:t>
      </w:r>
      <w:proofErr w:type="gramEnd"/>
      <w:r w:rsidRPr="008360EE">
        <w:rPr>
          <w:rFonts w:cs="Times New Roman"/>
          <w:szCs w:val="28"/>
        </w:rPr>
        <w:t xml:space="preserve"> неправильно диагностируют как хроническую обструктивную болезнь легких (ХОБЛ), эмфизему, бронхит или сердечную  недостаточность. Поэтому нередко пациенты остаются </w:t>
      </w:r>
      <w:proofErr w:type="gramStart"/>
      <w:r w:rsidRPr="008360EE">
        <w:rPr>
          <w:rFonts w:cs="Times New Roman"/>
          <w:szCs w:val="28"/>
        </w:rPr>
        <w:t>в  порочном</w:t>
      </w:r>
      <w:proofErr w:type="gramEnd"/>
      <w:r w:rsidRPr="008360EE">
        <w:rPr>
          <w:rFonts w:cs="Times New Roman"/>
          <w:szCs w:val="28"/>
        </w:rPr>
        <w:t xml:space="preserve"> круге частых обострений и неадекватного лечения. </w:t>
      </w:r>
    </w:p>
    <w:p w:rsidR="00202EA0" w:rsidRPr="008360EE" w:rsidRDefault="00202EA0" w:rsidP="00202EA0">
      <w:pPr>
        <w:ind w:left="142" w:firstLine="566"/>
        <w:rPr>
          <w:rFonts w:cs="Times New Roman"/>
          <w:szCs w:val="28"/>
        </w:rPr>
      </w:pPr>
      <w:r w:rsidRPr="008360EE">
        <w:rPr>
          <w:rFonts w:cs="Times New Roman"/>
          <w:szCs w:val="28"/>
        </w:rPr>
        <w:t xml:space="preserve">По данным разных авторов, заболеваемость ИЛФ составляет от 6,8 до 63 случаев на 100 000 населения. Согласно предварительным данным, </w:t>
      </w:r>
      <w:r w:rsidRPr="008360EE">
        <w:rPr>
          <w:rFonts w:cs="Times New Roman"/>
          <w:szCs w:val="28"/>
        </w:rPr>
        <w:lastRenderedPageBreak/>
        <w:t xml:space="preserve">распространенность ИЛФ в Российской Федерации составляет около 8-12 случаев на 100000 населения, а заболеваемость ИЛФ – 4-7 случаев на 100000 </w:t>
      </w:r>
      <w:proofErr w:type="gramStart"/>
      <w:r w:rsidRPr="008360EE">
        <w:rPr>
          <w:rFonts w:cs="Times New Roman"/>
          <w:szCs w:val="28"/>
        </w:rPr>
        <w:t>населения .</w:t>
      </w:r>
      <w:proofErr w:type="gramEnd"/>
      <w:r w:rsidRPr="008360EE">
        <w:rPr>
          <w:rFonts w:cs="Times New Roman"/>
          <w:szCs w:val="28"/>
        </w:rPr>
        <w:t xml:space="preserve">  Так как основные исследования ИЛФ, как правило, проводят в специализированных пульмонологических центрах, где наблюдают главным образом тяжелых больных, тенденции распространения и развития заболевания в общей популяции   плохо прогнозируются.</w:t>
      </w:r>
    </w:p>
    <w:p w:rsidR="00202EA0" w:rsidRPr="008360EE" w:rsidRDefault="00202EA0" w:rsidP="00202EA0">
      <w:pPr>
        <w:ind w:left="142" w:firstLine="566"/>
        <w:rPr>
          <w:rFonts w:cs="Times New Roman"/>
          <w:szCs w:val="28"/>
        </w:rPr>
      </w:pPr>
      <w:r w:rsidRPr="008360EE">
        <w:rPr>
          <w:rFonts w:cs="Times New Roman"/>
          <w:szCs w:val="28"/>
        </w:rPr>
        <w:t xml:space="preserve">Диагностический процесс при ИЛФ основан прежде всего на исключении других </w:t>
      </w:r>
      <w:proofErr w:type="gramStart"/>
      <w:r w:rsidRPr="008360EE">
        <w:rPr>
          <w:rFonts w:cs="Times New Roman"/>
          <w:szCs w:val="28"/>
        </w:rPr>
        <w:t>заболеваний ,</w:t>
      </w:r>
      <w:proofErr w:type="gramEnd"/>
      <w:r w:rsidRPr="008360EE">
        <w:rPr>
          <w:rFonts w:cs="Times New Roman"/>
          <w:szCs w:val="28"/>
        </w:rPr>
        <w:t xml:space="preserve">  сопровождающихся поражением </w:t>
      </w:r>
      <w:proofErr w:type="spellStart"/>
      <w:r w:rsidRPr="008360EE">
        <w:rPr>
          <w:rFonts w:cs="Times New Roman"/>
          <w:szCs w:val="28"/>
        </w:rPr>
        <w:t>интерстиция</w:t>
      </w:r>
      <w:proofErr w:type="spellEnd"/>
      <w:r w:rsidRPr="008360EE">
        <w:rPr>
          <w:rFonts w:cs="Times New Roman"/>
          <w:szCs w:val="28"/>
        </w:rPr>
        <w:t xml:space="preserve"> легких, легочным фиброзом с необратимой фиброзно-кистозной перестройкой тк</w:t>
      </w:r>
      <w:r w:rsidR="00181B4F">
        <w:rPr>
          <w:rFonts w:cs="Times New Roman"/>
          <w:szCs w:val="28"/>
        </w:rPr>
        <w:t>ани легких (рис.4</w:t>
      </w:r>
      <w:r w:rsidRPr="008360EE">
        <w:rPr>
          <w:rFonts w:cs="Times New Roman"/>
          <w:szCs w:val="28"/>
        </w:rPr>
        <w:t xml:space="preserve">).  </w:t>
      </w:r>
    </w:p>
    <w:p w:rsidR="00202EA0" w:rsidRPr="008360EE" w:rsidRDefault="00202EA0" w:rsidP="00202EA0">
      <w:pPr>
        <w:ind w:left="142" w:firstLine="566"/>
        <w:rPr>
          <w:rFonts w:cs="Times New Roman"/>
          <w:szCs w:val="28"/>
        </w:rPr>
      </w:pPr>
      <w:r w:rsidRPr="008360EE">
        <w:rPr>
          <w:rFonts w:cs="Times New Roman"/>
          <w:noProof/>
          <w:szCs w:val="28"/>
          <w:lang w:eastAsia="ru-RU"/>
        </w:rPr>
        <w:drawing>
          <wp:inline distT="0" distB="0" distL="0" distR="0">
            <wp:extent cx="3246120" cy="297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120" cy="2971800"/>
                    </a:xfrm>
                    <a:prstGeom prst="rect">
                      <a:avLst/>
                    </a:prstGeom>
                    <a:noFill/>
                    <a:ln>
                      <a:noFill/>
                    </a:ln>
                  </pic:spPr>
                </pic:pic>
              </a:graphicData>
            </a:graphic>
          </wp:inline>
        </w:drawing>
      </w:r>
    </w:p>
    <w:p w:rsidR="00202EA0" w:rsidRPr="008360EE" w:rsidRDefault="00181B4F" w:rsidP="00202EA0">
      <w:pPr>
        <w:ind w:left="142" w:firstLine="566"/>
        <w:rPr>
          <w:rFonts w:cs="Times New Roman"/>
          <w:b/>
          <w:bCs/>
          <w:szCs w:val="28"/>
        </w:rPr>
      </w:pPr>
      <w:r>
        <w:rPr>
          <w:rFonts w:cs="Times New Roman"/>
          <w:b/>
          <w:bCs/>
          <w:szCs w:val="28"/>
        </w:rPr>
        <w:t>Рис.4</w:t>
      </w:r>
      <w:r w:rsidR="00202EA0" w:rsidRPr="008360EE">
        <w:rPr>
          <w:rFonts w:cs="Times New Roman"/>
          <w:b/>
          <w:bCs/>
          <w:szCs w:val="28"/>
        </w:rPr>
        <w:t xml:space="preserve">. Больной П., 54, выраженный пневмосклероза, перестройка структур легкого с формированием кист, </w:t>
      </w:r>
      <w:proofErr w:type="spellStart"/>
      <w:r w:rsidR="00202EA0" w:rsidRPr="008360EE">
        <w:rPr>
          <w:rFonts w:cs="Times New Roman"/>
          <w:b/>
          <w:bCs/>
          <w:szCs w:val="28"/>
        </w:rPr>
        <w:t>тракционных</w:t>
      </w:r>
      <w:proofErr w:type="spellEnd"/>
      <w:r w:rsidR="00202EA0" w:rsidRPr="008360EE">
        <w:rPr>
          <w:rFonts w:cs="Times New Roman"/>
          <w:b/>
          <w:bCs/>
          <w:szCs w:val="28"/>
        </w:rPr>
        <w:t xml:space="preserve"> </w:t>
      </w:r>
      <w:proofErr w:type="spellStart"/>
      <w:proofErr w:type="gramStart"/>
      <w:r w:rsidR="00202EA0" w:rsidRPr="008360EE">
        <w:rPr>
          <w:rFonts w:cs="Times New Roman"/>
          <w:b/>
          <w:bCs/>
          <w:szCs w:val="28"/>
        </w:rPr>
        <w:t>бронхоэктазов</w:t>
      </w:r>
      <w:proofErr w:type="spellEnd"/>
      <w:r w:rsidR="00202EA0" w:rsidRPr="008360EE">
        <w:rPr>
          <w:rFonts w:cs="Times New Roman"/>
          <w:b/>
          <w:bCs/>
          <w:szCs w:val="28"/>
        </w:rPr>
        <w:t xml:space="preserve">  (</w:t>
      </w:r>
      <w:proofErr w:type="gramEnd"/>
      <w:r w:rsidR="00202EA0" w:rsidRPr="008360EE">
        <w:rPr>
          <w:rFonts w:cs="Times New Roman"/>
          <w:b/>
          <w:bCs/>
          <w:szCs w:val="28"/>
        </w:rPr>
        <w:t>«сотовое легкое»).</w:t>
      </w:r>
    </w:p>
    <w:p w:rsidR="00202EA0" w:rsidRPr="008360EE" w:rsidRDefault="00202EA0" w:rsidP="00202EA0">
      <w:pPr>
        <w:ind w:firstLine="708"/>
        <w:rPr>
          <w:rFonts w:cs="Times New Roman"/>
          <w:szCs w:val="28"/>
        </w:rPr>
      </w:pPr>
      <w:proofErr w:type="spellStart"/>
      <w:r w:rsidRPr="008360EE">
        <w:rPr>
          <w:rFonts w:cs="Times New Roman"/>
          <w:szCs w:val="28"/>
        </w:rPr>
        <w:t>Пато</w:t>
      </w:r>
      <w:proofErr w:type="spellEnd"/>
      <w:r w:rsidRPr="008360EE">
        <w:rPr>
          <w:rFonts w:cs="Times New Roman"/>
          <w:szCs w:val="28"/>
        </w:rPr>
        <w:t xml:space="preserve"> - и морфогенез </w:t>
      </w:r>
      <w:proofErr w:type="gramStart"/>
      <w:r w:rsidRPr="008360EE">
        <w:rPr>
          <w:rFonts w:cs="Times New Roman"/>
          <w:szCs w:val="28"/>
        </w:rPr>
        <w:t>ИЛФ  вне</w:t>
      </w:r>
      <w:proofErr w:type="gramEnd"/>
      <w:r w:rsidRPr="008360EE">
        <w:rPr>
          <w:rFonts w:cs="Times New Roman"/>
          <w:szCs w:val="28"/>
        </w:rPr>
        <w:t xml:space="preserve"> зависимости от вида этиологического фактора  представлен  повреждением альвеолярных  перегородок и вовлечением в патологический процесс легочного </w:t>
      </w:r>
      <w:proofErr w:type="spellStart"/>
      <w:r w:rsidRPr="008360EE">
        <w:rPr>
          <w:rFonts w:cs="Times New Roman"/>
          <w:szCs w:val="28"/>
        </w:rPr>
        <w:t>интерстиция</w:t>
      </w:r>
      <w:proofErr w:type="spellEnd"/>
      <w:r w:rsidRPr="008360EE">
        <w:rPr>
          <w:rFonts w:cs="Times New Roman"/>
          <w:szCs w:val="28"/>
        </w:rPr>
        <w:t xml:space="preserve">.  Повреждение запускает воспалительно-склеротическую реакцию. Особенностью ИЛФ отличающего его от других вариантов ИБЛ является преобладание процессов фиброза, отложение </w:t>
      </w:r>
      <w:proofErr w:type="spellStart"/>
      <w:r w:rsidRPr="008360EE">
        <w:rPr>
          <w:rFonts w:cs="Times New Roman"/>
          <w:szCs w:val="28"/>
        </w:rPr>
        <w:t>эктрацеллюлярного</w:t>
      </w:r>
      <w:proofErr w:type="spellEnd"/>
      <w:r w:rsidRPr="008360EE">
        <w:rPr>
          <w:rFonts w:cs="Times New Roman"/>
          <w:szCs w:val="28"/>
        </w:rPr>
        <w:t xml:space="preserve"> матрикса в </w:t>
      </w:r>
      <w:proofErr w:type="spellStart"/>
      <w:r w:rsidRPr="008360EE">
        <w:rPr>
          <w:rFonts w:cs="Times New Roman"/>
          <w:szCs w:val="28"/>
        </w:rPr>
        <w:t>межальвеолярном</w:t>
      </w:r>
      <w:proofErr w:type="spellEnd"/>
      <w:r w:rsidRPr="008360EE">
        <w:rPr>
          <w:rFonts w:cs="Times New Roman"/>
          <w:szCs w:val="28"/>
        </w:rPr>
        <w:t xml:space="preserve"> </w:t>
      </w:r>
      <w:r w:rsidRPr="008360EE">
        <w:rPr>
          <w:rFonts w:cs="Times New Roman"/>
          <w:szCs w:val="28"/>
        </w:rPr>
        <w:lastRenderedPageBreak/>
        <w:t xml:space="preserve">пространстве, перестройке легочной ткани с формированием </w:t>
      </w:r>
      <w:proofErr w:type="spellStart"/>
      <w:proofErr w:type="gramStart"/>
      <w:r w:rsidRPr="008360EE">
        <w:rPr>
          <w:rFonts w:cs="Times New Roman"/>
          <w:szCs w:val="28"/>
        </w:rPr>
        <w:t>тракционных</w:t>
      </w:r>
      <w:proofErr w:type="spellEnd"/>
      <w:r w:rsidRPr="008360EE">
        <w:rPr>
          <w:rFonts w:cs="Times New Roman"/>
          <w:szCs w:val="28"/>
        </w:rPr>
        <w:t xml:space="preserve">  </w:t>
      </w:r>
      <w:proofErr w:type="spellStart"/>
      <w:r w:rsidRPr="008360EE">
        <w:rPr>
          <w:rFonts w:cs="Times New Roman"/>
          <w:szCs w:val="28"/>
        </w:rPr>
        <w:t>бронхоэктазов</w:t>
      </w:r>
      <w:proofErr w:type="spellEnd"/>
      <w:proofErr w:type="gramEnd"/>
      <w:r w:rsidRPr="008360EE">
        <w:rPr>
          <w:rFonts w:cs="Times New Roman"/>
          <w:szCs w:val="28"/>
        </w:rPr>
        <w:t xml:space="preserve">, что в совокупности образует картину «сотового легкого». В формировании фиброза легких при ИЛФ </w:t>
      </w:r>
      <w:proofErr w:type="gramStart"/>
      <w:r w:rsidRPr="008360EE">
        <w:rPr>
          <w:rFonts w:cs="Times New Roman"/>
          <w:szCs w:val="28"/>
        </w:rPr>
        <w:t>участвуют :</w:t>
      </w:r>
      <w:proofErr w:type="gramEnd"/>
      <w:r w:rsidRPr="008360EE">
        <w:rPr>
          <w:rFonts w:cs="Times New Roman"/>
          <w:szCs w:val="28"/>
        </w:rPr>
        <w:t xml:space="preserve"> </w:t>
      </w:r>
    </w:p>
    <w:p w:rsidR="00202EA0" w:rsidRPr="008360EE" w:rsidRDefault="00202EA0" w:rsidP="00A943F2">
      <w:pPr>
        <w:numPr>
          <w:ilvl w:val="0"/>
          <w:numId w:val="5"/>
        </w:numPr>
        <w:spacing w:after="200"/>
        <w:rPr>
          <w:rFonts w:cs="Times New Roman"/>
          <w:szCs w:val="28"/>
        </w:rPr>
      </w:pPr>
      <w:r w:rsidRPr="008360EE">
        <w:rPr>
          <w:rFonts w:cs="Times New Roman"/>
          <w:szCs w:val="28"/>
        </w:rPr>
        <w:t xml:space="preserve">трансформирующий фактор </w:t>
      </w:r>
      <w:proofErr w:type="gramStart"/>
      <w:r w:rsidRPr="008360EE">
        <w:rPr>
          <w:rFonts w:cs="Times New Roman"/>
          <w:szCs w:val="28"/>
        </w:rPr>
        <w:t>роста  (</w:t>
      </w:r>
      <w:proofErr w:type="gramEnd"/>
      <w:r w:rsidRPr="008360EE">
        <w:rPr>
          <w:rFonts w:cs="Times New Roman"/>
          <w:szCs w:val="28"/>
        </w:rPr>
        <w:t xml:space="preserve">ТФР) </w:t>
      </w:r>
    </w:p>
    <w:p w:rsidR="00202EA0" w:rsidRPr="008360EE" w:rsidRDefault="00202EA0" w:rsidP="00A943F2">
      <w:pPr>
        <w:numPr>
          <w:ilvl w:val="0"/>
          <w:numId w:val="5"/>
        </w:numPr>
        <w:spacing w:after="200"/>
        <w:rPr>
          <w:rFonts w:cs="Times New Roman"/>
          <w:szCs w:val="28"/>
        </w:rPr>
      </w:pPr>
      <w:r w:rsidRPr="008360EE">
        <w:rPr>
          <w:rFonts w:cs="Times New Roman"/>
          <w:szCs w:val="28"/>
        </w:rPr>
        <w:t>фактор роста фибробластов (ФРФ</w:t>
      </w:r>
      <w:proofErr w:type="gramStart"/>
      <w:r w:rsidRPr="008360EE">
        <w:rPr>
          <w:rFonts w:cs="Times New Roman"/>
          <w:szCs w:val="28"/>
        </w:rPr>
        <w:t>) .</w:t>
      </w:r>
      <w:proofErr w:type="gramEnd"/>
    </w:p>
    <w:p w:rsidR="00202EA0" w:rsidRPr="008360EE" w:rsidRDefault="00202EA0" w:rsidP="00202EA0">
      <w:pPr>
        <w:ind w:firstLine="708"/>
        <w:rPr>
          <w:rFonts w:cs="Times New Roman"/>
          <w:szCs w:val="28"/>
        </w:rPr>
      </w:pPr>
      <w:r w:rsidRPr="008360EE">
        <w:rPr>
          <w:rFonts w:cs="Times New Roman"/>
          <w:szCs w:val="28"/>
        </w:rPr>
        <w:t xml:space="preserve">ТФР - самая распространенная изоформа из семейства ТФР, влияющая на метаболизм </w:t>
      </w:r>
      <w:proofErr w:type="spellStart"/>
      <w:r w:rsidRPr="008360EE">
        <w:rPr>
          <w:rFonts w:cs="Times New Roman"/>
          <w:szCs w:val="28"/>
        </w:rPr>
        <w:t>экстрацеллюлярного</w:t>
      </w:r>
      <w:proofErr w:type="spellEnd"/>
      <w:r w:rsidRPr="008360EE">
        <w:rPr>
          <w:rFonts w:cs="Times New Roman"/>
          <w:szCs w:val="28"/>
        </w:rPr>
        <w:t xml:space="preserve"> матрикса и активность </w:t>
      </w:r>
      <w:proofErr w:type="spellStart"/>
      <w:r w:rsidRPr="008360EE">
        <w:rPr>
          <w:rFonts w:cs="Times New Roman"/>
          <w:szCs w:val="28"/>
        </w:rPr>
        <w:t>стромальных</w:t>
      </w:r>
      <w:proofErr w:type="spellEnd"/>
      <w:r w:rsidRPr="008360EE">
        <w:rPr>
          <w:rFonts w:cs="Times New Roman"/>
          <w:szCs w:val="28"/>
        </w:rPr>
        <w:t xml:space="preserve"> клеток.  В легких </w:t>
      </w:r>
      <w:proofErr w:type="gramStart"/>
      <w:r w:rsidRPr="008360EE">
        <w:rPr>
          <w:rFonts w:cs="Times New Roman"/>
          <w:szCs w:val="28"/>
        </w:rPr>
        <w:t>ТФР  синтезируется</w:t>
      </w:r>
      <w:proofErr w:type="gramEnd"/>
      <w:r w:rsidRPr="008360EE">
        <w:rPr>
          <w:rFonts w:cs="Times New Roman"/>
          <w:szCs w:val="28"/>
        </w:rPr>
        <w:t xml:space="preserve"> альвеолярными макрофагами, </w:t>
      </w:r>
      <w:proofErr w:type="spellStart"/>
      <w:r w:rsidRPr="008360EE">
        <w:rPr>
          <w:rFonts w:cs="Times New Roman"/>
          <w:szCs w:val="28"/>
        </w:rPr>
        <w:t>эпители-альными</w:t>
      </w:r>
      <w:proofErr w:type="spellEnd"/>
      <w:r w:rsidRPr="008360EE">
        <w:rPr>
          <w:rFonts w:cs="Times New Roman"/>
          <w:szCs w:val="28"/>
        </w:rPr>
        <w:t xml:space="preserve"> клетками и фибробластами. ТФР активирует синтез </w:t>
      </w:r>
      <w:proofErr w:type="spellStart"/>
      <w:r w:rsidRPr="008360EE">
        <w:rPr>
          <w:rFonts w:cs="Times New Roman"/>
          <w:szCs w:val="28"/>
        </w:rPr>
        <w:t>экстрацеллюлярного</w:t>
      </w:r>
      <w:proofErr w:type="spellEnd"/>
      <w:r w:rsidRPr="008360EE">
        <w:rPr>
          <w:rFonts w:cs="Times New Roman"/>
          <w:szCs w:val="28"/>
        </w:rPr>
        <w:t xml:space="preserve"> матрикса, особенно коллагена и </w:t>
      </w:r>
      <w:proofErr w:type="spellStart"/>
      <w:r w:rsidRPr="008360EE">
        <w:rPr>
          <w:rFonts w:cs="Times New Roman"/>
          <w:szCs w:val="28"/>
        </w:rPr>
        <w:t>фибронектина</w:t>
      </w:r>
      <w:proofErr w:type="spellEnd"/>
      <w:r w:rsidRPr="008360EE">
        <w:rPr>
          <w:rFonts w:cs="Times New Roman"/>
          <w:szCs w:val="28"/>
        </w:rPr>
        <w:t xml:space="preserve">, а также изменяет соотношения в </w:t>
      </w:r>
      <w:proofErr w:type="spellStart"/>
      <w:r w:rsidRPr="008360EE">
        <w:rPr>
          <w:rFonts w:cs="Times New Roman"/>
          <w:szCs w:val="28"/>
        </w:rPr>
        <w:t>экстрацеллюлярном</w:t>
      </w:r>
      <w:proofErr w:type="spellEnd"/>
      <w:r w:rsidRPr="008360EE">
        <w:rPr>
          <w:rFonts w:cs="Times New Roman"/>
          <w:szCs w:val="28"/>
        </w:rPr>
        <w:t xml:space="preserve"> матриксе за счет нарушения равновесия между </w:t>
      </w:r>
      <w:proofErr w:type="spellStart"/>
      <w:r w:rsidRPr="008360EE">
        <w:rPr>
          <w:rFonts w:cs="Times New Roman"/>
          <w:szCs w:val="28"/>
        </w:rPr>
        <w:t>коллагеназами</w:t>
      </w:r>
      <w:proofErr w:type="spellEnd"/>
      <w:r w:rsidRPr="008360EE">
        <w:rPr>
          <w:rFonts w:cs="Times New Roman"/>
          <w:szCs w:val="28"/>
        </w:rPr>
        <w:t xml:space="preserve"> (матричными </w:t>
      </w:r>
      <w:proofErr w:type="spellStart"/>
      <w:r w:rsidRPr="008360EE">
        <w:rPr>
          <w:rFonts w:cs="Times New Roman"/>
          <w:szCs w:val="28"/>
        </w:rPr>
        <w:t>металлопротеиназами</w:t>
      </w:r>
      <w:proofErr w:type="spellEnd"/>
      <w:r w:rsidRPr="008360EE">
        <w:rPr>
          <w:rFonts w:cs="Times New Roman"/>
          <w:szCs w:val="28"/>
        </w:rPr>
        <w:t xml:space="preserve">) и ингибиторами </w:t>
      </w:r>
      <w:proofErr w:type="spellStart"/>
      <w:r w:rsidRPr="008360EE">
        <w:rPr>
          <w:rFonts w:cs="Times New Roman"/>
          <w:szCs w:val="28"/>
        </w:rPr>
        <w:t>коллаганеназ</w:t>
      </w:r>
      <w:proofErr w:type="spellEnd"/>
      <w:r w:rsidRPr="008360EE">
        <w:rPr>
          <w:rFonts w:cs="Times New Roman"/>
          <w:szCs w:val="28"/>
        </w:rPr>
        <w:t xml:space="preserve"> - тканевым ингибитором </w:t>
      </w:r>
      <w:proofErr w:type="spellStart"/>
      <w:r w:rsidRPr="008360EE">
        <w:rPr>
          <w:rFonts w:cs="Times New Roman"/>
          <w:szCs w:val="28"/>
        </w:rPr>
        <w:t>металлопротеиназ</w:t>
      </w:r>
      <w:proofErr w:type="spellEnd"/>
      <w:r w:rsidRPr="008360EE">
        <w:rPr>
          <w:rFonts w:cs="Times New Roman"/>
          <w:szCs w:val="28"/>
        </w:rPr>
        <w:t xml:space="preserve">. ТФР также индуцирует </w:t>
      </w:r>
      <w:proofErr w:type="spellStart"/>
      <w:proofErr w:type="gramStart"/>
      <w:r w:rsidRPr="008360EE">
        <w:rPr>
          <w:rFonts w:cs="Times New Roman"/>
          <w:szCs w:val="28"/>
        </w:rPr>
        <w:t>экспрес</w:t>
      </w:r>
      <w:proofErr w:type="spellEnd"/>
      <w:r w:rsidRPr="008360EE">
        <w:rPr>
          <w:rFonts w:cs="Times New Roman"/>
          <w:szCs w:val="28"/>
        </w:rPr>
        <w:t>-сию</w:t>
      </w:r>
      <w:proofErr w:type="gramEnd"/>
      <w:r w:rsidRPr="008360EE">
        <w:rPr>
          <w:rFonts w:cs="Times New Roman"/>
          <w:szCs w:val="28"/>
        </w:rPr>
        <w:t xml:space="preserve"> других факторов роста, а экспрессия самого ТФР в эксперименте повышается при воздействии ФНО, интерлейкина-1, макрофагального </w:t>
      </w:r>
      <w:proofErr w:type="spellStart"/>
      <w:r w:rsidRPr="008360EE">
        <w:rPr>
          <w:rFonts w:cs="Times New Roman"/>
          <w:szCs w:val="28"/>
        </w:rPr>
        <w:t>колониестимулирующего</w:t>
      </w:r>
      <w:proofErr w:type="spellEnd"/>
      <w:r w:rsidRPr="008360EE">
        <w:rPr>
          <w:rFonts w:cs="Times New Roman"/>
          <w:szCs w:val="28"/>
        </w:rPr>
        <w:t xml:space="preserve"> фактора роста.</w:t>
      </w:r>
    </w:p>
    <w:p w:rsidR="00202EA0" w:rsidRPr="008360EE" w:rsidRDefault="00202EA0" w:rsidP="00202EA0">
      <w:pPr>
        <w:ind w:firstLine="708"/>
        <w:rPr>
          <w:rFonts w:cs="Times New Roman"/>
          <w:szCs w:val="28"/>
        </w:rPr>
      </w:pPr>
      <w:r w:rsidRPr="008360EE">
        <w:rPr>
          <w:rFonts w:cs="Times New Roman"/>
          <w:szCs w:val="28"/>
        </w:rPr>
        <w:t xml:space="preserve">Во многих экспериментах на моделях легочного фиброза доказана роль ТФР в прогрессировании склеротических изменений в легких: изолированное введение данного цитокина животным в эксперименте приводило к фиброзу легких без предшествующего воспаления. ТФР через систему </w:t>
      </w:r>
      <w:proofErr w:type="spellStart"/>
      <w:r w:rsidRPr="008360EE">
        <w:rPr>
          <w:rFonts w:cs="Times New Roman"/>
          <w:szCs w:val="28"/>
        </w:rPr>
        <w:t>митоген-ативированных</w:t>
      </w:r>
      <w:proofErr w:type="spellEnd"/>
      <w:r w:rsidRPr="008360EE">
        <w:rPr>
          <w:rFonts w:cs="Times New Roman"/>
          <w:szCs w:val="28"/>
        </w:rPr>
        <w:t xml:space="preserve"> </w:t>
      </w:r>
      <w:proofErr w:type="spellStart"/>
      <w:r w:rsidRPr="008360EE">
        <w:rPr>
          <w:rFonts w:cs="Times New Roman"/>
          <w:szCs w:val="28"/>
        </w:rPr>
        <w:t>протеинкиназ</w:t>
      </w:r>
      <w:proofErr w:type="spellEnd"/>
      <w:r w:rsidRPr="008360EE">
        <w:rPr>
          <w:rFonts w:cs="Times New Roman"/>
          <w:szCs w:val="28"/>
        </w:rPr>
        <w:t xml:space="preserve"> </w:t>
      </w:r>
      <w:proofErr w:type="spellStart"/>
      <w:r w:rsidRPr="008360EE">
        <w:rPr>
          <w:rFonts w:cs="Times New Roman"/>
          <w:szCs w:val="28"/>
        </w:rPr>
        <w:t>мо-дулирует</w:t>
      </w:r>
      <w:proofErr w:type="spellEnd"/>
      <w:r w:rsidRPr="008360EE">
        <w:rPr>
          <w:rFonts w:cs="Times New Roman"/>
          <w:szCs w:val="28"/>
        </w:rPr>
        <w:t xml:space="preserve"> трансформацию фибробластов в </w:t>
      </w:r>
      <w:proofErr w:type="spellStart"/>
      <w:proofErr w:type="gramStart"/>
      <w:r w:rsidRPr="008360EE">
        <w:rPr>
          <w:rFonts w:cs="Times New Roman"/>
          <w:szCs w:val="28"/>
        </w:rPr>
        <w:t>миофибробласты</w:t>
      </w:r>
      <w:proofErr w:type="spellEnd"/>
      <w:r w:rsidRPr="008360EE">
        <w:rPr>
          <w:rFonts w:cs="Times New Roman"/>
          <w:szCs w:val="28"/>
        </w:rPr>
        <w:t>,  продуцирующих</w:t>
      </w:r>
      <w:proofErr w:type="gramEnd"/>
      <w:r w:rsidRPr="008360EE">
        <w:rPr>
          <w:rFonts w:cs="Times New Roman"/>
          <w:szCs w:val="28"/>
        </w:rPr>
        <w:t xml:space="preserve">  элементы соединительной ткани</w:t>
      </w:r>
      <w:r w:rsidR="00874D6F" w:rsidRPr="008360EE">
        <w:rPr>
          <w:rFonts w:cs="Times New Roman"/>
          <w:szCs w:val="28"/>
        </w:rPr>
        <w:t xml:space="preserve"> (рис.4)</w:t>
      </w:r>
      <w:r w:rsidRPr="008360EE">
        <w:rPr>
          <w:rFonts w:cs="Times New Roman"/>
          <w:szCs w:val="28"/>
        </w:rPr>
        <w:t xml:space="preserve"> . </w:t>
      </w:r>
    </w:p>
    <w:p w:rsidR="00874D6F" w:rsidRPr="008360EE" w:rsidRDefault="00202EA0" w:rsidP="00202EA0">
      <w:pPr>
        <w:ind w:firstLine="708"/>
        <w:rPr>
          <w:rFonts w:cs="Times New Roman"/>
          <w:szCs w:val="28"/>
        </w:rPr>
      </w:pPr>
      <w:proofErr w:type="spellStart"/>
      <w:r w:rsidRPr="008360EE">
        <w:rPr>
          <w:rFonts w:cs="Times New Roman"/>
          <w:szCs w:val="28"/>
        </w:rPr>
        <w:t>Миофибробласты</w:t>
      </w:r>
      <w:proofErr w:type="spellEnd"/>
      <w:r w:rsidRPr="008360EE">
        <w:rPr>
          <w:rFonts w:cs="Times New Roman"/>
          <w:szCs w:val="28"/>
        </w:rPr>
        <w:t xml:space="preserve"> представляют собой клетки веретенообразной формы, располагаются преимущественно параллельно продольным осям альвеолярных септ.  Фибробласты и </w:t>
      </w:r>
      <w:proofErr w:type="spellStart"/>
      <w:r w:rsidRPr="008360EE">
        <w:rPr>
          <w:rFonts w:cs="Times New Roman"/>
          <w:szCs w:val="28"/>
        </w:rPr>
        <w:t>миофибробласты</w:t>
      </w:r>
      <w:proofErr w:type="spellEnd"/>
      <w:r w:rsidRPr="008360EE">
        <w:rPr>
          <w:rFonts w:cs="Times New Roman"/>
          <w:szCs w:val="28"/>
        </w:rPr>
        <w:t xml:space="preserve"> образуют очаги, локализующиеся </w:t>
      </w:r>
      <w:proofErr w:type="spellStart"/>
      <w:r w:rsidRPr="008360EE">
        <w:rPr>
          <w:rFonts w:cs="Times New Roman"/>
          <w:szCs w:val="28"/>
        </w:rPr>
        <w:t>субэпителиально</w:t>
      </w:r>
      <w:proofErr w:type="spellEnd"/>
      <w:r w:rsidRPr="008360EE">
        <w:rPr>
          <w:rFonts w:cs="Times New Roman"/>
          <w:szCs w:val="28"/>
        </w:rPr>
        <w:t>, что приводит к дезорганизации нормальной структуры легких.</w:t>
      </w:r>
    </w:p>
    <w:p w:rsidR="00874D6F" w:rsidRPr="008360EE" w:rsidRDefault="00874D6F" w:rsidP="00874D6F">
      <w:pPr>
        <w:ind w:firstLine="708"/>
        <w:rPr>
          <w:rFonts w:cs="Times New Roman"/>
          <w:szCs w:val="28"/>
        </w:rPr>
      </w:pPr>
      <w:r w:rsidRPr="008360EE">
        <w:rPr>
          <w:rFonts w:cs="Times New Roman"/>
          <w:szCs w:val="28"/>
        </w:rPr>
        <w:lastRenderedPageBreak/>
        <w:t xml:space="preserve">Результаты спирометрии на ранних стадиях как правило показывают относительно незначительное снижение </w:t>
      </w:r>
      <w:proofErr w:type="gramStart"/>
      <w:r w:rsidRPr="008360EE">
        <w:rPr>
          <w:rFonts w:cs="Times New Roman"/>
          <w:szCs w:val="28"/>
        </w:rPr>
        <w:t>показателей  по</w:t>
      </w:r>
      <w:proofErr w:type="gramEnd"/>
      <w:r w:rsidRPr="008360EE">
        <w:rPr>
          <w:rFonts w:cs="Times New Roman"/>
          <w:szCs w:val="28"/>
        </w:rPr>
        <w:t xml:space="preserve">  </w:t>
      </w:r>
      <w:proofErr w:type="spellStart"/>
      <w:r w:rsidRPr="008360EE">
        <w:rPr>
          <w:rFonts w:cs="Times New Roman"/>
          <w:szCs w:val="28"/>
        </w:rPr>
        <w:t>рестриктивному</w:t>
      </w:r>
      <w:proofErr w:type="spellEnd"/>
      <w:r w:rsidRPr="008360EE">
        <w:rPr>
          <w:rFonts w:cs="Times New Roman"/>
          <w:szCs w:val="28"/>
        </w:rPr>
        <w:t xml:space="preserve"> типу, что не позволяет диагностировать заболевание.  </w:t>
      </w:r>
    </w:p>
    <w:p w:rsidR="00202EA0" w:rsidRPr="008360EE" w:rsidRDefault="00874D6F" w:rsidP="00874D6F">
      <w:pPr>
        <w:ind w:firstLine="708"/>
        <w:rPr>
          <w:rFonts w:cs="Times New Roman"/>
          <w:szCs w:val="28"/>
        </w:rPr>
      </w:pPr>
      <w:r w:rsidRPr="008360EE">
        <w:rPr>
          <w:rFonts w:cs="Times New Roman"/>
          <w:szCs w:val="28"/>
        </w:rPr>
        <w:t>По мере прогрессирования болезни регистрируется снижение форсированной жизненной емкости легких (ФЖЕЛ) и диффузионной емкости (</w:t>
      </w:r>
      <w:proofErr w:type="gramStart"/>
      <w:r w:rsidRPr="008360EE">
        <w:rPr>
          <w:rFonts w:cs="Times New Roman"/>
          <w:szCs w:val="28"/>
        </w:rPr>
        <w:t>DLCO )</w:t>
      </w:r>
      <w:proofErr w:type="gramEnd"/>
      <w:r w:rsidRPr="008360EE">
        <w:rPr>
          <w:rFonts w:cs="Times New Roman"/>
          <w:szCs w:val="28"/>
        </w:rPr>
        <w:t xml:space="preserve"> , возможно появление эпизодов </w:t>
      </w:r>
      <w:proofErr w:type="spellStart"/>
      <w:r w:rsidRPr="008360EE">
        <w:rPr>
          <w:rFonts w:cs="Times New Roman"/>
          <w:szCs w:val="28"/>
        </w:rPr>
        <w:t>десатурации</w:t>
      </w:r>
      <w:proofErr w:type="spellEnd"/>
      <w:r w:rsidRPr="008360EE">
        <w:rPr>
          <w:rFonts w:cs="Times New Roman"/>
          <w:szCs w:val="28"/>
        </w:rPr>
        <w:t xml:space="preserve"> при физической нагрузке, что проявляется резким снижением показателей кислорода при </w:t>
      </w:r>
      <w:proofErr w:type="spellStart"/>
      <w:r w:rsidRPr="008360EE">
        <w:rPr>
          <w:rFonts w:cs="Times New Roman"/>
          <w:szCs w:val="28"/>
        </w:rPr>
        <w:t>пульсоксиметрии</w:t>
      </w:r>
      <w:proofErr w:type="spellEnd"/>
      <w:r w:rsidRPr="008360EE">
        <w:rPr>
          <w:rFonts w:cs="Times New Roman"/>
          <w:szCs w:val="28"/>
        </w:rPr>
        <w:t xml:space="preserve">.  Физиологические тесты, особенно спирометрия и DL </w:t>
      </w:r>
      <w:proofErr w:type="gramStart"/>
      <w:r w:rsidRPr="008360EE">
        <w:rPr>
          <w:rFonts w:cs="Times New Roman"/>
          <w:szCs w:val="28"/>
        </w:rPr>
        <w:t>CO ,</w:t>
      </w:r>
      <w:proofErr w:type="gramEnd"/>
      <w:r w:rsidRPr="008360EE">
        <w:rPr>
          <w:rFonts w:cs="Times New Roman"/>
          <w:szCs w:val="28"/>
        </w:rPr>
        <w:t xml:space="preserve"> необходимы  для мониторинга ответа на терапию и выявления прогрессирования заболевания. </w:t>
      </w:r>
      <w:r w:rsidR="00202EA0" w:rsidRPr="008360EE">
        <w:rPr>
          <w:rFonts w:cs="Times New Roman"/>
          <w:szCs w:val="28"/>
        </w:rPr>
        <w:t xml:space="preserve"> </w:t>
      </w:r>
    </w:p>
    <w:p w:rsidR="00202EA0" w:rsidRPr="008360EE" w:rsidRDefault="00202EA0" w:rsidP="00202EA0">
      <w:pPr>
        <w:ind w:firstLine="708"/>
        <w:rPr>
          <w:rFonts w:cs="Times New Roman"/>
          <w:szCs w:val="28"/>
        </w:rPr>
      </w:pPr>
      <w:r w:rsidRPr="008360EE">
        <w:rPr>
          <w:rFonts w:cs="Times New Roman"/>
          <w:szCs w:val="28"/>
        </w:rPr>
        <w:t>Рис</w:t>
      </w:r>
      <w:r w:rsidR="00181B4F">
        <w:rPr>
          <w:rFonts w:cs="Times New Roman"/>
          <w:szCs w:val="28"/>
        </w:rPr>
        <w:t>.</w:t>
      </w:r>
      <w:r w:rsidRPr="008360EE">
        <w:rPr>
          <w:rFonts w:cs="Times New Roman"/>
          <w:szCs w:val="28"/>
        </w:rPr>
        <w:t xml:space="preserve"> </w:t>
      </w:r>
      <w:r w:rsidR="00181B4F">
        <w:rPr>
          <w:rFonts w:cs="Times New Roman"/>
          <w:szCs w:val="28"/>
        </w:rPr>
        <w:t>5</w:t>
      </w:r>
      <w:r w:rsidRPr="008360EE">
        <w:rPr>
          <w:rFonts w:cs="Times New Roman"/>
          <w:szCs w:val="28"/>
        </w:rPr>
        <w:t xml:space="preserve">. Патогенез идиопатического легочного фиброза </w:t>
      </w:r>
    </w:p>
    <w:p w:rsidR="00202EA0" w:rsidRPr="008360EE" w:rsidRDefault="00EF3F0D" w:rsidP="00202EA0">
      <w:pPr>
        <w:ind w:firstLine="708"/>
        <w:rPr>
          <w:rFonts w:cs="Times New Roman"/>
          <w:szCs w:val="28"/>
        </w:rPr>
      </w:pPr>
      <w:r>
        <w:rPr>
          <w:rFonts w:cs="Times New Roman"/>
          <w:noProof/>
          <w:szCs w:val="28"/>
          <w:lang w:eastAsia="ru-RU"/>
        </w:rPr>
        <mc:AlternateContent>
          <mc:Choice Requires="wps">
            <w:drawing>
              <wp:anchor distT="0" distB="0" distL="114300" distR="114300" simplePos="0" relativeHeight="251666432" behindDoc="0" locked="0" layoutInCell="1" allowOverlap="1">
                <wp:simplePos x="0" y="0"/>
                <wp:positionH relativeFrom="column">
                  <wp:posOffset>3743325</wp:posOffset>
                </wp:positionH>
                <wp:positionV relativeFrom="paragraph">
                  <wp:posOffset>60960</wp:posOffset>
                </wp:positionV>
                <wp:extent cx="2583180" cy="1702435"/>
                <wp:effectExtent l="0" t="0" r="762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170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62C" w:rsidRPr="00874D6F" w:rsidRDefault="009B662C" w:rsidP="00202EA0">
                            <w:pPr>
                              <w:jc w:val="center"/>
                              <w:rPr>
                                <w:b/>
                                <w:sz w:val="22"/>
                              </w:rPr>
                            </w:pPr>
                            <w:r w:rsidRPr="00874D6F">
                              <w:rPr>
                                <w:b/>
                                <w:sz w:val="22"/>
                              </w:rPr>
                              <w:t xml:space="preserve">чрезмерная секреция экстрацеллюлярного  матрикса </w:t>
                            </w:r>
                          </w:p>
                          <w:p w:rsidR="009B662C" w:rsidRPr="00273F95" w:rsidRDefault="009B662C" w:rsidP="00202EA0">
                            <w:pPr>
                              <w:jc w:val="center"/>
                              <w:rPr>
                                <w:b/>
                                <w:color w:val="FF0000"/>
                              </w:rPr>
                            </w:pPr>
                            <w:r w:rsidRPr="00874D6F">
                              <w:rPr>
                                <w:b/>
                                <w:sz w:val="22"/>
                              </w:rPr>
                              <w:t xml:space="preserve"> повышенная жесткость  и фиброзное ремоделирование</w:t>
                            </w:r>
                            <w:r>
                              <w:rPr>
                                <w:b/>
                              </w:rPr>
                              <w:t xml:space="preserve"> </w:t>
                            </w:r>
                            <w:r w:rsidRPr="00874D6F">
                              <w:rPr>
                                <w:b/>
                                <w:color w:val="FF0000"/>
                                <w:sz w:val="22"/>
                              </w:rPr>
                              <w:t>САМОПОДДЕРЖИВАЮЩИЙСЯ</w:t>
                            </w:r>
                            <w:r w:rsidRPr="00273F95">
                              <w:rPr>
                                <w:b/>
                                <w:color w:val="FF0000"/>
                              </w:rPr>
                              <w:t xml:space="preserve"> ФИБРОЗ ЛЕГКИХ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294.75pt;margin-top:4.8pt;width:203.4pt;height:1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" stroked="f">
                <v:textbox>
                  <w:txbxContent>
                    <w:p w:rsidR="009B662C" w:rsidRPr="00874D6F" w:rsidRDefault="009B662C" w:rsidP="00202EA0">
                      <w:pPr>
                        <w:jc w:val="center"/>
                        <w:rPr>
                          <w:b/>
                          <w:sz w:val="22"/>
                        </w:rPr>
                      </w:pPr>
                      <w:r w:rsidRPr="00874D6F">
                        <w:rPr>
                          <w:b/>
                          <w:sz w:val="22"/>
                        </w:rPr>
                        <w:t xml:space="preserve">чрезмерная секреция экстрацеллюлярного  матрикса </w:t>
                      </w:r>
                    </w:p>
                    <w:p w:rsidR="009B662C" w:rsidRPr="00273F95" w:rsidRDefault="009B662C" w:rsidP="00202EA0">
                      <w:pPr>
                        <w:jc w:val="center"/>
                        <w:rPr>
                          <w:b/>
                          <w:color w:val="FF0000"/>
                        </w:rPr>
                      </w:pPr>
                      <w:r w:rsidRPr="00874D6F">
                        <w:rPr>
                          <w:b/>
                          <w:sz w:val="22"/>
                        </w:rPr>
                        <w:t xml:space="preserve"> повышенная жесткость  и фиброзное ремоделирование</w:t>
                      </w:r>
                      <w:r>
                        <w:rPr>
                          <w:b/>
                        </w:rPr>
                        <w:t xml:space="preserve"> </w:t>
                      </w:r>
                      <w:r w:rsidRPr="00874D6F">
                        <w:rPr>
                          <w:b/>
                          <w:color w:val="FF0000"/>
                          <w:sz w:val="22"/>
                        </w:rPr>
                        <w:t>САМОПОДДЕРЖИВАЮЩИЙСЯ</w:t>
                      </w:r>
                      <w:r w:rsidRPr="00273F95">
                        <w:rPr>
                          <w:b/>
                          <w:color w:val="FF0000"/>
                        </w:rPr>
                        <w:t xml:space="preserve"> ФИБРОЗ ЛЕГКИХ</w:t>
                      </w:r>
                    </w:p>
                  </w:txbxContent>
                </v:textbox>
              </v:rect>
            </w:pict>
          </mc:Fallback>
        </mc:AlternateContent>
      </w:r>
      <w:r w:rsidR="00202EA0" w:rsidRPr="008360EE">
        <w:rPr>
          <w:rFonts w:cs="Times New Roman"/>
          <w:noProof/>
          <w:szCs w:val="28"/>
          <w:lang w:eastAsia="ru-RU"/>
        </w:rPr>
        <w:drawing>
          <wp:inline distT="0" distB="0" distL="0" distR="0">
            <wp:extent cx="4404360" cy="381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l="726" t="5795" r="30000" b="681"/>
                    <a:stretch>
                      <a:fillRect/>
                    </a:stretch>
                  </pic:blipFill>
                  <pic:spPr bwMode="auto">
                    <a:xfrm>
                      <a:off x="0" y="0"/>
                      <a:ext cx="4404360" cy="3810000"/>
                    </a:xfrm>
                    <a:prstGeom prst="rect">
                      <a:avLst/>
                    </a:prstGeom>
                    <a:noFill/>
                    <a:ln>
                      <a:noFill/>
                    </a:ln>
                  </pic:spPr>
                </pic:pic>
              </a:graphicData>
            </a:graphic>
          </wp:inline>
        </w:drawing>
      </w:r>
    </w:p>
    <w:p w:rsidR="00202EA0" w:rsidRPr="008360EE" w:rsidRDefault="00202EA0" w:rsidP="00202EA0">
      <w:pPr>
        <w:ind w:left="709"/>
        <w:rPr>
          <w:rFonts w:cs="Times New Roman"/>
          <w:szCs w:val="28"/>
        </w:rPr>
      </w:pPr>
    </w:p>
    <w:p w:rsidR="00202EA0" w:rsidRPr="008360EE" w:rsidRDefault="00202EA0" w:rsidP="00202EA0">
      <w:pPr>
        <w:ind w:firstLine="708"/>
        <w:rPr>
          <w:rFonts w:cs="Times New Roman"/>
          <w:szCs w:val="28"/>
        </w:rPr>
      </w:pPr>
      <w:r w:rsidRPr="008360EE">
        <w:rPr>
          <w:rFonts w:cs="Times New Roman"/>
          <w:szCs w:val="28"/>
        </w:rPr>
        <w:t xml:space="preserve">К методам исследования функции внешнего дыхания в общеклинической практике наиболее информативными и доступными для выполнения относятся следующие: </w:t>
      </w:r>
    </w:p>
    <w:p w:rsidR="00202EA0" w:rsidRPr="00181B4F" w:rsidRDefault="00202EA0" w:rsidP="00A943F2">
      <w:pPr>
        <w:pStyle w:val="ae"/>
        <w:numPr>
          <w:ilvl w:val="0"/>
          <w:numId w:val="31"/>
        </w:numPr>
        <w:spacing w:line="360" w:lineRule="auto"/>
        <w:rPr>
          <w:sz w:val="28"/>
          <w:szCs w:val="28"/>
        </w:rPr>
      </w:pPr>
      <w:r w:rsidRPr="00181B4F">
        <w:rPr>
          <w:sz w:val="28"/>
          <w:szCs w:val="28"/>
        </w:rPr>
        <w:t xml:space="preserve">спирометрия </w:t>
      </w:r>
    </w:p>
    <w:p w:rsidR="00202EA0" w:rsidRPr="00181B4F" w:rsidRDefault="00202EA0" w:rsidP="00A943F2">
      <w:pPr>
        <w:pStyle w:val="ae"/>
        <w:numPr>
          <w:ilvl w:val="0"/>
          <w:numId w:val="31"/>
        </w:numPr>
        <w:spacing w:line="360" w:lineRule="auto"/>
        <w:rPr>
          <w:sz w:val="28"/>
          <w:szCs w:val="28"/>
        </w:rPr>
      </w:pPr>
      <w:proofErr w:type="spellStart"/>
      <w:r w:rsidRPr="00181B4F">
        <w:rPr>
          <w:sz w:val="28"/>
          <w:szCs w:val="28"/>
        </w:rPr>
        <w:lastRenderedPageBreak/>
        <w:t>бодиплетизмография</w:t>
      </w:r>
      <w:proofErr w:type="spellEnd"/>
      <w:r w:rsidRPr="00181B4F">
        <w:rPr>
          <w:sz w:val="28"/>
          <w:szCs w:val="28"/>
        </w:rPr>
        <w:t xml:space="preserve"> (исследование эластических свойств легких)</w:t>
      </w:r>
    </w:p>
    <w:p w:rsidR="00202EA0" w:rsidRPr="00181B4F" w:rsidRDefault="00202EA0" w:rsidP="00A943F2">
      <w:pPr>
        <w:pStyle w:val="ae"/>
        <w:numPr>
          <w:ilvl w:val="0"/>
          <w:numId w:val="31"/>
        </w:numPr>
        <w:spacing w:line="360" w:lineRule="auto"/>
        <w:rPr>
          <w:sz w:val="28"/>
          <w:szCs w:val="28"/>
        </w:rPr>
      </w:pPr>
      <w:r w:rsidRPr="00181B4F">
        <w:rPr>
          <w:sz w:val="28"/>
          <w:szCs w:val="28"/>
        </w:rPr>
        <w:t>исследование легочного газообмена</w:t>
      </w:r>
    </w:p>
    <w:p w:rsidR="00202EA0" w:rsidRPr="00181B4F" w:rsidRDefault="00202EA0" w:rsidP="00A943F2">
      <w:pPr>
        <w:pStyle w:val="ae"/>
        <w:numPr>
          <w:ilvl w:val="0"/>
          <w:numId w:val="31"/>
        </w:numPr>
        <w:spacing w:line="360" w:lineRule="auto"/>
        <w:rPr>
          <w:sz w:val="28"/>
          <w:szCs w:val="28"/>
        </w:rPr>
      </w:pPr>
      <w:r w:rsidRPr="00181B4F">
        <w:rPr>
          <w:sz w:val="28"/>
          <w:szCs w:val="28"/>
        </w:rPr>
        <w:t>определение диффузионной способности легких;</w:t>
      </w:r>
    </w:p>
    <w:p w:rsidR="00181B4F" w:rsidRDefault="00181B4F" w:rsidP="00202EA0">
      <w:pPr>
        <w:rPr>
          <w:rFonts w:cs="Times New Roman"/>
          <w:szCs w:val="28"/>
        </w:rPr>
      </w:pPr>
    </w:p>
    <w:p w:rsidR="0037307B" w:rsidRDefault="00874D6F" w:rsidP="0037307B">
      <w:pPr>
        <w:jc w:val="right"/>
        <w:rPr>
          <w:rFonts w:cs="Times New Roman"/>
          <w:szCs w:val="28"/>
        </w:rPr>
      </w:pPr>
      <w:r w:rsidRPr="008360EE">
        <w:rPr>
          <w:rFonts w:cs="Times New Roman"/>
          <w:szCs w:val="28"/>
        </w:rPr>
        <w:t>Табл</w:t>
      </w:r>
      <w:r w:rsidR="0037307B">
        <w:rPr>
          <w:rFonts w:cs="Times New Roman"/>
          <w:szCs w:val="28"/>
        </w:rPr>
        <w:t>ица</w:t>
      </w:r>
      <w:r w:rsidRPr="008360EE">
        <w:rPr>
          <w:rFonts w:cs="Times New Roman"/>
          <w:szCs w:val="28"/>
        </w:rPr>
        <w:t xml:space="preserve"> 2</w:t>
      </w:r>
      <w:r w:rsidR="00202EA0" w:rsidRPr="008360EE">
        <w:rPr>
          <w:rFonts w:cs="Times New Roman"/>
          <w:szCs w:val="28"/>
        </w:rPr>
        <w:t xml:space="preserve">. </w:t>
      </w:r>
    </w:p>
    <w:p w:rsidR="00202EA0" w:rsidRPr="008360EE" w:rsidRDefault="00202EA0" w:rsidP="0037307B">
      <w:pPr>
        <w:jc w:val="center"/>
        <w:rPr>
          <w:rFonts w:cs="Times New Roman"/>
          <w:szCs w:val="28"/>
        </w:rPr>
      </w:pPr>
      <w:r w:rsidRPr="008360EE">
        <w:rPr>
          <w:rFonts w:cs="Times New Roman"/>
          <w:szCs w:val="28"/>
        </w:rPr>
        <w:t>Показания для проведения спирометрии</w:t>
      </w:r>
    </w:p>
    <w:tbl>
      <w:tblPr>
        <w:tblStyle w:val="a7"/>
        <w:tblW w:w="0" w:type="auto"/>
        <w:tblInd w:w="-113" w:type="dxa"/>
        <w:tblLook w:val="04A0" w:firstRow="1" w:lastRow="0" w:firstColumn="1" w:lastColumn="0" w:noHBand="0" w:noVBand="1"/>
      </w:tblPr>
      <w:tblGrid>
        <w:gridCol w:w="2360"/>
        <w:gridCol w:w="7098"/>
      </w:tblGrid>
      <w:tr w:rsidR="00202EA0" w:rsidRPr="008360EE" w:rsidTr="00202EA0">
        <w:tc>
          <w:tcPr>
            <w:tcW w:w="2360" w:type="dxa"/>
          </w:tcPr>
          <w:p w:rsidR="00202EA0" w:rsidRPr="008360EE" w:rsidRDefault="00202EA0" w:rsidP="0037307B">
            <w:pPr>
              <w:ind w:firstLine="0"/>
              <w:rPr>
                <w:szCs w:val="28"/>
              </w:rPr>
            </w:pPr>
            <w:r w:rsidRPr="008360EE">
              <w:rPr>
                <w:szCs w:val="28"/>
              </w:rPr>
              <w:t>Целевое назначение</w:t>
            </w:r>
          </w:p>
        </w:tc>
        <w:tc>
          <w:tcPr>
            <w:tcW w:w="7211" w:type="dxa"/>
          </w:tcPr>
          <w:p w:rsidR="00202EA0" w:rsidRPr="008360EE" w:rsidRDefault="0037307B" w:rsidP="0037307B">
            <w:pPr>
              <w:rPr>
                <w:szCs w:val="28"/>
              </w:rPr>
            </w:pPr>
            <w:r>
              <w:rPr>
                <w:szCs w:val="28"/>
              </w:rPr>
              <w:t>Результаты исследований</w:t>
            </w:r>
          </w:p>
        </w:tc>
      </w:tr>
      <w:tr w:rsidR="00202EA0" w:rsidRPr="008360EE" w:rsidTr="00202EA0">
        <w:tc>
          <w:tcPr>
            <w:tcW w:w="2360" w:type="dxa"/>
          </w:tcPr>
          <w:p w:rsidR="00202EA0" w:rsidRPr="008360EE" w:rsidRDefault="00202EA0" w:rsidP="0037307B">
            <w:pPr>
              <w:ind w:firstLine="0"/>
              <w:rPr>
                <w:szCs w:val="28"/>
              </w:rPr>
            </w:pPr>
            <w:r w:rsidRPr="008360EE">
              <w:rPr>
                <w:szCs w:val="28"/>
              </w:rPr>
              <w:t>Диагностические:</w:t>
            </w:r>
          </w:p>
        </w:tc>
        <w:tc>
          <w:tcPr>
            <w:tcW w:w="7211" w:type="dxa"/>
          </w:tcPr>
          <w:p w:rsidR="00202EA0" w:rsidRPr="008360EE" w:rsidRDefault="00202EA0" w:rsidP="00202EA0">
            <w:pPr>
              <w:rPr>
                <w:szCs w:val="28"/>
              </w:rPr>
            </w:pPr>
            <w:r w:rsidRPr="008360EE">
              <w:rPr>
                <w:szCs w:val="28"/>
              </w:rPr>
              <w:t>диагностика и дифференциальная диагностика респираторных симптомов;</w:t>
            </w:r>
          </w:p>
          <w:p w:rsidR="00202EA0" w:rsidRPr="008360EE" w:rsidRDefault="00202EA0" w:rsidP="00202EA0">
            <w:pPr>
              <w:rPr>
                <w:szCs w:val="28"/>
              </w:rPr>
            </w:pPr>
            <w:r w:rsidRPr="008360EE">
              <w:rPr>
                <w:szCs w:val="28"/>
              </w:rPr>
              <w:t>– оценка степени нарушения респираторной функции;</w:t>
            </w:r>
          </w:p>
          <w:p w:rsidR="00202EA0" w:rsidRPr="008360EE" w:rsidRDefault="00202EA0" w:rsidP="00202EA0">
            <w:pPr>
              <w:rPr>
                <w:szCs w:val="28"/>
              </w:rPr>
            </w:pPr>
            <w:r w:rsidRPr="008360EE">
              <w:rPr>
                <w:szCs w:val="28"/>
              </w:rPr>
              <w:t>– оценка риска развития заболеваний органов дыхания;</w:t>
            </w:r>
          </w:p>
          <w:p w:rsidR="00202EA0" w:rsidRPr="008360EE" w:rsidRDefault="00202EA0" w:rsidP="00202EA0">
            <w:pPr>
              <w:rPr>
                <w:szCs w:val="28"/>
              </w:rPr>
            </w:pPr>
            <w:r w:rsidRPr="008360EE">
              <w:rPr>
                <w:szCs w:val="28"/>
              </w:rPr>
              <w:t>– оценка прогноза нарушения респираторной функции;</w:t>
            </w:r>
          </w:p>
          <w:p w:rsidR="00202EA0" w:rsidRPr="008360EE" w:rsidRDefault="00202EA0" w:rsidP="00202EA0">
            <w:pPr>
              <w:rPr>
                <w:szCs w:val="28"/>
              </w:rPr>
            </w:pPr>
            <w:r w:rsidRPr="008360EE">
              <w:rPr>
                <w:szCs w:val="28"/>
              </w:rPr>
              <w:t>– оценка предоперационного риска;</w:t>
            </w:r>
          </w:p>
          <w:p w:rsidR="00202EA0" w:rsidRPr="008360EE" w:rsidRDefault="00202EA0" w:rsidP="00202EA0">
            <w:pPr>
              <w:rPr>
                <w:szCs w:val="28"/>
              </w:rPr>
            </w:pPr>
            <w:r w:rsidRPr="008360EE">
              <w:rPr>
                <w:szCs w:val="28"/>
              </w:rPr>
              <w:t>– оценка состояния здоровья перед началом физических тренировок.</w:t>
            </w:r>
          </w:p>
        </w:tc>
      </w:tr>
      <w:tr w:rsidR="00202EA0" w:rsidRPr="008360EE" w:rsidTr="00202EA0">
        <w:tc>
          <w:tcPr>
            <w:tcW w:w="2360" w:type="dxa"/>
          </w:tcPr>
          <w:p w:rsidR="00202EA0" w:rsidRPr="008360EE" w:rsidRDefault="00202EA0" w:rsidP="0037307B">
            <w:pPr>
              <w:ind w:firstLine="0"/>
              <w:rPr>
                <w:szCs w:val="28"/>
              </w:rPr>
            </w:pPr>
            <w:r w:rsidRPr="008360EE">
              <w:rPr>
                <w:szCs w:val="28"/>
              </w:rPr>
              <w:t>Мониторинг состояния функции внешнего дыхания:</w:t>
            </w:r>
          </w:p>
        </w:tc>
        <w:tc>
          <w:tcPr>
            <w:tcW w:w="7211" w:type="dxa"/>
          </w:tcPr>
          <w:p w:rsidR="00202EA0" w:rsidRPr="008360EE" w:rsidRDefault="00202EA0" w:rsidP="00202EA0">
            <w:pPr>
              <w:rPr>
                <w:szCs w:val="28"/>
              </w:rPr>
            </w:pPr>
            <w:r w:rsidRPr="008360EE">
              <w:rPr>
                <w:szCs w:val="28"/>
              </w:rPr>
              <w:t>динамическое наблюдение в процессе лечения;</w:t>
            </w:r>
          </w:p>
          <w:p w:rsidR="00202EA0" w:rsidRPr="008360EE" w:rsidRDefault="00202EA0" w:rsidP="00202EA0">
            <w:pPr>
              <w:rPr>
                <w:szCs w:val="28"/>
              </w:rPr>
            </w:pPr>
            <w:r w:rsidRPr="008360EE">
              <w:rPr>
                <w:szCs w:val="28"/>
              </w:rPr>
              <w:t>– оценка влияния лечения на респираторную функцию;</w:t>
            </w:r>
          </w:p>
          <w:p w:rsidR="00202EA0" w:rsidRPr="008360EE" w:rsidRDefault="00202EA0" w:rsidP="00202EA0">
            <w:pPr>
              <w:rPr>
                <w:szCs w:val="28"/>
              </w:rPr>
            </w:pPr>
            <w:r w:rsidRPr="008360EE">
              <w:rPr>
                <w:szCs w:val="28"/>
              </w:rPr>
              <w:t>– оценка влияния вредных атмосферных факторов;</w:t>
            </w:r>
          </w:p>
          <w:p w:rsidR="00202EA0" w:rsidRPr="008360EE" w:rsidRDefault="00202EA0" w:rsidP="00202EA0">
            <w:pPr>
              <w:rPr>
                <w:szCs w:val="28"/>
              </w:rPr>
            </w:pPr>
            <w:r w:rsidRPr="008360EE">
              <w:rPr>
                <w:szCs w:val="28"/>
              </w:rPr>
              <w:t>– выявление побочных и токсических реакций лекарственных препаратов.</w:t>
            </w:r>
          </w:p>
        </w:tc>
      </w:tr>
      <w:tr w:rsidR="00202EA0" w:rsidRPr="008360EE" w:rsidTr="00202EA0">
        <w:tc>
          <w:tcPr>
            <w:tcW w:w="2360" w:type="dxa"/>
          </w:tcPr>
          <w:p w:rsidR="00202EA0" w:rsidRPr="008360EE" w:rsidRDefault="00202EA0" w:rsidP="0037307B">
            <w:pPr>
              <w:ind w:hanging="29"/>
              <w:rPr>
                <w:szCs w:val="28"/>
              </w:rPr>
            </w:pPr>
            <w:r w:rsidRPr="008360EE">
              <w:rPr>
                <w:szCs w:val="28"/>
              </w:rPr>
              <w:t xml:space="preserve">Экспертная практика и </w:t>
            </w:r>
          </w:p>
          <w:p w:rsidR="00202EA0" w:rsidRPr="008360EE" w:rsidRDefault="00202EA0" w:rsidP="00202EA0">
            <w:pPr>
              <w:rPr>
                <w:szCs w:val="28"/>
              </w:rPr>
            </w:pPr>
            <w:r w:rsidRPr="008360EE">
              <w:rPr>
                <w:szCs w:val="28"/>
              </w:rPr>
              <w:lastRenderedPageBreak/>
              <w:t xml:space="preserve"> </w:t>
            </w:r>
          </w:p>
        </w:tc>
        <w:tc>
          <w:tcPr>
            <w:tcW w:w="7211" w:type="dxa"/>
          </w:tcPr>
          <w:p w:rsidR="00202EA0" w:rsidRPr="008360EE" w:rsidRDefault="00202EA0" w:rsidP="00202EA0">
            <w:pPr>
              <w:rPr>
                <w:szCs w:val="28"/>
              </w:rPr>
            </w:pPr>
            <w:r w:rsidRPr="008360EE">
              <w:rPr>
                <w:szCs w:val="28"/>
              </w:rPr>
              <w:lastRenderedPageBreak/>
              <w:t>эпидемиологические исследования;</w:t>
            </w:r>
          </w:p>
          <w:p w:rsidR="00202EA0" w:rsidRPr="008360EE" w:rsidRDefault="00202EA0" w:rsidP="00202EA0">
            <w:pPr>
              <w:rPr>
                <w:szCs w:val="28"/>
              </w:rPr>
            </w:pPr>
            <w:r w:rsidRPr="008360EE">
              <w:rPr>
                <w:szCs w:val="28"/>
              </w:rPr>
              <w:t>клинические исследования.</w:t>
            </w:r>
          </w:p>
        </w:tc>
      </w:tr>
    </w:tbl>
    <w:p w:rsidR="00202EA0" w:rsidRPr="008360EE" w:rsidRDefault="00202EA0" w:rsidP="00202EA0">
      <w:pPr>
        <w:rPr>
          <w:rFonts w:cs="Times New Roman"/>
          <w:szCs w:val="28"/>
        </w:rPr>
      </w:pPr>
      <w:r w:rsidRPr="008360EE">
        <w:rPr>
          <w:rFonts w:cs="Times New Roman"/>
          <w:szCs w:val="28"/>
        </w:rPr>
        <w:t xml:space="preserve">Спирометрия не имеет абсолютных противопоказаний, </w:t>
      </w:r>
      <w:proofErr w:type="gramStart"/>
      <w:r w:rsidRPr="008360EE">
        <w:rPr>
          <w:rFonts w:cs="Times New Roman"/>
          <w:szCs w:val="28"/>
        </w:rPr>
        <w:t>но  могут</w:t>
      </w:r>
      <w:proofErr w:type="gramEnd"/>
      <w:r w:rsidRPr="008360EE">
        <w:rPr>
          <w:rFonts w:cs="Times New Roman"/>
          <w:szCs w:val="28"/>
        </w:rPr>
        <w:t xml:space="preserve"> быть ограничения при проведении маневра форсированного выдоха:</w:t>
      </w:r>
    </w:p>
    <w:p w:rsidR="00202EA0" w:rsidRPr="008360EE" w:rsidRDefault="00202EA0" w:rsidP="00202EA0">
      <w:pPr>
        <w:rPr>
          <w:rFonts w:cs="Times New Roman"/>
          <w:szCs w:val="28"/>
        </w:rPr>
      </w:pPr>
      <w:r w:rsidRPr="008360EE">
        <w:rPr>
          <w:rFonts w:cs="Times New Roman"/>
          <w:szCs w:val="28"/>
        </w:rPr>
        <w:t xml:space="preserve">1) у пациентов </w:t>
      </w:r>
      <w:proofErr w:type="gramStart"/>
      <w:r w:rsidRPr="008360EE">
        <w:rPr>
          <w:rFonts w:cs="Times New Roman"/>
          <w:szCs w:val="28"/>
        </w:rPr>
        <w:t>с  пневмотораксом</w:t>
      </w:r>
      <w:proofErr w:type="gramEnd"/>
      <w:r w:rsidRPr="008360EE">
        <w:rPr>
          <w:rFonts w:cs="Times New Roman"/>
          <w:szCs w:val="28"/>
        </w:rPr>
        <w:t xml:space="preserve"> ;</w:t>
      </w:r>
    </w:p>
    <w:p w:rsidR="00202EA0" w:rsidRPr="008360EE" w:rsidRDefault="00202EA0" w:rsidP="00202EA0">
      <w:pPr>
        <w:rPr>
          <w:rFonts w:cs="Times New Roman"/>
          <w:szCs w:val="28"/>
        </w:rPr>
      </w:pPr>
      <w:r w:rsidRPr="008360EE">
        <w:rPr>
          <w:rFonts w:cs="Times New Roman"/>
          <w:szCs w:val="28"/>
        </w:rPr>
        <w:t>2) в первые 2 недели после развития инфаркта миокарда, после офтальмологических и полостных операций;</w:t>
      </w:r>
    </w:p>
    <w:p w:rsidR="00202EA0" w:rsidRPr="008360EE" w:rsidRDefault="00202EA0" w:rsidP="00202EA0">
      <w:pPr>
        <w:rPr>
          <w:rFonts w:cs="Times New Roman"/>
          <w:szCs w:val="28"/>
        </w:rPr>
      </w:pPr>
      <w:r w:rsidRPr="008360EE">
        <w:rPr>
          <w:rFonts w:cs="Times New Roman"/>
          <w:szCs w:val="28"/>
        </w:rPr>
        <w:t>3) при выраженном продолжающемся кровохарканье;</w:t>
      </w:r>
    </w:p>
    <w:p w:rsidR="00202EA0" w:rsidRPr="008360EE" w:rsidRDefault="00202EA0" w:rsidP="00202EA0">
      <w:pPr>
        <w:rPr>
          <w:rFonts w:cs="Times New Roman"/>
          <w:szCs w:val="28"/>
        </w:rPr>
      </w:pPr>
      <w:r w:rsidRPr="008360EE">
        <w:rPr>
          <w:rFonts w:cs="Times New Roman"/>
          <w:szCs w:val="28"/>
        </w:rPr>
        <w:t>4) при тяжелой бронхиальной астме.</w:t>
      </w:r>
    </w:p>
    <w:p w:rsidR="00202EA0" w:rsidRPr="00181B4F" w:rsidRDefault="00202EA0" w:rsidP="00202EA0">
      <w:pPr>
        <w:rPr>
          <w:rFonts w:cs="Times New Roman"/>
          <w:szCs w:val="28"/>
        </w:rPr>
      </w:pPr>
      <w:r w:rsidRPr="00181B4F">
        <w:rPr>
          <w:rFonts w:cs="Times New Roman"/>
          <w:b/>
          <w:szCs w:val="28"/>
        </w:rPr>
        <w:t>Техника проведения спирометрии.</w:t>
      </w:r>
      <w:r w:rsidRPr="00181B4F">
        <w:rPr>
          <w:rFonts w:cs="Times New Roman"/>
          <w:szCs w:val="28"/>
        </w:rPr>
        <w:t xml:space="preserve"> Обследование проводится в утренние часы, натощак, после 15–20-минутного отдыха. Как минимум за час до исследования рекомендуется воздержаться от курения и употребления крепкого кофе.</w:t>
      </w:r>
    </w:p>
    <w:p w:rsidR="00202EA0" w:rsidRPr="00181B4F" w:rsidRDefault="00202EA0" w:rsidP="00202EA0">
      <w:pPr>
        <w:rPr>
          <w:rFonts w:cs="Times New Roman"/>
          <w:b/>
          <w:szCs w:val="28"/>
        </w:rPr>
      </w:pPr>
      <w:r w:rsidRPr="00181B4F">
        <w:rPr>
          <w:rFonts w:cs="Times New Roman"/>
          <w:b/>
          <w:szCs w:val="28"/>
        </w:rPr>
        <w:t xml:space="preserve">Прогностическое </w:t>
      </w:r>
      <w:proofErr w:type="gramStart"/>
      <w:r w:rsidRPr="00181B4F">
        <w:rPr>
          <w:rFonts w:cs="Times New Roman"/>
          <w:b/>
          <w:szCs w:val="28"/>
        </w:rPr>
        <w:t>значение  спирометрии</w:t>
      </w:r>
      <w:proofErr w:type="gramEnd"/>
      <w:r w:rsidRPr="00181B4F">
        <w:rPr>
          <w:rFonts w:cs="Times New Roman"/>
          <w:b/>
          <w:szCs w:val="28"/>
        </w:rPr>
        <w:t xml:space="preserve"> при ИЛФ  </w:t>
      </w:r>
    </w:p>
    <w:p w:rsidR="00202EA0" w:rsidRPr="008360EE" w:rsidRDefault="00202EA0" w:rsidP="00A943F2">
      <w:pPr>
        <w:numPr>
          <w:ilvl w:val="0"/>
          <w:numId w:val="6"/>
        </w:numPr>
        <w:spacing w:after="200"/>
        <w:rPr>
          <w:rFonts w:cs="Times New Roman"/>
          <w:szCs w:val="28"/>
        </w:rPr>
      </w:pPr>
      <w:r w:rsidRPr="008360EE">
        <w:rPr>
          <w:rFonts w:cs="Times New Roman"/>
          <w:szCs w:val="28"/>
        </w:rPr>
        <w:t>Снижение ФЖЕЛ ≥10% от исходного значения или DLCO ≥15% в течение 6-12 месяцев позволяет выявить больных с более высокой вероятностью осложнений и неблагоприятного исхода.</w:t>
      </w:r>
    </w:p>
    <w:p w:rsidR="00202EA0" w:rsidRPr="008360EE" w:rsidRDefault="00202EA0" w:rsidP="00A943F2">
      <w:pPr>
        <w:numPr>
          <w:ilvl w:val="0"/>
          <w:numId w:val="6"/>
        </w:numPr>
        <w:spacing w:after="200"/>
        <w:rPr>
          <w:rFonts w:cs="Times New Roman"/>
          <w:szCs w:val="28"/>
        </w:rPr>
      </w:pPr>
      <w:r w:rsidRPr="008360EE">
        <w:rPr>
          <w:rFonts w:cs="Times New Roman"/>
          <w:szCs w:val="28"/>
        </w:rPr>
        <w:t xml:space="preserve">Среднее снижение ФЖЕЛ у не получающих лечения пациентов с ИЛФ и легким/умеренным нарушением легочной функции составляло </w:t>
      </w:r>
      <w:r w:rsidRPr="008360EE">
        <w:rPr>
          <w:rFonts w:cs="Times New Roman"/>
          <w:szCs w:val="28"/>
        </w:rPr>
        <w:br/>
        <w:t>150–200 мл/год</w:t>
      </w:r>
    </w:p>
    <w:p w:rsidR="00202EA0" w:rsidRPr="008360EE" w:rsidRDefault="00202EA0" w:rsidP="00A943F2">
      <w:pPr>
        <w:numPr>
          <w:ilvl w:val="0"/>
          <w:numId w:val="6"/>
        </w:numPr>
        <w:spacing w:after="200"/>
        <w:rPr>
          <w:rFonts w:cs="Times New Roman"/>
          <w:szCs w:val="28"/>
        </w:rPr>
      </w:pPr>
      <w:r w:rsidRPr="008360EE">
        <w:rPr>
          <w:rFonts w:cs="Times New Roman"/>
          <w:szCs w:val="28"/>
        </w:rPr>
        <w:t>Снижение функции легких при ИЛФ сопровождается ухудшением симптомов и снижением функциональных возможностей и качества жизни.</w:t>
      </w:r>
    </w:p>
    <w:p w:rsidR="00202EA0" w:rsidRPr="008360EE" w:rsidRDefault="00202EA0" w:rsidP="00A943F2">
      <w:pPr>
        <w:numPr>
          <w:ilvl w:val="0"/>
          <w:numId w:val="6"/>
        </w:numPr>
        <w:spacing w:after="200"/>
        <w:rPr>
          <w:rFonts w:cs="Times New Roman"/>
          <w:szCs w:val="28"/>
        </w:rPr>
      </w:pPr>
      <w:r w:rsidRPr="008360EE">
        <w:rPr>
          <w:rFonts w:cs="Times New Roman"/>
          <w:szCs w:val="28"/>
        </w:rPr>
        <w:t>Медиана ожидаемой продолжительности жизни после установления диагноза ИЛФ составляет 3–4 года</w:t>
      </w:r>
    </w:p>
    <w:p w:rsidR="00202EA0" w:rsidRPr="008360EE" w:rsidRDefault="00202EA0" w:rsidP="00A943F2">
      <w:pPr>
        <w:numPr>
          <w:ilvl w:val="0"/>
          <w:numId w:val="6"/>
        </w:numPr>
        <w:spacing w:after="200"/>
        <w:rPr>
          <w:rFonts w:cs="Times New Roman"/>
          <w:szCs w:val="28"/>
        </w:rPr>
      </w:pPr>
      <w:r w:rsidRPr="008360EE">
        <w:rPr>
          <w:rFonts w:cs="Times New Roman"/>
          <w:szCs w:val="28"/>
        </w:rPr>
        <w:t xml:space="preserve">Расстояние, пройденное за 6 </w:t>
      </w:r>
      <w:proofErr w:type="gramStart"/>
      <w:r w:rsidRPr="008360EE">
        <w:rPr>
          <w:rFonts w:cs="Times New Roman"/>
          <w:szCs w:val="28"/>
        </w:rPr>
        <w:t>минут</w:t>
      </w:r>
      <w:proofErr w:type="gramEnd"/>
      <w:r w:rsidRPr="008360EE">
        <w:rPr>
          <w:rFonts w:cs="Times New Roman"/>
          <w:szCs w:val="28"/>
        </w:rPr>
        <w:t xml:space="preserve"> дает объективную и клинически значимую информацию о функциональном состоянии больных с ИЛФ.</w:t>
      </w:r>
      <w:r w:rsidRPr="008360EE">
        <w:rPr>
          <w:rFonts w:cs="Times New Roman"/>
          <w:color w:val="FF0000"/>
          <w:szCs w:val="28"/>
        </w:rPr>
        <w:t xml:space="preserve"> </w:t>
      </w:r>
      <w:r w:rsidRPr="008360EE">
        <w:rPr>
          <w:rFonts w:cs="Times New Roman"/>
          <w:szCs w:val="28"/>
        </w:rPr>
        <w:lastRenderedPageBreak/>
        <w:t xml:space="preserve">Изменения функциональных показателей во времени являются важными прогностическими факторами смертности при ИЛФ. </w:t>
      </w:r>
    </w:p>
    <w:p w:rsidR="00202EA0" w:rsidRPr="008360EE" w:rsidRDefault="00202EA0" w:rsidP="00202EA0">
      <w:pPr>
        <w:ind w:firstLine="708"/>
        <w:rPr>
          <w:rFonts w:cs="Times New Roman"/>
          <w:szCs w:val="28"/>
        </w:rPr>
      </w:pPr>
      <w:r w:rsidRPr="008360EE">
        <w:rPr>
          <w:rFonts w:cs="Times New Roman"/>
          <w:szCs w:val="28"/>
        </w:rPr>
        <w:t xml:space="preserve">Таким образом, ухудшение функциональных </w:t>
      </w:r>
      <w:proofErr w:type="gramStart"/>
      <w:r w:rsidRPr="008360EE">
        <w:rPr>
          <w:rFonts w:cs="Times New Roman"/>
          <w:szCs w:val="28"/>
        </w:rPr>
        <w:t>показателей  у</w:t>
      </w:r>
      <w:proofErr w:type="gramEnd"/>
      <w:r w:rsidRPr="008360EE">
        <w:rPr>
          <w:rFonts w:cs="Times New Roman"/>
          <w:szCs w:val="28"/>
        </w:rPr>
        <w:t xml:space="preserve"> пациентов с ИЛФ необратимо. На ранних этапах заболевания газовый анализ артериальной крови, выполненный в покое, </w:t>
      </w:r>
      <w:proofErr w:type="gramStart"/>
      <w:r w:rsidRPr="008360EE">
        <w:rPr>
          <w:rFonts w:cs="Times New Roman"/>
          <w:szCs w:val="28"/>
        </w:rPr>
        <w:t>может  быть</w:t>
      </w:r>
      <w:proofErr w:type="gramEnd"/>
      <w:r w:rsidRPr="008360EE">
        <w:rPr>
          <w:rFonts w:cs="Times New Roman"/>
          <w:szCs w:val="28"/>
        </w:rPr>
        <w:t xml:space="preserve"> близок к целевым показателям,  хотя при физической нагрузке уже происходит </w:t>
      </w:r>
      <w:proofErr w:type="spellStart"/>
      <w:r w:rsidRPr="008360EE">
        <w:rPr>
          <w:rFonts w:cs="Times New Roman"/>
          <w:szCs w:val="28"/>
        </w:rPr>
        <w:t>десатурация</w:t>
      </w:r>
      <w:proofErr w:type="spellEnd"/>
      <w:r w:rsidRPr="008360EE">
        <w:rPr>
          <w:rFonts w:cs="Times New Roman"/>
          <w:szCs w:val="28"/>
        </w:rPr>
        <w:t xml:space="preserve">, что проявляется снижением парциального напряжения кислорода артериальной крови. По мере прогрессирования заболевания гипоксемия появляется и в покое, и сопровождается гипокапнией, отражающей особенности дыхательного паттерна больных - частого поверхностного </w:t>
      </w:r>
      <w:proofErr w:type="gramStart"/>
      <w:r w:rsidRPr="008360EE">
        <w:rPr>
          <w:rFonts w:cs="Times New Roman"/>
          <w:szCs w:val="28"/>
        </w:rPr>
        <w:t>дыхания ,</w:t>
      </w:r>
      <w:proofErr w:type="gramEnd"/>
      <w:r w:rsidRPr="008360EE">
        <w:rPr>
          <w:rFonts w:cs="Times New Roman"/>
          <w:szCs w:val="28"/>
        </w:rPr>
        <w:t xml:space="preserve"> гиперкапния появляется только на терминальных этапах ИЛФ. Основным механизмом гипоксемии при ИЛФ является вентиляционно-</w:t>
      </w:r>
      <w:proofErr w:type="spellStart"/>
      <w:r w:rsidRPr="008360EE">
        <w:rPr>
          <w:rFonts w:cs="Times New Roman"/>
          <w:szCs w:val="28"/>
        </w:rPr>
        <w:t>перфузионный</w:t>
      </w:r>
      <w:proofErr w:type="spellEnd"/>
      <w:r w:rsidRPr="008360EE">
        <w:rPr>
          <w:rFonts w:cs="Times New Roman"/>
          <w:szCs w:val="28"/>
        </w:rPr>
        <w:t xml:space="preserve"> дисбаланс, в то время как вклад снижения DLCO в покое составляет лишь 10% и при интенсивной физической нагрузке до 30%.</w:t>
      </w:r>
    </w:p>
    <w:p w:rsidR="00202EA0" w:rsidRPr="008360EE" w:rsidRDefault="00181B4F" w:rsidP="00181B4F">
      <w:pPr>
        <w:spacing w:after="200"/>
        <w:ind w:firstLine="0"/>
        <w:rPr>
          <w:rFonts w:cs="Times New Roman"/>
          <w:szCs w:val="28"/>
        </w:rPr>
      </w:pPr>
      <w:r>
        <w:rPr>
          <w:rFonts w:cs="Times New Roman"/>
          <w:szCs w:val="28"/>
        </w:rPr>
        <w:t xml:space="preserve"> </w:t>
      </w:r>
      <w:r>
        <w:rPr>
          <w:rFonts w:cs="Times New Roman"/>
          <w:szCs w:val="28"/>
        </w:rPr>
        <w:tab/>
        <w:t>Проведение КТВР</w:t>
      </w:r>
      <w:r w:rsidR="00202EA0" w:rsidRPr="008360EE">
        <w:rPr>
          <w:rFonts w:cs="Times New Roman"/>
          <w:szCs w:val="28"/>
        </w:rPr>
        <w:t xml:space="preserve"> может значительно ускорить диагностику </w:t>
      </w:r>
      <w:r>
        <w:rPr>
          <w:rFonts w:cs="Times New Roman"/>
          <w:szCs w:val="28"/>
        </w:rPr>
        <w:t>заболеваний с признаками ИЛФ</w:t>
      </w:r>
      <w:r w:rsidR="00202EA0" w:rsidRPr="008360EE">
        <w:rPr>
          <w:rFonts w:cs="Times New Roman"/>
          <w:szCs w:val="28"/>
        </w:rPr>
        <w:t xml:space="preserve">.  Как отмечается в рекомендациях ATS/ERS/JRS/ALAT, для диагностики ИЛФ </w:t>
      </w:r>
      <w:proofErr w:type="gramStart"/>
      <w:r w:rsidR="00202EA0" w:rsidRPr="008360EE">
        <w:rPr>
          <w:rFonts w:cs="Times New Roman"/>
          <w:szCs w:val="28"/>
        </w:rPr>
        <w:t>необходимо  :</w:t>
      </w:r>
      <w:proofErr w:type="gramEnd"/>
    </w:p>
    <w:p w:rsidR="00202EA0" w:rsidRPr="00181B4F" w:rsidRDefault="00202EA0" w:rsidP="00A943F2">
      <w:pPr>
        <w:numPr>
          <w:ilvl w:val="0"/>
          <w:numId w:val="1"/>
        </w:numPr>
        <w:spacing w:after="200"/>
        <w:jc w:val="left"/>
        <w:rPr>
          <w:rFonts w:cs="Times New Roman"/>
          <w:szCs w:val="28"/>
        </w:rPr>
      </w:pPr>
      <w:r w:rsidRPr="00181B4F">
        <w:rPr>
          <w:rFonts w:cs="Times New Roman"/>
          <w:szCs w:val="28"/>
        </w:rPr>
        <w:t xml:space="preserve">Исключение других известных причин интерстициального заболевания легких (ИЗЛ) (например, бытовое и профессиональное воздействие окружающей среды, заболевание соединительной ткани и употребление препаратов с </w:t>
      </w:r>
      <w:proofErr w:type="spellStart"/>
      <w:proofErr w:type="gramStart"/>
      <w:r w:rsidRPr="00181B4F">
        <w:rPr>
          <w:rFonts w:cs="Times New Roman"/>
          <w:szCs w:val="28"/>
        </w:rPr>
        <w:t>пневмотоксичностью</w:t>
      </w:r>
      <w:proofErr w:type="spellEnd"/>
      <w:r w:rsidRPr="00181B4F">
        <w:rPr>
          <w:rFonts w:cs="Times New Roman"/>
          <w:szCs w:val="28"/>
        </w:rPr>
        <w:t xml:space="preserve"> )</w:t>
      </w:r>
      <w:proofErr w:type="gramEnd"/>
      <w:r w:rsidRPr="00181B4F">
        <w:rPr>
          <w:rFonts w:cs="Times New Roman"/>
          <w:szCs w:val="28"/>
        </w:rPr>
        <w:t>;</w:t>
      </w:r>
    </w:p>
    <w:p w:rsidR="00202EA0" w:rsidRPr="00181B4F" w:rsidRDefault="00202EA0" w:rsidP="00A943F2">
      <w:pPr>
        <w:numPr>
          <w:ilvl w:val="0"/>
          <w:numId w:val="1"/>
        </w:numPr>
        <w:spacing w:after="200"/>
        <w:jc w:val="left"/>
        <w:rPr>
          <w:rFonts w:cs="Times New Roman"/>
          <w:szCs w:val="28"/>
        </w:rPr>
      </w:pPr>
      <w:r w:rsidRPr="00181B4F">
        <w:rPr>
          <w:rFonts w:cs="Times New Roman"/>
          <w:iCs/>
          <w:szCs w:val="28"/>
        </w:rPr>
        <w:t xml:space="preserve">Наличие паттерна обычной интерстициальной пневмонии – специфического </w:t>
      </w:r>
      <w:proofErr w:type="gramStart"/>
      <w:r w:rsidRPr="00181B4F">
        <w:rPr>
          <w:rFonts w:cs="Times New Roman"/>
          <w:iCs/>
          <w:szCs w:val="28"/>
        </w:rPr>
        <w:t>для  КТВР</w:t>
      </w:r>
      <w:proofErr w:type="gramEnd"/>
      <w:r w:rsidRPr="00181B4F">
        <w:rPr>
          <w:rFonts w:cs="Times New Roman"/>
          <w:iCs/>
          <w:szCs w:val="28"/>
        </w:rPr>
        <w:t xml:space="preserve"> – признака кистозно-фиброзной трансформации легких ( см. рис.1)  (табл.2);</w:t>
      </w:r>
    </w:p>
    <w:p w:rsidR="00202EA0" w:rsidRPr="00181B4F" w:rsidRDefault="00202EA0" w:rsidP="00202EA0">
      <w:pPr>
        <w:rPr>
          <w:rFonts w:cs="Times New Roman"/>
          <w:b/>
          <w:iCs/>
          <w:szCs w:val="28"/>
        </w:rPr>
      </w:pPr>
      <w:r w:rsidRPr="00181B4F">
        <w:rPr>
          <w:rFonts w:cs="Times New Roman"/>
          <w:b/>
          <w:iCs/>
          <w:szCs w:val="28"/>
        </w:rPr>
        <w:t>Признаки обычной интерстициальной пневмонии как эквивалента ИЛФ</w:t>
      </w:r>
    </w:p>
    <w:p w:rsidR="00202EA0" w:rsidRPr="00181B4F" w:rsidRDefault="00202EA0" w:rsidP="00A943F2">
      <w:pPr>
        <w:numPr>
          <w:ilvl w:val="0"/>
          <w:numId w:val="8"/>
        </w:numPr>
        <w:spacing w:after="200"/>
        <w:jc w:val="left"/>
        <w:rPr>
          <w:rFonts w:cs="Times New Roman"/>
          <w:szCs w:val="28"/>
        </w:rPr>
      </w:pPr>
      <w:r w:rsidRPr="00181B4F">
        <w:rPr>
          <w:rFonts w:cs="Times New Roman"/>
          <w:szCs w:val="28"/>
        </w:rPr>
        <w:t xml:space="preserve">Локализация изменений преимущественно </w:t>
      </w:r>
      <w:proofErr w:type="spellStart"/>
      <w:r w:rsidRPr="00181B4F">
        <w:rPr>
          <w:rFonts w:cs="Times New Roman"/>
          <w:szCs w:val="28"/>
        </w:rPr>
        <w:t>субплеврально</w:t>
      </w:r>
      <w:proofErr w:type="spellEnd"/>
      <w:r w:rsidRPr="00181B4F">
        <w:rPr>
          <w:rFonts w:cs="Times New Roman"/>
          <w:szCs w:val="28"/>
        </w:rPr>
        <w:t xml:space="preserve"> и базально</w:t>
      </w:r>
    </w:p>
    <w:p w:rsidR="00202EA0" w:rsidRPr="00181B4F" w:rsidRDefault="00202EA0" w:rsidP="00A943F2">
      <w:pPr>
        <w:numPr>
          <w:ilvl w:val="0"/>
          <w:numId w:val="8"/>
        </w:numPr>
        <w:spacing w:after="200"/>
        <w:jc w:val="left"/>
        <w:rPr>
          <w:rFonts w:cs="Times New Roman"/>
          <w:szCs w:val="28"/>
        </w:rPr>
      </w:pPr>
      <w:r w:rsidRPr="00181B4F">
        <w:rPr>
          <w:rFonts w:cs="Times New Roman"/>
          <w:szCs w:val="28"/>
        </w:rPr>
        <w:lastRenderedPageBreak/>
        <w:t>Распространение часто неоднородное, а иногда диффузное или асимметричное.</w:t>
      </w:r>
    </w:p>
    <w:p w:rsidR="00202EA0" w:rsidRPr="00181B4F" w:rsidRDefault="00202EA0" w:rsidP="00A943F2">
      <w:pPr>
        <w:numPr>
          <w:ilvl w:val="0"/>
          <w:numId w:val="8"/>
        </w:numPr>
        <w:spacing w:after="200"/>
        <w:jc w:val="left"/>
        <w:rPr>
          <w:rFonts w:cs="Times New Roman"/>
          <w:szCs w:val="28"/>
        </w:rPr>
      </w:pPr>
      <w:r w:rsidRPr="00181B4F">
        <w:rPr>
          <w:rFonts w:cs="Times New Roman"/>
          <w:szCs w:val="28"/>
        </w:rPr>
        <w:t xml:space="preserve">Симптом сотового легкого с или без периферических </w:t>
      </w:r>
      <w:proofErr w:type="spellStart"/>
      <w:r w:rsidRPr="00181B4F">
        <w:rPr>
          <w:rFonts w:cs="Times New Roman"/>
          <w:szCs w:val="28"/>
        </w:rPr>
        <w:t>тракционных</w:t>
      </w:r>
      <w:proofErr w:type="spellEnd"/>
      <w:r w:rsidRPr="00181B4F">
        <w:rPr>
          <w:rFonts w:cs="Times New Roman"/>
          <w:szCs w:val="28"/>
        </w:rPr>
        <w:t xml:space="preserve"> </w:t>
      </w:r>
      <w:proofErr w:type="spellStart"/>
      <w:r w:rsidRPr="00181B4F">
        <w:rPr>
          <w:rFonts w:cs="Times New Roman"/>
          <w:szCs w:val="28"/>
        </w:rPr>
        <w:t>бронхоэктазов</w:t>
      </w:r>
      <w:proofErr w:type="spellEnd"/>
      <w:r w:rsidRPr="00181B4F">
        <w:rPr>
          <w:rFonts w:cs="Times New Roman"/>
          <w:szCs w:val="28"/>
        </w:rPr>
        <w:t xml:space="preserve"> или </w:t>
      </w:r>
      <w:proofErr w:type="spellStart"/>
      <w:r w:rsidRPr="00181B4F">
        <w:rPr>
          <w:rFonts w:cs="Times New Roman"/>
          <w:szCs w:val="28"/>
        </w:rPr>
        <w:t>бронхиолоэктазов</w:t>
      </w:r>
      <w:proofErr w:type="spellEnd"/>
      <w:r w:rsidRPr="00181B4F">
        <w:rPr>
          <w:rFonts w:cs="Times New Roman"/>
          <w:szCs w:val="28"/>
        </w:rPr>
        <w:t xml:space="preserve"> должны присутствовать для точного ВРКТ-диагноза ОИП.</w:t>
      </w:r>
    </w:p>
    <w:p w:rsidR="00202EA0" w:rsidRPr="00181B4F" w:rsidRDefault="00202EA0" w:rsidP="00A943F2">
      <w:pPr>
        <w:numPr>
          <w:ilvl w:val="0"/>
          <w:numId w:val="8"/>
        </w:numPr>
        <w:spacing w:after="200"/>
        <w:jc w:val="left"/>
        <w:rPr>
          <w:rFonts w:cs="Times New Roman"/>
          <w:szCs w:val="28"/>
        </w:rPr>
      </w:pPr>
      <w:r w:rsidRPr="00181B4F">
        <w:rPr>
          <w:rFonts w:cs="Times New Roman"/>
          <w:szCs w:val="28"/>
        </w:rPr>
        <w:t xml:space="preserve">Могут присутствовать умеренные изменения по типу матового стекла, ретикулярные изменения и легочная </w:t>
      </w:r>
      <w:proofErr w:type="spellStart"/>
      <w:r w:rsidRPr="00181B4F">
        <w:rPr>
          <w:rFonts w:cs="Times New Roman"/>
          <w:szCs w:val="28"/>
        </w:rPr>
        <w:t>оссификация</w:t>
      </w:r>
      <w:proofErr w:type="spellEnd"/>
      <w:r w:rsidRPr="00181B4F">
        <w:rPr>
          <w:rFonts w:cs="Times New Roman"/>
          <w:szCs w:val="28"/>
        </w:rPr>
        <w:t>.</w:t>
      </w:r>
    </w:p>
    <w:p w:rsidR="00202EA0" w:rsidRPr="00181B4F" w:rsidRDefault="00202EA0" w:rsidP="00202EA0">
      <w:pPr>
        <w:rPr>
          <w:rFonts w:cs="Times New Roman"/>
          <w:b/>
          <w:bCs/>
          <w:szCs w:val="28"/>
        </w:rPr>
      </w:pPr>
      <w:r w:rsidRPr="00181B4F">
        <w:rPr>
          <w:rFonts w:cs="Times New Roman"/>
          <w:b/>
          <w:bCs/>
          <w:szCs w:val="28"/>
        </w:rPr>
        <w:t xml:space="preserve">Альтернативные диагнозы при оценке </w:t>
      </w:r>
      <w:r w:rsidR="00181B4F">
        <w:rPr>
          <w:rFonts w:cs="Times New Roman"/>
          <w:b/>
          <w:bCs/>
          <w:szCs w:val="28"/>
        </w:rPr>
        <w:t>КТВР</w:t>
      </w:r>
      <w:r w:rsidRPr="00181B4F">
        <w:rPr>
          <w:rFonts w:cs="Times New Roman"/>
          <w:b/>
          <w:bCs/>
          <w:szCs w:val="28"/>
        </w:rPr>
        <w:t xml:space="preserve"> при ИЛФ</w:t>
      </w:r>
    </w:p>
    <w:p w:rsidR="00202EA0" w:rsidRPr="00181B4F" w:rsidRDefault="00202EA0" w:rsidP="00202EA0">
      <w:pPr>
        <w:rPr>
          <w:rFonts w:cs="Times New Roman"/>
          <w:bCs/>
          <w:szCs w:val="28"/>
        </w:rPr>
      </w:pPr>
      <w:r w:rsidRPr="00181B4F">
        <w:rPr>
          <w:rFonts w:cs="Times New Roman"/>
          <w:bCs/>
          <w:szCs w:val="28"/>
        </w:rPr>
        <w:t>В некоторых случаях фиброзного заболевания легких есть клиническое подозрение на ИЛФ, но картина КТ</w:t>
      </w:r>
      <w:r w:rsidR="00181B4F" w:rsidRPr="00181B4F">
        <w:rPr>
          <w:rFonts w:cs="Times New Roman"/>
          <w:bCs/>
          <w:szCs w:val="28"/>
        </w:rPr>
        <w:t>ВР</w:t>
      </w:r>
      <w:r w:rsidRPr="00181B4F">
        <w:rPr>
          <w:rFonts w:cs="Times New Roman"/>
          <w:bCs/>
          <w:szCs w:val="28"/>
        </w:rPr>
        <w:t xml:space="preserve"> демонстрирует изменения, включающие:</w:t>
      </w:r>
    </w:p>
    <w:p w:rsidR="00202EA0" w:rsidRPr="00181B4F" w:rsidRDefault="00202EA0" w:rsidP="00202EA0">
      <w:pPr>
        <w:spacing w:line="240" w:lineRule="auto"/>
        <w:ind w:left="360"/>
        <w:jc w:val="center"/>
        <w:rPr>
          <w:rFonts w:eastAsia="Times New Roman" w:cs="Times New Roman"/>
          <w:szCs w:val="28"/>
          <w:lang w:eastAsia="ru-RU"/>
        </w:rPr>
      </w:pP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Кисты</w:t>
      </w: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Мозаичное уплотнение</w:t>
      </w: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Преобладающие изменения по типу матового стекла</w:t>
      </w: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 xml:space="preserve">Обильные </w:t>
      </w:r>
      <w:proofErr w:type="spellStart"/>
      <w:r w:rsidRPr="00181B4F">
        <w:rPr>
          <w:rFonts w:eastAsia="Times New Roman" w:cs="Times New Roman"/>
          <w:kern w:val="24"/>
          <w:szCs w:val="28"/>
          <w:lang w:eastAsia="ru-RU"/>
        </w:rPr>
        <w:t>микроузелки</w:t>
      </w:r>
      <w:proofErr w:type="spellEnd"/>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proofErr w:type="spellStart"/>
      <w:r w:rsidRPr="00181B4F">
        <w:rPr>
          <w:rFonts w:eastAsia="Times New Roman" w:cs="Times New Roman"/>
          <w:kern w:val="24"/>
          <w:szCs w:val="28"/>
          <w:lang w:eastAsia="ru-RU"/>
        </w:rPr>
        <w:t>Центрилобулярные</w:t>
      </w:r>
      <w:proofErr w:type="spellEnd"/>
      <w:r w:rsidRPr="00181B4F">
        <w:rPr>
          <w:rFonts w:eastAsia="Times New Roman" w:cs="Times New Roman"/>
          <w:kern w:val="24"/>
          <w:szCs w:val="28"/>
          <w:lang w:eastAsia="ru-RU"/>
        </w:rPr>
        <w:t xml:space="preserve"> узелки</w:t>
      </w: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Узелки</w:t>
      </w:r>
    </w:p>
    <w:p w:rsidR="00202EA0" w:rsidRPr="00181B4F" w:rsidRDefault="00202EA0" w:rsidP="00A943F2">
      <w:pPr>
        <w:numPr>
          <w:ilvl w:val="1"/>
          <w:numId w:val="9"/>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 xml:space="preserve">Консолидации </w:t>
      </w:r>
    </w:p>
    <w:p w:rsidR="00202EA0" w:rsidRPr="00181B4F" w:rsidRDefault="00202EA0" w:rsidP="00202EA0">
      <w:pPr>
        <w:spacing w:line="240" w:lineRule="auto"/>
        <w:ind w:left="360"/>
        <w:rPr>
          <w:rFonts w:eastAsia="Times New Roman" w:cs="Times New Roman"/>
          <w:b/>
          <w:bCs/>
          <w:kern w:val="24"/>
          <w:szCs w:val="28"/>
          <w:lang w:eastAsia="ru-RU"/>
        </w:rPr>
      </w:pPr>
    </w:p>
    <w:p w:rsidR="00202EA0" w:rsidRPr="00181B4F" w:rsidRDefault="00202EA0" w:rsidP="00202EA0">
      <w:pPr>
        <w:spacing w:line="240" w:lineRule="auto"/>
        <w:ind w:left="360"/>
        <w:rPr>
          <w:rFonts w:eastAsia="Times New Roman" w:cs="Times New Roman"/>
          <w:bCs/>
          <w:kern w:val="24"/>
          <w:szCs w:val="28"/>
          <w:lang w:val="en-US" w:eastAsia="ru-RU"/>
        </w:rPr>
      </w:pPr>
      <w:r w:rsidRPr="00181B4F">
        <w:rPr>
          <w:rFonts w:eastAsia="Times New Roman" w:cs="Times New Roman"/>
          <w:bCs/>
          <w:kern w:val="24"/>
          <w:szCs w:val="28"/>
          <w:lang w:eastAsia="ru-RU"/>
        </w:rPr>
        <w:t>Преимущественное распределение</w:t>
      </w:r>
      <w:r w:rsidRPr="00181B4F">
        <w:rPr>
          <w:rFonts w:eastAsia="Times New Roman" w:cs="Times New Roman"/>
          <w:bCs/>
          <w:kern w:val="24"/>
          <w:szCs w:val="28"/>
          <w:lang w:val="en-US" w:eastAsia="ru-RU"/>
        </w:rPr>
        <w:t>:</w:t>
      </w:r>
    </w:p>
    <w:p w:rsidR="00202EA0" w:rsidRPr="00181B4F" w:rsidRDefault="00202EA0" w:rsidP="00202EA0">
      <w:pPr>
        <w:spacing w:line="240" w:lineRule="auto"/>
        <w:ind w:left="360"/>
        <w:rPr>
          <w:rFonts w:eastAsia="Times New Roman" w:cs="Times New Roman"/>
          <w:szCs w:val="28"/>
          <w:lang w:eastAsia="ru-RU"/>
        </w:rPr>
      </w:pPr>
    </w:p>
    <w:p w:rsidR="00202EA0" w:rsidRPr="00181B4F" w:rsidRDefault="00202EA0" w:rsidP="00A943F2">
      <w:pPr>
        <w:numPr>
          <w:ilvl w:val="1"/>
          <w:numId w:val="10"/>
        </w:numPr>
        <w:spacing w:line="240" w:lineRule="auto"/>
        <w:ind w:left="2390"/>
        <w:contextualSpacing/>
        <w:jc w:val="left"/>
        <w:rPr>
          <w:rFonts w:eastAsia="Times New Roman" w:cs="Times New Roman"/>
          <w:szCs w:val="28"/>
          <w:lang w:eastAsia="ru-RU"/>
        </w:rPr>
      </w:pPr>
      <w:proofErr w:type="spellStart"/>
      <w:r w:rsidRPr="00181B4F">
        <w:rPr>
          <w:rFonts w:eastAsia="Times New Roman" w:cs="Times New Roman"/>
          <w:kern w:val="24"/>
          <w:szCs w:val="28"/>
          <w:lang w:eastAsia="ru-RU"/>
        </w:rPr>
        <w:t>Перибронховаскулярное</w:t>
      </w:r>
      <w:proofErr w:type="spellEnd"/>
    </w:p>
    <w:p w:rsidR="00202EA0" w:rsidRPr="00181B4F" w:rsidRDefault="00202EA0" w:rsidP="00A943F2">
      <w:pPr>
        <w:numPr>
          <w:ilvl w:val="1"/>
          <w:numId w:val="10"/>
        </w:numPr>
        <w:spacing w:line="240" w:lineRule="auto"/>
        <w:ind w:left="2390"/>
        <w:contextualSpacing/>
        <w:jc w:val="left"/>
        <w:rPr>
          <w:rFonts w:eastAsia="Times New Roman" w:cs="Times New Roman"/>
          <w:szCs w:val="28"/>
          <w:lang w:eastAsia="ru-RU"/>
        </w:rPr>
      </w:pPr>
      <w:proofErr w:type="spellStart"/>
      <w:r w:rsidRPr="00181B4F">
        <w:rPr>
          <w:rFonts w:eastAsia="Times New Roman" w:cs="Times New Roman"/>
          <w:kern w:val="24"/>
          <w:szCs w:val="28"/>
          <w:lang w:eastAsia="ru-RU"/>
        </w:rPr>
        <w:t>Перилимфатическое</w:t>
      </w:r>
      <w:proofErr w:type="spellEnd"/>
    </w:p>
    <w:p w:rsidR="00202EA0" w:rsidRPr="00181B4F" w:rsidRDefault="00202EA0" w:rsidP="00A943F2">
      <w:pPr>
        <w:numPr>
          <w:ilvl w:val="1"/>
          <w:numId w:val="10"/>
        </w:numPr>
        <w:spacing w:line="240" w:lineRule="auto"/>
        <w:ind w:left="2390"/>
        <w:contextualSpacing/>
        <w:jc w:val="left"/>
        <w:rPr>
          <w:rFonts w:eastAsia="Times New Roman" w:cs="Times New Roman"/>
          <w:szCs w:val="28"/>
          <w:lang w:eastAsia="ru-RU"/>
        </w:rPr>
      </w:pPr>
      <w:r w:rsidRPr="00181B4F">
        <w:rPr>
          <w:rFonts w:eastAsia="Times New Roman" w:cs="Times New Roman"/>
          <w:kern w:val="24"/>
          <w:szCs w:val="28"/>
          <w:lang w:eastAsia="ru-RU"/>
        </w:rPr>
        <w:t xml:space="preserve">Верхняя или средняя часть легкого </w:t>
      </w:r>
    </w:p>
    <w:p w:rsidR="00202EA0" w:rsidRPr="00181B4F" w:rsidRDefault="00202EA0" w:rsidP="00202EA0">
      <w:pPr>
        <w:spacing w:line="240" w:lineRule="auto"/>
        <w:ind w:left="2390"/>
        <w:contextualSpacing/>
        <w:rPr>
          <w:rFonts w:eastAsia="Times New Roman" w:cs="Times New Roman"/>
          <w:kern w:val="24"/>
          <w:szCs w:val="28"/>
          <w:lang w:eastAsia="ru-RU"/>
        </w:rPr>
      </w:pPr>
    </w:p>
    <w:p w:rsidR="00202EA0" w:rsidRPr="00181B4F" w:rsidRDefault="00202EA0" w:rsidP="00202EA0">
      <w:pPr>
        <w:spacing w:line="240" w:lineRule="auto"/>
        <w:ind w:left="360"/>
        <w:rPr>
          <w:rFonts w:eastAsia="+mn-ea" w:cs="Times New Roman"/>
          <w:b/>
          <w:bCs/>
          <w:color w:val="001E55"/>
          <w:kern w:val="24"/>
          <w:szCs w:val="28"/>
          <w:lang w:eastAsia="ru-RU"/>
        </w:rPr>
      </w:pPr>
      <w:r w:rsidRPr="00181B4F">
        <w:rPr>
          <w:rFonts w:eastAsia="+mn-ea" w:cs="Times New Roman"/>
          <w:b/>
          <w:bCs/>
          <w:color w:val="001E55"/>
          <w:kern w:val="24"/>
          <w:szCs w:val="28"/>
          <w:lang w:eastAsia="ru-RU"/>
        </w:rPr>
        <w:t>Другое</w:t>
      </w:r>
      <w:r w:rsidR="00181B4F">
        <w:rPr>
          <w:rFonts w:eastAsia="+mn-ea" w:cs="Times New Roman"/>
          <w:b/>
          <w:bCs/>
          <w:color w:val="001E55"/>
          <w:kern w:val="24"/>
          <w:szCs w:val="28"/>
          <w:lang w:eastAsia="ru-RU"/>
        </w:rPr>
        <w:t xml:space="preserve"> </w:t>
      </w:r>
      <w:proofErr w:type="gramStart"/>
      <w:r w:rsidR="00181B4F">
        <w:rPr>
          <w:rFonts w:eastAsia="+mn-ea" w:cs="Times New Roman"/>
          <w:b/>
          <w:bCs/>
          <w:color w:val="001E55"/>
          <w:kern w:val="24"/>
          <w:szCs w:val="28"/>
          <w:lang w:eastAsia="ru-RU"/>
        </w:rPr>
        <w:t>( исключение</w:t>
      </w:r>
      <w:proofErr w:type="gramEnd"/>
      <w:r w:rsidR="00181B4F">
        <w:rPr>
          <w:rFonts w:eastAsia="+mn-ea" w:cs="Times New Roman"/>
          <w:b/>
          <w:bCs/>
          <w:color w:val="001E55"/>
          <w:kern w:val="24"/>
          <w:szCs w:val="28"/>
          <w:lang w:eastAsia="ru-RU"/>
        </w:rPr>
        <w:t xml:space="preserve"> ИЛФ)</w:t>
      </w:r>
      <w:r w:rsidRPr="00181B4F">
        <w:rPr>
          <w:rFonts w:eastAsia="+mn-ea" w:cs="Times New Roman"/>
          <w:b/>
          <w:bCs/>
          <w:color w:val="001E55"/>
          <w:kern w:val="24"/>
          <w:szCs w:val="28"/>
          <w:lang w:eastAsia="ru-RU"/>
        </w:rPr>
        <w:t>:</w:t>
      </w:r>
    </w:p>
    <w:p w:rsidR="00202EA0" w:rsidRPr="00181B4F" w:rsidRDefault="00202EA0" w:rsidP="00202EA0">
      <w:pPr>
        <w:spacing w:line="240" w:lineRule="auto"/>
        <w:ind w:left="360"/>
        <w:rPr>
          <w:rFonts w:eastAsia="Times New Roman" w:cs="Times New Roman"/>
          <w:szCs w:val="28"/>
          <w:lang w:eastAsia="ru-RU"/>
        </w:rPr>
      </w:pPr>
    </w:p>
    <w:p w:rsidR="00202EA0" w:rsidRPr="00181B4F" w:rsidRDefault="00202EA0" w:rsidP="00202EA0">
      <w:pPr>
        <w:contextualSpacing/>
        <w:rPr>
          <w:rFonts w:eastAsia="Times New Roman" w:cs="Times New Roman"/>
          <w:szCs w:val="28"/>
          <w:lang w:eastAsia="ru-RU"/>
        </w:rPr>
      </w:pPr>
      <w:r w:rsidRPr="00181B4F">
        <w:rPr>
          <w:rFonts w:eastAsia="+mn-ea" w:cs="Times New Roman"/>
          <w:kern w:val="24"/>
          <w:szCs w:val="28"/>
          <w:lang w:eastAsia="ru-RU"/>
        </w:rPr>
        <w:t xml:space="preserve">Плевральные бляшки </w:t>
      </w:r>
      <w:proofErr w:type="gramStart"/>
      <w:r w:rsidRPr="00181B4F">
        <w:rPr>
          <w:rFonts w:eastAsia="+mn-ea" w:cs="Times New Roman"/>
          <w:kern w:val="24"/>
          <w:szCs w:val="28"/>
          <w:lang w:eastAsia="ru-RU"/>
        </w:rPr>
        <w:t>(</w:t>
      </w:r>
      <w:r w:rsidRPr="00181B4F">
        <w:rPr>
          <w:rFonts w:eastAsia="+mn-ea" w:cs="Times New Roman"/>
          <w:iCs/>
          <w:kern w:val="24"/>
          <w:szCs w:val="28"/>
          <w:lang w:eastAsia="ru-RU"/>
        </w:rPr>
        <w:t xml:space="preserve"> </w:t>
      </w:r>
      <w:proofErr w:type="spellStart"/>
      <w:r w:rsidRPr="00181B4F">
        <w:rPr>
          <w:rFonts w:eastAsia="+mn-ea" w:cs="Times New Roman"/>
          <w:iCs/>
          <w:kern w:val="24"/>
          <w:szCs w:val="28"/>
          <w:lang w:eastAsia="ru-RU"/>
        </w:rPr>
        <w:t>асбестоз</w:t>
      </w:r>
      <w:proofErr w:type="spellEnd"/>
      <w:proofErr w:type="gramEnd"/>
      <w:r w:rsidRPr="00181B4F">
        <w:rPr>
          <w:rFonts w:eastAsia="+mn-ea" w:cs="Times New Roman"/>
          <w:iCs/>
          <w:kern w:val="24"/>
          <w:szCs w:val="28"/>
          <w:lang w:eastAsia="ru-RU"/>
        </w:rPr>
        <w:t>)</w:t>
      </w:r>
    </w:p>
    <w:p w:rsidR="00202EA0" w:rsidRPr="008360EE" w:rsidRDefault="00202EA0" w:rsidP="00202EA0">
      <w:pPr>
        <w:contextualSpacing/>
        <w:rPr>
          <w:rFonts w:eastAsia="Times New Roman" w:cs="Times New Roman"/>
          <w:szCs w:val="28"/>
          <w:lang w:eastAsia="ru-RU"/>
        </w:rPr>
      </w:pPr>
      <w:r w:rsidRPr="008360EE">
        <w:rPr>
          <w:rFonts w:eastAsia="+mn-ea" w:cs="Times New Roman"/>
          <w:kern w:val="24"/>
          <w:szCs w:val="28"/>
          <w:lang w:eastAsia="ru-RU"/>
        </w:rPr>
        <w:t xml:space="preserve">Расширенный </w:t>
      </w:r>
      <w:proofErr w:type="gramStart"/>
      <w:r w:rsidRPr="008360EE">
        <w:rPr>
          <w:rFonts w:eastAsia="+mn-ea" w:cs="Times New Roman"/>
          <w:kern w:val="24"/>
          <w:szCs w:val="28"/>
          <w:lang w:eastAsia="ru-RU"/>
        </w:rPr>
        <w:t>пищевод  (</w:t>
      </w:r>
      <w:proofErr w:type="gramEnd"/>
      <w:r w:rsidRPr="008360EE">
        <w:rPr>
          <w:rFonts w:eastAsia="+mn-ea" w:cs="Times New Roman"/>
          <w:kern w:val="24"/>
          <w:szCs w:val="28"/>
          <w:lang w:eastAsia="ru-RU"/>
        </w:rPr>
        <w:t xml:space="preserve"> ревматическое заболевание</w:t>
      </w:r>
      <w:r w:rsidRPr="008360EE">
        <w:rPr>
          <w:rFonts w:eastAsia="+mn-ea" w:cs="Times New Roman"/>
          <w:i/>
          <w:iCs/>
          <w:kern w:val="24"/>
          <w:szCs w:val="28"/>
          <w:lang w:eastAsia="ru-RU"/>
        </w:rPr>
        <w:t>)</w:t>
      </w:r>
    </w:p>
    <w:p w:rsidR="00202EA0" w:rsidRPr="008360EE" w:rsidRDefault="00202EA0" w:rsidP="00202EA0">
      <w:pPr>
        <w:tabs>
          <w:tab w:val="num" w:pos="2160"/>
        </w:tabs>
        <w:contextualSpacing/>
        <w:rPr>
          <w:rFonts w:eastAsia="Times New Roman" w:cs="Times New Roman"/>
          <w:szCs w:val="28"/>
          <w:lang w:eastAsia="ru-RU"/>
        </w:rPr>
      </w:pPr>
      <w:r w:rsidRPr="008360EE">
        <w:rPr>
          <w:rFonts w:eastAsia="+mn-ea" w:cs="Times New Roman"/>
          <w:kern w:val="24"/>
          <w:szCs w:val="28"/>
          <w:lang w:eastAsia="ru-RU"/>
        </w:rPr>
        <w:t xml:space="preserve">Дистальные эрозии ключицы </w:t>
      </w:r>
      <w:r w:rsidRPr="008360EE">
        <w:rPr>
          <w:rFonts w:eastAsia="+mn-ea" w:cs="Times New Roman"/>
          <w:i/>
          <w:iCs/>
          <w:kern w:val="24"/>
          <w:szCs w:val="28"/>
          <w:lang w:eastAsia="ru-RU"/>
        </w:rPr>
        <w:t>(ревматоидный артрит)</w:t>
      </w:r>
    </w:p>
    <w:p w:rsidR="00202EA0" w:rsidRPr="008360EE" w:rsidRDefault="00202EA0" w:rsidP="00202EA0">
      <w:pPr>
        <w:contextualSpacing/>
        <w:rPr>
          <w:rFonts w:eastAsia="Times New Roman" w:cs="Times New Roman"/>
          <w:szCs w:val="28"/>
          <w:lang w:eastAsia="ru-RU"/>
        </w:rPr>
      </w:pPr>
      <w:r w:rsidRPr="008360EE">
        <w:rPr>
          <w:rFonts w:eastAsia="+mn-ea" w:cs="Times New Roman"/>
          <w:kern w:val="24"/>
          <w:szCs w:val="28"/>
          <w:lang w:eastAsia="ru-RU"/>
        </w:rPr>
        <w:t xml:space="preserve">Обширное увеличение лимфатических узлов </w:t>
      </w:r>
    </w:p>
    <w:p w:rsidR="00202EA0" w:rsidRPr="008360EE" w:rsidRDefault="00202EA0" w:rsidP="00202EA0">
      <w:pPr>
        <w:contextualSpacing/>
        <w:rPr>
          <w:rFonts w:eastAsia="Times New Roman" w:cs="Times New Roman"/>
          <w:szCs w:val="28"/>
          <w:lang w:eastAsia="ru-RU"/>
        </w:rPr>
      </w:pPr>
      <w:r w:rsidRPr="008360EE">
        <w:rPr>
          <w:rFonts w:eastAsia="+mn-ea" w:cs="Times New Roman"/>
          <w:kern w:val="24"/>
          <w:szCs w:val="28"/>
          <w:lang w:eastAsia="ru-RU"/>
        </w:rPr>
        <w:t xml:space="preserve">Плевральный выпот, утолщение плевры </w:t>
      </w:r>
    </w:p>
    <w:p w:rsidR="00202EA0" w:rsidRPr="008360EE" w:rsidRDefault="00202EA0" w:rsidP="00202EA0">
      <w:pPr>
        <w:rPr>
          <w:rFonts w:cs="Times New Roman"/>
          <w:bCs/>
          <w:szCs w:val="28"/>
        </w:rPr>
      </w:pPr>
    </w:p>
    <w:p w:rsidR="00202EA0" w:rsidRPr="008360EE" w:rsidRDefault="00202EA0" w:rsidP="00202EA0">
      <w:pPr>
        <w:rPr>
          <w:rFonts w:cs="Times New Roman"/>
          <w:szCs w:val="28"/>
        </w:rPr>
      </w:pPr>
      <w:r w:rsidRPr="008360EE">
        <w:rPr>
          <w:rFonts w:cs="Times New Roman"/>
          <w:bCs/>
          <w:szCs w:val="28"/>
        </w:rPr>
        <w:t>Т</w:t>
      </w:r>
      <w:r w:rsidR="00874D6F" w:rsidRPr="008360EE">
        <w:rPr>
          <w:rFonts w:cs="Times New Roman"/>
          <w:b/>
          <w:bCs/>
          <w:szCs w:val="28"/>
        </w:rPr>
        <w:t>аблица 3</w:t>
      </w:r>
      <w:r w:rsidRPr="008360EE">
        <w:rPr>
          <w:rFonts w:cs="Times New Roman"/>
          <w:b/>
          <w:bCs/>
          <w:szCs w:val="28"/>
        </w:rPr>
        <w:t xml:space="preserve">. КТВР </w:t>
      </w:r>
      <w:proofErr w:type="gramStart"/>
      <w:r w:rsidRPr="008360EE">
        <w:rPr>
          <w:rFonts w:cs="Times New Roman"/>
          <w:b/>
          <w:bCs/>
          <w:szCs w:val="28"/>
        </w:rPr>
        <w:t>характеристика  идиопатического</w:t>
      </w:r>
      <w:proofErr w:type="gramEnd"/>
      <w:r w:rsidRPr="008360EE">
        <w:rPr>
          <w:rFonts w:cs="Times New Roman"/>
          <w:b/>
          <w:bCs/>
          <w:szCs w:val="28"/>
        </w:rPr>
        <w:t xml:space="preserve"> легочного фиброза  </w:t>
      </w:r>
    </w:p>
    <w:tbl>
      <w:tblPr>
        <w:tblW w:w="10079" w:type="dxa"/>
        <w:tblCellSpacing w:w="15" w:type="dxa"/>
        <w:tblBorders>
          <w:top w:val="single" w:sz="2" w:space="0" w:color="auto"/>
          <w:left w:val="single" w:sz="6" w:space="0" w:color="auto"/>
          <w:bottom w:val="single" w:sz="6"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3457"/>
        <w:gridCol w:w="2879"/>
        <w:gridCol w:w="3743"/>
      </w:tblGrid>
      <w:tr w:rsidR="00202EA0" w:rsidRPr="008360EE" w:rsidTr="00202EA0">
        <w:trPr>
          <w:trHeight w:val="894"/>
          <w:tblCellSpacing w:w="15" w:type="dxa"/>
        </w:trPr>
        <w:tc>
          <w:tcPr>
            <w:tcW w:w="3412" w:type="dxa"/>
            <w:tcBorders>
              <w:top w:val="single" w:sz="6" w:space="0" w:color="979797"/>
              <w:right w:val="single" w:sz="6" w:space="0" w:color="979797"/>
            </w:tcBorders>
            <w:shd w:val="clear" w:color="auto" w:fill="auto"/>
            <w:tcMar>
              <w:top w:w="240" w:type="dxa"/>
              <w:left w:w="240" w:type="dxa"/>
              <w:bottom w:w="240" w:type="dxa"/>
              <w:right w:w="240" w:type="dxa"/>
            </w:tcMar>
            <w:hideMark/>
          </w:tcPr>
          <w:p w:rsidR="00202EA0" w:rsidRPr="008360EE" w:rsidRDefault="00202EA0" w:rsidP="0037307B">
            <w:pPr>
              <w:ind w:firstLine="0"/>
              <w:rPr>
                <w:rFonts w:cs="Times New Roman"/>
                <w:bCs/>
                <w:szCs w:val="28"/>
              </w:rPr>
            </w:pPr>
            <w:r w:rsidRPr="008360EE">
              <w:rPr>
                <w:rFonts w:cs="Times New Roman"/>
                <w:bCs/>
                <w:szCs w:val="28"/>
              </w:rPr>
              <w:t xml:space="preserve">Типичный ИЛФ - обычная </w:t>
            </w:r>
            <w:proofErr w:type="spellStart"/>
            <w:r w:rsidRPr="008360EE">
              <w:rPr>
                <w:rFonts w:cs="Times New Roman"/>
                <w:bCs/>
                <w:szCs w:val="28"/>
              </w:rPr>
              <w:t>интерстциальная</w:t>
            </w:r>
            <w:proofErr w:type="spellEnd"/>
            <w:r w:rsidRPr="008360EE">
              <w:rPr>
                <w:rFonts w:cs="Times New Roman"/>
                <w:bCs/>
                <w:szCs w:val="28"/>
              </w:rPr>
              <w:t xml:space="preserve"> пневмония</w:t>
            </w:r>
          </w:p>
        </w:tc>
        <w:tc>
          <w:tcPr>
            <w:tcW w:w="2849" w:type="dxa"/>
            <w:tcBorders>
              <w:top w:val="single" w:sz="6" w:space="0" w:color="979797"/>
              <w:right w:val="single" w:sz="6" w:space="0" w:color="979797"/>
            </w:tcBorders>
            <w:shd w:val="clear" w:color="auto" w:fill="auto"/>
            <w:tcMar>
              <w:top w:w="240" w:type="dxa"/>
              <w:left w:w="240" w:type="dxa"/>
              <w:bottom w:w="240" w:type="dxa"/>
              <w:right w:w="240" w:type="dxa"/>
            </w:tcMar>
            <w:hideMark/>
          </w:tcPr>
          <w:p w:rsidR="00202EA0" w:rsidRPr="008360EE" w:rsidRDefault="00202EA0" w:rsidP="0037307B">
            <w:pPr>
              <w:ind w:firstLine="0"/>
              <w:rPr>
                <w:rFonts w:cs="Times New Roman"/>
                <w:bCs/>
                <w:szCs w:val="28"/>
              </w:rPr>
            </w:pPr>
            <w:r w:rsidRPr="008360EE">
              <w:rPr>
                <w:rFonts w:cs="Times New Roman"/>
                <w:bCs/>
                <w:szCs w:val="28"/>
              </w:rPr>
              <w:t xml:space="preserve">Возможный ИЛФ </w:t>
            </w:r>
          </w:p>
        </w:tc>
        <w:tc>
          <w:tcPr>
            <w:tcW w:w="3698" w:type="dxa"/>
            <w:tcBorders>
              <w:top w:val="single" w:sz="6" w:space="0" w:color="979797"/>
              <w:right w:val="single" w:sz="6" w:space="0" w:color="979797"/>
            </w:tcBorders>
            <w:shd w:val="clear" w:color="auto" w:fill="auto"/>
            <w:tcMar>
              <w:top w:w="240" w:type="dxa"/>
              <w:left w:w="240" w:type="dxa"/>
              <w:bottom w:w="240" w:type="dxa"/>
              <w:right w:w="240" w:type="dxa"/>
            </w:tcMar>
            <w:hideMark/>
          </w:tcPr>
          <w:p w:rsidR="00202EA0" w:rsidRPr="008360EE" w:rsidRDefault="00202EA0" w:rsidP="0037307B">
            <w:pPr>
              <w:ind w:firstLine="0"/>
              <w:rPr>
                <w:rFonts w:cs="Times New Roman"/>
                <w:bCs/>
                <w:szCs w:val="28"/>
              </w:rPr>
            </w:pPr>
            <w:r w:rsidRPr="008360EE">
              <w:rPr>
                <w:rFonts w:cs="Times New Roman"/>
                <w:bCs/>
                <w:szCs w:val="28"/>
              </w:rPr>
              <w:t xml:space="preserve">Не соответствует ИЛФ  </w:t>
            </w:r>
          </w:p>
        </w:tc>
      </w:tr>
      <w:tr w:rsidR="00202EA0" w:rsidRPr="008360EE" w:rsidTr="00202EA0">
        <w:trPr>
          <w:trHeight w:val="6058"/>
          <w:tblCellSpacing w:w="15" w:type="dxa"/>
        </w:trPr>
        <w:tc>
          <w:tcPr>
            <w:tcW w:w="3412" w:type="dxa"/>
            <w:tcBorders>
              <w:top w:val="single" w:sz="6" w:space="0" w:color="979797"/>
              <w:right w:val="single" w:sz="6" w:space="0" w:color="979797"/>
            </w:tcBorders>
            <w:tcMar>
              <w:top w:w="240" w:type="dxa"/>
              <w:left w:w="240" w:type="dxa"/>
              <w:bottom w:w="240" w:type="dxa"/>
              <w:right w:w="240" w:type="dxa"/>
            </w:tcMar>
            <w:hideMark/>
          </w:tcPr>
          <w:p w:rsidR="00202EA0" w:rsidRPr="008360EE" w:rsidRDefault="00202EA0" w:rsidP="00A943F2">
            <w:pPr>
              <w:numPr>
                <w:ilvl w:val="0"/>
                <w:numId w:val="2"/>
              </w:numPr>
              <w:spacing w:after="200"/>
              <w:jc w:val="left"/>
              <w:rPr>
                <w:rFonts w:cs="Times New Roman"/>
                <w:szCs w:val="28"/>
              </w:rPr>
            </w:pPr>
            <w:r w:rsidRPr="008360EE">
              <w:rPr>
                <w:rFonts w:cs="Times New Roman"/>
                <w:szCs w:val="28"/>
              </w:rPr>
              <w:t>Базальные отделы легких</w:t>
            </w:r>
          </w:p>
          <w:p w:rsidR="00202EA0" w:rsidRPr="008360EE" w:rsidRDefault="00202EA0" w:rsidP="00A943F2">
            <w:pPr>
              <w:numPr>
                <w:ilvl w:val="0"/>
                <w:numId w:val="2"/>
              </w:numPr>
              <w:spacing w:after="200"/>
              <w:jc w:val="left"/>
              <w:rPr>
                <w:rFonts w:cs="Times New Roman"/>
                <w:szCs w:val="28"/>
              </w:rPr>
            </w:pPr>
            <w:r w:rsidRPr="008360EE">
              <w:rPr>
                <w:rFonts w:cs="Times New Roman"/>
                <w:szCs w:val="28"/>
              </w:rPr>
              <w:t xml:space="preserve">Ретикулярные изменения, </w:t>
            </w:r>
            <w:proofErr w:type="gramStart"/>
            <w:r w:rsidRPr="008360EE">
              <w:rPr>
                <w:rFonts w:cs="Times New Roman"/>
                <w:szCs w:val="28"/>
              </w:rPr>
              <w:t>симптом  «</w:t>
            </w:r>
            <w:proofErr w:type="gramEnd"/>
            <w:r w:rsidRPr="008360EE">
              <w:rPr>
                <w:rFonts w:cs="Times New Roman"/>
                <w:szCs w:val="28"/>
              </w:rPr>
              <w:t xml:space="preserve">сотового легкого»,  </w:t>
            </w:r>
            <w:proofErr w:type="spellStart"/>
            <w:r w:rsidRPr="008360EE">
              <w:rPr>
                <w:rFonts w:cs="Times New Roman"/>
                <w:szCs w:val="28"/>
              </w:rPr>
              <w:t>тракционные</w:t>
            </w:r>
            <w:proofErr w:type="spellEnd"/>
            <w:r w:rsidRPr="008360EE">
              <w:rPr>
                <w:rFonts w:cs="Times New Roman"/>
                <w:szCs w:val="28"/>
              </w:rPr>
              <w:t xml:space="preserve"> </w:t>
            </w:r>
            <w:proofErr w:type="spellStart"/>
            <w:r w:rsidRPr="008360EE">
              <w:rPr>
                <w:rFonts w:cs="Times New Roman"/>
                <w:szCs w:val="28"/>
              </w:rPr>
              <w:t>бронхоэктазы</w:t>
            </w:r>
            <w:proofErr w:type="spellEnd"/>
          </w:p>
          <w:p w:rsidR="00202EA0" w:rsidRPr="008360EE" w:rsidRDefault="00202EA0" w:rsidP="00202EA0">
            <w:pPr>
              <w:ind w:left="720"/>
              <w:rPr>
                <w:rFonts w:cs="Times New Roman"/>
                <w:szCs w:val="28"/>
              </w:rPr>
            </w:pPr>
          </w:p>
        </w:tc>
        <w:tc>
          <w:tcPr>
            <w:tcW w:w="2849" w:type="dxa"/>
            <w:tcBorders>
              <w:top w:val="single" w:sz="6" w:space="0" w:color="979797"/>
              <w:right w:val="single" w:sz="6" w:space="0" w:color="979797"/>
            </w:tcBorders>
            <w:tcMar>
              <w:top w:w="240" w:type="dxa"/>
              <w:left w:w="240" w:type="dxa"/>
              <w:bottom w:w="240" w:type="dxa"/>
              <w:right w:w="240" w:type="dxa"/>
            </w:tcMar>
            <w:hideMark/>
          </w:tcPr>
          <w:p w:rsidR="00202EA0" w:rsidRPr="008360EE" w:rsidRDefault="00202EA0" w:rsidP="00202EA0">
            <w:pPr>
              <w:rPr>
                <w:rFonts w:cs="Times New Roman"/>
                <w:szCs w:val="28"/>
              </w:rPr>
            </w:pPr>
            <w:r w:rsidRPr="008360EE">
              <w:rPr>
                <w:rFonts w:cs="Times New Roman"/>
                <w:szCs w:val="28"/>
              </w:rPr>
              <w:t xml:space="preserve">Базальные отделы легких </w:t>
            </w:r>
          </w:p>
          <w:p w:rsidR="00202EA0" w:rsidRPr="008360EE" w:rsidRDefault="00202EA0" w:rsidP="00202EA0">
            <w:pPr>
              <w:rPr>
                <w:rFonts w:cs="Times New Roman"/>
                <w:szCs w:val="28"/>
              </w:rPr>
            </w:pPr>
            <w:r w:rsidRPr="008360EE">
              <w:rPr>
                <w:rFonts w:cs="Times New Roman"/>
                <w:szCs w:val="28"/>
              </w:rPr>
              <w:t>Наличие матового стекла, возможность консолидации)</w:t>
            </w:r>
          </w:p>
        </w:tc>
        <w:tc>
          <w:tcPr>
            <w:tcW w:w="3698" w:type="dxa"/>
            <w:tcBorders>
              <w:top w:val="single" w:sz="6" w:space="0" w:color="979797"/>
              <w:right w:val="single" w:sz="6" w:space="0" w:color="979797"/>
            </w:tcBorders>
            <w:tcMar>
              <w:top w:w="240" w:type="dxa"/>
              <w:left w:w="240" w:type="dxa"/>
              <w:bottom w:w="240" w:type="dxa"/>
              <w:right w:w="240" w:type="dxa"/>
            </w:tcMar>
            <w:hideMark/>
          </w:tcPr>
          <w:p w:rsidR="00202EA0" w:rsidRPr="008360EE" w:rsidRDefault="00202EA0" w:rsidP="00202EA0">
            <w:pPr>
              <w:rPr>
                <w:rFonts w:cs="Times New Roman"/>
                <w:szCs w:val="28"/>
              </w:rPr>
            </w:pPr>
            <w:r w:rsidRPr="008360EE">
              <w:rPr>
                <w:rFonts w:cs="Times New Roman"/>
                <w:szCs w:val="28"/>
              </w:rPr>
              <w:t>Верхние или средние отделы легких</w:t>
            </w:r>
          </w:p>
          <w:p w:rsidR="00202EA0" w:rsidRPr="008360EE" w:rsidRDefault="00202EA0" w:rsidP="00202EA0">
            <w:pPr>
              <w:rPr>
                <w:rFonts w:cs="Times New Roman"/>
                <w:szCs w:val="28"/>
              </w:rPr>
            </w:pPr>
            <w:proofErr w:type="spellStart"/>
            <w:proofErr w:type="gramStart"/>
            <w:r w:rsidRPr="008360EE">
              <w:rPr>
                <w:rFonts w:cs="Times New Roman"/>
                <w:szCs w:val="28"/>
              </w:rPr>
              <w:t>Перибронховаскулярные</w:t>
            </w:r>
            <w:proofErr w:type="spellEnd"/>
            <w:r w:rsidRPr="008360EE">
              <w:rPr>
                <w:rFonts w:cs="Times New Roman"/>
                <w:szCs w:val="28"/>
              </w:rPr>
              <w:t xml:space="preserve">  инфильтраты</w:t>
            </w:r>
            <w:proofErr w:type="gramEnd"/>
          </w:p>
          <w:p w:rsidR="00202EA0" w:rsidRPr="008360EE" w:rsidRDefault="00202EA0" w:rsidP="00202EA0">
            <w:pPr>
              <w:rPr>
                <w:rFonts w:cs="Times New Roman"/>
                <w:szCs w:val="28"/>
              </w:rPr>
            </w:pPr>
            <w:r w:rsidRPr="008360EE">
              <w:rPr>
                <w:rFonts w:cs="Times New Roman"/>
                <w:szCs w:val="28"/>
              </w:rPr>
              <w:t xml:space="preserve">Преобладание </w:t>
            </w:r>
            <w:proofErr w:type="gramStart"/>
            <w:r w:rsidRPr="008360EE">
              <w:rPr>
                <w:rFonts w:cs="Times New Roman"/>
                <w:szCs w:val="28"/>
              </w:rPr>
              <w:t>симптома  «</w:t>
            </w:r>
            <w:proofErr w:type="gramEnd"/>
            <w:r w:rsidRPr="008360EE">
              <w:rPr>
                <w:rFonts w:cs="Times New Roman"/>
                <w:szCs w:val="28"/>
              </w:rPr>
              <w:t xml:space="preserve">матового стекла» </w:t>
            </w:r>
          </w:p>
          <w:p w:rsidR="00202EA0" w:rsidRPr="008360EE" w:rsidRDefault="00202EA0" w:rsidP="00202EA0">
            <w:pPr>
              <w:rPr>
                <w:rFonts w:cs="Times New Roman"/>
                <w:szCs w:val="28"/>
              </w:rPr>
            </w:pPr>
            <w:proofErr w:type="spellStart"/>
            <w:r w:rsidRPr="008360EE">
              <w:rPr>
                <w:rFonts w:cs="Times New Roman"/>
                <w:szCs w:val="28"/>
              </w:rPr>
              <w:t>Пневмонеподобные</w:t>
            </w:r>
            <w:proofErr w:type="spellEnd"/>
            <w:r w:rsidRPr="008360EE">
              <w:rPr>
                <w:rFonts w:cs="Times New Roman"/>
                <w:szCs w:val="28"/>
              </w:rPr>
              <w:t xml:space="preserve"> очаговые инфильтраты, консолидация</w:t>
            </w:r>
          </w:p>
          <w:p w:rsidR="00202EA0" w:rsidRPr="008360EE" w:rsidRDefault="00202EA0" w:rsidP="00202EA0">
            <w:pPr>
              <w:rPr>
                <w:rFonts w:cs="Times New Roman"/>
                <w:szCs w:val="28"/>
              </w:rPr>
            </w:pPr>
            <w:r w:rsidRPr="008360EE">
              <w:rPr>
                <w:rFonts w:cs="Times New Roman"/>
                <w:szCs w:val="28"/>
              </w:rPr>
              <w:t xml:space="preserve">Воздушные ловушки </w:t>
            </w:r>
          </w:p>
          <w:p w:rsidR="00202EA0" w:rsidRPr="008360EE" w:rsidRDefault="00202EA0" w:rsidP="00202EA0">
            <w:pPr>
              <w:rPr>
                <w:rFonts w:cs="Times New Roman"/>
                <w:szCs w:val="28"/>
              </w:rPr>
            </w:pPr>
          </w:p>
        </w:tc>
      </w:tr>
    </w:tbl>
    <w:p w:rsidR="00202EA0" w:rsidRPr="008360EE" w:rsidRDefault="00202EA0" w:rsidP="00202EA0">
      <w:pPr>
        <w:ind w:left="862"/>
        <w:rPr>
          <w:rFonts w:cs="Times New Roman"/>
          <w:szCs w:val="28"/>
        </w:rPr>
      </w:pPr>
    </w:p>
    <w:p w:rsidR="00202EA0" w:rsidRPr="008360EE" w:rsidRDefault="00181B4F" w:rsidP="00202EA0">
      <w:pPr>
        <w:ind w:firstLine="708"/>
        <w:rPr>
          <w:rFonts w:cs="Times New Roman"/>
          <w:szCs w:val="28"/>
        </w:rPr>
      </w:pPr>
      <w:r>
        <w:rPr>
          <w:rFonts w:cs="Times New Roman"/>
          <w:szCs w:val="28"/>
        </w:rPr>
        <w:t>Н</w:t>
      </w:r>
      <w:r w:rsidR="00202EA0" w:rsidRPr="008360EE">
        <w:rPr>
          <w:rFonts w:cs="Times New Roman"/>
          <w:szCs w:val="28"/>
        </w:rPr>
        <w:t xml:space="preserve">едавние </w:t>
      </w:r>
      <w:proofErr w:type="gramStart"/>
      <w:r w:rsidR="00202EA0" w:rsidRPr="008360EE">
        <w:rPr>
          <w:rFonts w:cs="Times New Roman"/>
          <w:szCs w:val="28"/>
        </w:rPr>
        <w:t>исследования  показывают</w:t>
      </w:r>
      <w:proofErr w:type="gramEnd"/>
      <w:r w:rsidR="00202EA0" w:rsidRPr="008360EE">
        <w:rPr>
          <w:rFonts w:cs="Times New Roman"/>
          <w:szCs w:val="28"/>
        </w:rPr>
        <w:t>, что отсроченное направление в центр третичной медицинской помощи</w:t>
      </w:r>
      <w:r>
        <w:rPr>
          <w:rFonts w:cs="Times New Roman"/>
          <w:szCs w:val="28"/>
        </w:rPr>
        <w:t>, правильная интерпретация заболевания</w:t>
      </w:r>
      <w:r w:rsidR="00202EA0" w:rsidRPr="008360EE">
        <w:rPr>
          <w:rFonts w:cs="Times New Roman"/>
          <w:szCs w:val="28"/>
        </w:rPr>
        <w:t xml:space="preserve"> с</w:t>
      </w:r>
      <w:r>
        <w:rPr>
          <w:rFonts w:cs="Times New Roman"/>
          <w:szCs w:val="28"/>
        </w:rPr>
        <w:t xml:space="preserve">опряжено </w:t>
      </w:r>
      <w:r w:rsidR="00202EA0" w:rsidRPr="008360EE">
        <w:rPr>
          <w:rFonts w:cs="Times New Roman"/>
          <w:szCs w:val="28"/>
        </w:rPr>
        <w:t xml:space="preserve"> с повышенной смертностью у пациентов с ИЛФ независимо от тяжести заболевания.  В </w:t>
      </w:r>
      <w:proofErr w:type="spellStart"/>
      <w:r w:rsidR="00202EA0" w:rsidRPr="008360EE">
        <w:rPr>
          <w:rFonts w:cs="Times New Roman"/>
          <w:szCs w:val="28"/>
        </w:rPr>
        <w:t>проспективном</w:t>
      </w:r>
      <w:proofErr w:type="spellEnd"/>
      <w:r w:rsidR="00202EA0" w:rsidRPr="008360EE">
        <w:rPr>
          <w:rFonts w:cs="Times New Roman"/>
          <w:szCs w:val="28"/>
        </w:rPr>
        <w:t xml:space="preserve"> </w:t>
      </w:r>
      <w:proofErr w:type="spellStart"/>
      <w:r w:rsidR="00202EA0" w:rsidRPr="008360EE">
        <w:rPr>
          <w:rFonts w:cs="Times New Roman"/>
          <w:szCs w:val="28"/>
        </w:rPr>
        <w:t>когортном</w:t>
      </w:r>
      <w:proofErr w:type="spellEnd"/>
      <w:r w:rsidR="00202EA0" w:rsidRPr="008360EE">
        <w:rPr>
          <w:rFonts w:cs="Times New Roman"/>
          <w:szCs w:val="28"/>
        </w:rPr>
        <w:t xml:space="preserve"> исследовании 129 взрослых, которые соответствовали критериям ATS для ИЛФ, задержка определялась как время от начала одышки до даты </w:t>
      </w:r>
      <w:r w:rsidR="00202EA0" w:rsidRPr="008360EE">
        <w:rPr>
          <w:rFonts w:cs="Times New Roman"/>
          <w:szCs w:val="28"/>
        </w:rPr>
        <w:lastRenderedPageBreak/>
        <w:t>первоначальной оценки в центре третичной медицинской помощи. Медиана задержки составила 2,2 года, а медиана времени наблюдения — 1,1 года. Более длительная задержка была связана с повышенным риском смерти независимо от возраста, пола, ФЖЕЛ, стороннего плательщика и уровня образования. </w:t>
      </w:r>
    </w:p>
    <w:p w:rsidR="00202EA0" w:rsidRPr="008360EE" w:rsidRDefault="00202EA0" w:rsidP="00202EA0">
      <w:pPr>
        <w:ind w:firstLine="708"/>
        <w:rPr>
          <w:rFonts w:cs="Times New Roman"/>
          <w:szCs w:val="28"/>
        </w:rPr>
      </w:pPr>
      <w:r w:rsidRPr="008360EE">
        <w:rPr>
          <w:rFonts w:cs="Times New Roman"/>
          <w:szCs w:val="28"/>
        </w:rPr>
        <w:t>Достижения в лечении ИЛФ, включая новые препараты (</w:t>
      </w:r>
      <w:proofErr w:type="spellStart"/>
      <w:r w:rsidRPr="008360EE">
        <w:rPr>
          <w:rFonts w:cs="Times New Roman"/>
          <w:szCs w:val="28"/>
        </w:rPr>
        <w:t>пирфенидон</w:t>
      </w:r>
      <w:proofErr w:type="spellEnd"/>
      <w:r w:rsidRPr="008360EE">
        <w:rPr>
          <w:rFonts w:cs="Times New Roman"/>
          <w:szCs w:val="28"/>
        </w:rPr>
        <w:t xml:space="preserve"> и </w:t>
      </w:r>
      <w:proofErr w:type="spellStart"/>
      <w:r w:rsidRPr="008360EE">
        <w:rPr>
          <w:rFonts w:cs="Times New Roman"/>
          <w:szCs w:val="28"/>
        </w:rPr>
        <w:t>нинтеданиб</w:t>
      </w:r>
      <w:proofErr w:type="spellEnd"/>
      <w:r w:rsidRPr="008360EE">
        <w:rPr>
          <w:rFonts w:cs="Times New Roman"/>
          <w:szCs w:val="28"/>
        </w:rPr>
        <w:t xml:space="preserve">), дают новую надежду больным пациентам за счет замедления темпов снижения </w:t>
      </w:r>
      <w:proofErr w:type="gramStart"/>
      <w:r w:rsidRPr="008360EE">
        <w:rPr>
          <w:rFonts w:cs="Times New Roman"/>
          <w:szCs w:val="28"/>
        </w:rPr>
        <w:t>легочных  функций</w:t>
      </w:r>
      <w:proofErr w:type="gramEnd"/>
      <w:r w:rsidRPr="008360EE">
        <w:rPr>
          <w:rFonts w:cs="Times New Roman"/>
          <w:szCs w:val="28"/>
        </w:rPr>
        <w:t xml:space="preserve">, улучшения качества жизни, снижения частоты обострений и снижения смертности.  </w:t>
      </w:r>
    </w:p>
    <w:p w:rsidR="00202EA0" w:rsidRPr="008360EE" w:rsidRDefault="00202EA0" w:rsidP="00202EA0">
      <w:pPr>
        <w:ind w:firstLine="708"/>
        <w:rPr>
          <w:rFonts w:cs="Times New Roman"/>
          <w:szCs w:val="28"/>
        </w:rPr>
      </w:pPr>
      <w:proofErr w:type="spellStart"/>
      <w:r w:rsidRPr="008360EE">
        <w:rPr>
          <w:rFonts w:cs="Times New Roman"/>
          <w:szCs w:val="28"/>
        </w:rPr>
        <w:t>Нинтеданиб</w:t>
      </w:r>
      <w:proofErr w:type="spellEnd"/>
      <w:r w:rsidRPr="008360EE">
        <w:rPr>
          <w:rFonts w:cs="Times New Roman"/>
          <w:szCs w:val="28"/>
        </w:rPr>
        <w:t xml:space="preserve"> – внутриклеточный ингибитор различных </w:t>
      </w:r>
      <w:proofErr w:type="spellStart"/>
      <w:r w:rsidRPr="008360EE">
        <w:rPr>
          <w:rFonts w:cs="Times New Roman"/>
          <w:szCs w:val="28"/>
        </w:rPr>
        <w:t>тирозинкиназ</w:t>
      </w:r>
      <w:proofErr w:type="spellEnd"/>
      <w:r w:rsidRPr="008360EE">
        <w:rPr>
          <w:rFonts w:cs="Times New Roman"/>
          <w:szCs w:val="28"/>
        </w:rPr>
        <w:t>, воздействующих на рецепторы факторов роста, играющих важную роль в патогенезе ИЛФ: VEGF (</w:t>
      </w:r>
      <w:proofErr w:type="spellStart"/>
      <w:r w:rsidRPr="008360EE">
        <w:rPr>
          <w:rFonts w:cs="Times New Roman"/>
          <w:szCs w:val="28"/>
        </w:rPr>
        <w:t>vascular</w:t>
      </w:r>
      <w:proofErr w:type="spellEnd"/>
      <w:r w:rsidRPr="008360EE">
        <w:rPr>
          <w:rFonts w:cs="Times New Roman"/>
          <w:szCs w:val="28"/>
        </w:rPr>
        <w:t xml:space="preserve"> </w:t>
      </w:r>
      <w:proofErr w:type="spellStart"/>
      <w:r w:rsidRPr="008360EE">
        <w:rPr>
          <w:rFonts w:cs="Times New Roman"/>
          <w:szCs w:val="28"/>
        </w:rPr>
        <w:t>endothelial</w:t>
      </w:r>
      <w:proofErr w:type="spellEnd"/>
      <w:r w:rsidRPr="008360EE">
        <w:rPr>
          <w:rFonts w:cs="Times New Roman"/>
          <w:szCs w:val="28"/>
        </w:rPr>
        <w:t xml:space="preserve"> </w:t>
      </w:r>
      <w:proofErr w:type="spellStart"/>
      <w:r w:rsidRPr="008360EE">
        <w:rPr>
          <w:rFonts w:cs="Times New Roman"/>
          <w:szCs w:val="28"/>
        </w:rPr>
        <w:t>growth</w:t>
      </w:r>
      <w:proofErr w:type="spellEnd"/>
      <w:r w:rsidRPr="008360EE">
        <w:rPr>
          <w:rFonts w:cs="Times New Roman"/>
          <w:szCs w:val="28"/>
        </w:rPr>
        <w:t xml:space="preserve"> </w:t>
      </w:r>
      <w:proofErr w:type="spellStart"/>
      <w:r w:rsidRPr="008360EE">
        <w:rPr>
          <w:rFonts w:cs="Times New Roman"/>
          <w:szCs w:val="28"/>
        </w:rPr>
        <w:t>factor</w:t>
      </w:r>
      <w:proofErr w:type="spellEnd"/>
      <w:r w:rsidRPr="008360EE">
        <w:rPr>
          <w:rFonts w:cs="Times New Roman"/>
          <w:szCs w:val="28"/>
        </w:rPr>
        <w:t xml:space="preserve"> – сосудистый эндотелиальный фактор роста), FGF (</w:t>
      </w:r>
      <w:proofErr w:type="spellStart"/>
      <w:r w:rsidRPr="008360EE">
        <w:rPr>
          <w:rFonts w:cs="Times New Roman"/>
          <w:szCs w:val="28"/>
        </w:rPr>
        <w:t>fibroblast</w:t>
      </w:r>
      <w:proofErr w:type="spellEnd"/>
      <w:r w:rsidRPr="008360EE">
        <w:rPr>
          <w:rFonts w:cs="Times New Roman"/>
          <w:szCs w:val="28"/>
        </w:rPr>
        <w:t xml:space="preserve"> </w:t>
      </w:r>
      <w:proofErr w:type="spellStart"/>
      <w:r w:rsidRPr="008360EE">
        <w:rPr>
          <w:rFonts w:cs="Times New Roman"/>
          <w:szCs w:val="28"/>
        </w:rPr>
        <w:t>growth</w:t>
      </w:r>
      <w:proofErr w:type="spellEnd"/>
      <w:r w:rsidRPr="008360EE">
        <w:rPr>
          <w:rFonts w:cs="Times New Roman"/>
          <w:szCs w:val="28"/>
        </w:rPr>
        <w:t xml:space="preserve"> </w:t>
      </w:r>
      <w:proofErr w:type="spellStart"/>
      <w:r w:rsidRPr="008360EE">
        <w:rPr>
          <w:rFonts w:cs="Times New Roman"/>
          <w:szCs w:val="28"/>
        </w:rPr>
        <w:t>factor</w:t>
      </w:r>
      <w:proofErr w:type="spellEnd"/>
      <w:r w:rsidRPr="008360EE">
        <w:rPr>
          <w:rFonts w:cs="Times New Roman"/>
          <w:szCs w:val="28"/>
        </w:rPr>
        <w:t xml:space="preserve"> – фактор роста фибробластов) и PDGF (</w:t>
      </w:r>
      <w:proofErr w:type="spellStart"/>
      <w:r w:rsidRPr="008360EE">
        <w:rPr>
          <w:rFonts w:cs="Times New Roman"/>
          <w:szCs w:val="28"/>
        </w:rPr>
        <w:t>platelet-derived</w:t>
      </w:r>
      <w:proofErr w:type="spellEnd"/>
      <w:r w:rsidRPr="008360EE">
        <w:rPr>
          <w:rFonts w:cs="Times New Roman"/>
          <w:szCs w:val="28"/>
        </w:rPr>
        <w:t xml:space="preserve"> </w:t>
      </w:r>
      <w:proofErr w:type="spellStart"/>
      <w:r w:rsidRPr="008360EE">
        <w:rPr>
          <w:rFonts w:cs="Times New Roman"/>
          <w:szCs w:val="28"/>
        </w:rPr>
        <w:t>growth</w:t>
      </w:r>
      <w:proofErr w:type="spellEnd"/>
      <w:r w:rsidRPr="008360EE">
        <w:rPr>
          <w:rFonts w:cs="Times New Roman"/>
          <w:szCs w:val="28"/>
        </w:rPr>
        <w:t xml:space="preserve"> </w:t>
      </w:r>
      <w:proofErr w:type="spellStart"/>
      <w:r w:rsidRPr="008360EE">
        <w:rPr>
          <w:rFonts w:cs="Times New Roman"/>
          <w:szCs w:val="28"/>
        </w:rPr>
        <w:t>factor</w:t>
      </w:r>
      <w:proofErr w:type="spellEnd"/>
      <w:r w:rsidRPr="008360EE">
        <w:rPr>
          <w:rFonts w:cs="Times New Roman"/>
          <w:szCs w:val="28"/>
        </w:rPr>
        <w:t xml:space="preserve"> – фактор роста тромбоцитов). Блокада данных рецепторов приводит к подавлению нескольких </w:t>
      </w:r>
      <w:proofErr w:type="spellStart"/>
      <w:r w:rsidRPr="008360EE">
        <w:rPr>
          <w:rFonts w:cs="Times New Roman"/>
          <w:szCs w:val="28"/>
        </w:rPr>
        <w:t>профибротических</w:t>
      </w:r>
      <w:proofErr w:type="spellEnd"/>
      <w:r w:rsidRPr="008360EE">
        <w:rPr>
          <w:rFonts w:cs="Times New Roman"/>
          <w:szCs w:val="28"/>
        </w:rPr>
        <w:t xml:space="preserve"> сигнальных каскадов, включая пролиферацию, миграцию и </w:t>
      </w:r>
      <w:proofErr w:type="gramStart"/>
      <w:r w:rsidRPr="008360EE">
        <w:rPr>
          <w:rFonts w:cs="Times New Roman"/>
          <w:szCs w:val="28"/>
        </w:rPr>
        <w:t>дифференцировку фибробластов</w:t>
      </w:r>
      <w:proofErr w:type="gramEnd"/>
      <w:r w:rsidRPr="008360EE">
        <w:rPr>
          <w:rFonts w:cs="Times New Roman"/>
          <w:szCs w:val="28"/>
        </w:rPr>
        <w:t xml:space="preserve"> и секрецию компонентов </w:t>
      </w:r>
      <w:proofErr w:type="spellStart"/>
      <w:r w:rsidRPr="008360EE">
        <w:rPr>
          <w:rFonts w:cs="Times New Roman"/>
          <w:szCs w:val="28"/>
        </w:rPr>
        <w:t>экстрацеллюлярного</w:t>
      </w:r>
      <w:proofErr w:type="spellEnd"/>
      <w:r w:rsidRPr="008360EE">
        <w:rPr>
          <w:rFonts w:cs="Times New Roman"/>
          <w:szCs w:val="28"/>
        </w:rPr>
        <w:t xml:space="preserve"> матрикса.</w:t>
      </w:r>
    </w:p>
    <w:p w:rsidR="00202EA0" w:rsidRPr="008360EE" w:rsidRDefault="00202EA0" w:rsidP="00202EA0">
      <w:pPr>
        <w:ind w:firstLine="708"/>
        <w:rPr>
          <w:rFonts w:cs="Times New Roman"/>
          <w:szCs w:val="28"/>
        </w:rPr>
      </w:pPr>
      <w:r w:rsidRPr="008360EE">
        <w:rPr>
          <w:rFonts w:cs="Times New Roman"/>
          <w:szCs w:val="28"/>
        </w:rPr>
        <w:t xml:space="preserve">Результаты различных </w:t>
      </w:r>
      <w:proofErr w:type="gramStart"/>
      <w:r w:rsidRPr="008360EE">
        <w:rPr>
          <w:rFonts w:cs="Times New Roman"/>
          <w:szCs w:val="28"/>
        </w:rPr>
        <w:t>исследований  показали</w:t>
      </w:r>
      <w:proofErr w:type="gramEnd"/>
      <w:r w:rsidRPr="008360EE">
        <w:rPr>
          <w:rFonts w:cs="Times New Roman"/>
          <w:szCs w:val="28"/>
        </w:rPr>
        <w:t xml:space="preserve">, что у больных ИЛФ </w:t>
      </w:r>
      <w:proofErr w:type="spellStart"/>
      <w:r w:rsidRPr="008360EE">
        <w:rPr>
          <w:rFonts w:cs="Times New Roman"/>
          <w:szCs w:val="28"/>
        </w:rPr>
        <w:t>нинтеданиб</w:t>
      </w:r>
      <w:proofErr w:type="spellEnd"/>
      <w:r w:rsidRPr="008360EE">
        <w:rPr>
          <w:rFonts w:cs="Times New Roman"/>
          <w:szCs w:val="28"/>
        </w:rPr>
        <w:t xml:space="preserve"> замедляет темпы прогрессирования легочного фиброза и скорость снижения ФЖЕЛ, что означает замедление прогрессирования заболевания. По </w:t>
      </w:r>
      <w:proofErr w:type="gramStart"/>
      <w:r w:rsidRPr="008360EE">
        <w:rPr>
          <w:rFonts w:cs="Times New Roman"/>
          <w:szCs w:val="28"/>
        </w:rPr>
        <w:t>сравнению  с</w:t>
      </w:r>
      <w:proofErr w:type="gramEnd"/>
      <w:r w:rsidRPr="008360EE">
        <w:rPr>
          <w:rFonts w:cs="Times New Roman"/>
          <w:szCs w:val="28"/>
        </w:rPr>
        <w:t xml:space="preserve"> плацебо снижение ФЖЕЛ в группе </w:t>
      </w:r>
      <w:proofErr w:type="spellStart"/>
      <w:r w:rsidRPr="008360EE">
        <w:rPr>
          <w:rFonts w:cs="Times New Roman"/>
          <w:szCs w:val="28"/>
        </w:rPr>
        <w:t>нинтеданиба</w:t>
      </w:r>
      <w:proofErr w:type="spellEnd"/>
      <w:r w:rsidRPr="008360EE">
        <w:rPr>
          <w:rFonts w:cs="Times New Roman"/>
          <w:szCs w:val="28"/>
        </w:rPr>
        <w:t xml:space="preserve"> было в 2 раза медленнее  ( 114,7 мл по сравнению с плацебо – 239,9 мл (разница 125,2 мл, 95% доверительный интервал (ДИ) 77,7–172,8). </w:t>
      </w:r>
      <w:proofErr w:type="gramStart"/>
      <w:r w:rsidRPr="008360EE">
        <w:rPr>
          <w:rFonts w:cs="Times New Roman"/>
          <w:szCs w:val="28"/>
        </w:rPr>
        <w:t>Кроме того</w:t>
      </w:r>
      <w:proofErr w:type="gramEnd"/>
      <w:r w:rsidRPr="008360EE">
        <w:rPr>
          <w:rFonts w:cs="Times New Roman"/>
          <w:szCs w:val="28"/>
        </w:rPr>
        <w:t xml:space="preserve"> терапия </w:t>
      </w:r>
      <w:proofErr w:type="spellStart"/>
      <w:r w:rsidRPr="008360EE">
        <w:rPr>
          <w:rFonts w:cs="Times New Roman"/>
          <w:szCs w:val="28"/>
        </w:rPr>
        <w:t>нинтеданибом</w:t>
      </w:r>
      <w:proofErr w:type="spellEnd"/>
      <w:r w:rsidRPr="008360EE">
        <w:rPr>
          <w:rFonts w:cs="Times New Roman"/>
          <w:szCs w:val="28"/>
        </w:rPr>
        <w:t xml:space="preserve"> увеличивает периоды между обострениями заболевания.  </w:t>
      </w:r>
      <w:proofErr w:type="spellStart"/>
      <w:r w:rsidRPr="008360EE">
        <w:rPr>
          <w:rFonts w:cs="Times New Roman"/>
          <w:szCs w:val="28"/>
        </w:rPr>
        <w:t>Нинтеданиб</w:t>
      </w:r>
      <w:proofErr w:type="spellEnd"/>
      <w:r w:rsidRPr="008360EE">
        <w:rPr>
          <w:rFonts w:cs="Times New Roman"/>
          <w:szCs w:val="28"/>
        </w:rPr>
        <w:t xml:space="preserve"> может </w:t>
      </w:r>
      <w:proofErr w:type="gramStart"/>
      <w:r w:rsidRPr="008360EE">
        <w:rPr>
          <w:rFonts w:cs="Times New Roman"/>
          <w:szCs w:val="28"/>
        </w:rPr>
        <w:t>вызывать  диарею</w:t>
      </w:r>
      <w:proofErr w:type="gramEnd"/>
      <w:r w:rsidRPr="008360EE">
        <w:rPr>
          <w:rFonts w:cs="Times New Roman"/>
          <w:szCs w:val="28"/>
        </w:rPr>
        <w:t>, но обычно это не влияет на сроки приема и не является причиной отмены препарата.</w:t>
      </w:r>
    </w:p>
    <w:p w:rsidR="00202EA0" w:rsidRPr="008360EE" w:rsidRDefault="00202EA0" w:rsidP="00202EA0">
      <w:pPr>
        <w:ind w:firstLine="708"/>
        <w:rPr>
          <w:rFonts w:cs="Times New Roman"/>
          <w:szCs w:val="28"/>
        </w:rPr>
      </w:pPr>
      <w:proofErr w:type="spellStart"/>
      <w:r w:rsidRPr="008360EE">
        <w:rPr>
          <w:rFonts w:cs="Times New Roman"/>
          <w:szCs w:val="28"/>
        </w:rPr>
        <w:t>Пирфенидон</w:t>
      </w:r>
      <w:proofErr w:type="spellEnd"/>
      <w:r w:rsidRPr="008360EE">
        <w:rPr>
          <w:rFonts w:cs="Times New Roman"/>
          <w:szCs w:val="28"/>
        </w:rPr>
        <w:t xml:space="preserve"> – препарат с </w:t>
      </w:r>
      <w:proofErr w:type="spellStart"/>
      <w:r w:rsidRPr="008360EE">
        <w:rPr>
          <w:rFonts w:cs="Times New Roman"/>
          <w:szCs w:val="28"/>
        </w:rPr>
        <w:t>плейотропными</w:t>
      </w:r>
      <w:proofErr w:type="spellEnd"/>
      <w:r w:rsidRPr="008360EE">
        <w:rPr>
          <w:rFonts w:cs="Times New Roman"/>
          <w:szCs w:val="28"/>
        </w:rPr>
        <w:t xml:space="preserve"> эффектами, обладающий </w:t>
      </w:r>
      <w:proofErr w:type="spellStart"/>
      <w:r w:rsidRPr="008360EE">
        <w:rPr>
          <w:rFonts w:cs="Times New Roman"/>
          <w:szCs w:val="28"/>
        </w:rPr>
        <w:t>антифибротическими</w:t>
      </w:r>
      <w:proofErr w:type="spellEnd"/>
      <w:r w:rsidRPr="008360EE">
        <w:rPr>
          <w:rFonts w:cs="Times New Roman"/>
          <w:szCs w:val="28"/>
        </w:rPr>
        <w:t xml:space="preserve">, противовоспалительными и антиоксидантными свойствами. В </w:t>
      </w:r>
      <w:proofErr w:type="gramStart"/>
      <w:r w:rsidRPr="008360EE">
        <w:rPr>
          <w:rFonts w:cs="Times New Roman"/>
          <w:szCs w:val="28"/>
        </w:rPr>
        <w:t xml:space="preserve">исследованиях  </w:t>
      </w:r>
      <w:proofErr w:type="spellStart"/>
      <w:r w:rsidRPr="008360EE">
        <w:rPr>
          <w:rFonts w:cs="Times New Roman"/>
          <w:szCs w:val="28"/>
        </w:rPr>
        <w:t>in</w:t>
      </w:r>
      <w:proofErr w:type="spellEnd"/>
      <w:proofErr w:type="gramEnd"/>
      <w:r w:rsidRPr="008360EE">
        <w:rPr>
          <w:rFonts w:cs="Times New Roman"/>
          <w:szCs w:val="28"/>
        </w:rPr>
        <w:t xml:space="preserve"> </w:t>
      </w:r>
      <w:proofErr w:type="spellStart"/>
      <w:r w:rsidRPr="008360EE">
        <w:rPr>
          <w:rFonts w:cs="Times New Roman"/>
          <w:szCs w:val="28"/>
        </w:rPr>
        <w:t>vitro</w:t>
      </w:r>
      <w:proofErr w:type="spellEnd"/>
      <w:r w:rsidRPr="008360EE">
        <w:rPr>
          <w:rFonts w:cs="Times New Roman"/>
          <w:szCs w:val="28"/>
        </w:rPr>
        <w:t xml:space="preserve"> и </w:t>
      </w:r>
      <w:proofErr w:type="spellStart"/>
      <w:r w:rsidRPr="008360EE">
        <w:rPr>
          <w:rFonts w:cs="Times New Roman"/>
          <w:szCs w:val="28"/>
        </w:rPr>
        <w:t>in</w:t>
      </w:r>
      <w:proofErr w:type="spellEnd"/>
      <w:r w:rsidRPr="008360EE">
        <w:rPr>
          <w:rFonts w:cs="Times New Roman"/>
          <w:szCs w:val="28"/>
        </w:rPr>
        <w:t xml:space="preserve"> </w:t>
      </w:r>
      <w:proofErr w:type="spellStart"/>
      <w:r w:rsidRPr="008360EE">
        <w:rPr>
          <w:rFonts w:cs="Times New Roman"/>
          <w:szCs w:val="28"/>
        </w:rPr>
        <w:t>vivo</w:t>
      </w:r>
      <w:proofErr w:type="spellEnd"/>
      <w:r w:rsidRPr="008360EE">
        <w:rPr>
          <w:rFonts w:cs="Times New Roman"/>
          <w:szCs w:val="28"/>
        </w:rPr>
        <w:t xml:space="preserve"> показано ингибирующее </w:t>
      </w:r>
      <w:r w:rsidRPr="008360EE">
        <w:rPr>
          <w:rFonts w:cs="Times New Roman"/>
          <w:szCs w:val="28"/>
        </w:rPr>
        <w:lastRenderedPageBreak/>
        <w:t xml:space="preserve">влияние </w:t>
      </w:r>
      <w:proofErr w:type="spellStart"/>
      <w:r w:rsidRPr="008360EE">
        <w:rPr>
          <w:rFonts w:cs="Times New Roman"/>
          <w:szCs w:val="28"/>
        </w:rPr>
        <w:t>пирфенидона</w:t>
      </w:r>
      <w:proofErr w:type="spellEnd"/>
      <w:r w:rsidRPr="008360EE">
        <w:rPr>
          <w:rFonts w:cs="Times New Roman"/>
          <w:szCs w:val="28"/>
        </w:rPr>
        <w:t xml:space="preserve"> на </w:t>
      </w:r>
      <w:proofErr w:type="spellStart"/>
      <w:r w:rsidRPr="008360EE">
        <w:rPr>
          <w:rFonts w:cs="Times New Roman"/>
          <w:szCs w:val="28"/>
        </w:rPr>
        <w:t>профибротические</w:t>
      </w:r>
      <w:proofErr w:type="spellEnd"/>
      <w:r w:rsidRPr="008360EE">
        <w:rPr>
          <w:rFonts w:cs="Times New Roman"/>
          <w:szCs w:val="28"/>
        </w:rPr>
        <w:t xml:space="preserve"> и </w:t>
      </w:r>
      <w:proofErr w:type="spellStart"/>
      <w:r w:rsidRPr="008360EE">
        <w:rPr>
          <w:rFonts w:cs="Times New Roman"/>
          <w:szCs w:val="28"/>
        </w:rPr>
        <w:t>провоспалительные</w:t>
      </w:r>
      <w:proofErr w:type="spellEnd"/>
      <w:r w:rsidRPr="008360EE">
        <w:rPr>
          <w:rFonts w:cs="Times New Roman"/>
          <w:szCs w:val="28"/>
        </w:rPr>
        <w:t xml:space="preserve"> </w:t>
      </w:r>
      <w:proofErr w:type="spellStart"/>
      <w:r w:rsidRPr="008360EE">
        <w:rPr>
          <w:rFonts w:cs="Times New Roman"/>
          <w:szCs w:val="28"/>
        </w:rPr>
        <w:t>цитокиновые</w:t>
      </w:r>
      <w:proofErr w:type="spellEnd"/>
      <w:r w:rsidRPr="008360EE">
        <w:rPr>
          <w:rFonts w:cs="Times New Roman"/>
          <w:szCs w:val="28"/>
        </w:rPr>
        <w:t xml:space="preserve"> каскады, в том числе на сигнальный путь трансформирующего фактора роста </w:t>
      </w:r>
      <w:proofErr w:type="spellStart"/>
      <w:r w:rsidRPr="008360EE">
        <w:rPr>
          <w:rFonts w:cs="Times New Roman"/>
          <w:szCs w:val="28"/>
        </w:rPr>
        <w:t>бетта</w:t>
      </w:r>
      <w:proofErr w:type="spellEnd"/>
      <w:r w:rsidRPr="008360EE">
        <w:rPr>
          <w:rFonts w:cs="Times New Roman"/>
          <w:szCs w:val="28"/>
        </w:rPr>
        <w:t xml:space="preserve"> (TGF-b), выполняющий центральную роль в патогенезе ИЛФ. Препарат подавляет связанную с TGF-b дифференцировку </w:t>
      </w:r>
      <w:proofErr w:type="spellStart"/>
      <w:r w:rsidRPr="008360EE">
        <w:rPr>
          <w:rFonts w:cs="Times New Roman"/>
          <w:szCs w:val="28"/>
        </w:rPr>
        <w:t>миофибробластов</w:t>
      </w:r>
      <w:proofErr w:type="spellEnd"/>
      <w:r w:rsidRPr="008360EE">
        <w:rPr>
          <w:rFonts w:cs="Times New Roman"/>
          <w:szCs w:val="28"/>
        </w:rPr>
        <w:t xml:space="preserve">, пролиферацию и </w:t>
      </w:r>
      <w:proofErr w:type="spellStart"/>
      <w:r w:rsidRPr="008360EE">
        <w:rPr>
          <w:rFonts w:cs="Times New Roman"/>
          <w:szCs w:val="28"/>
        </w:rPr>
        <w:t>фиброгенную</w:t>
      </w:r>
      <w:proofErr w:type="spellEnd"/>
      <w:r w:rsidRPr="008360EE">
        <w:rPr>
          <w:rFonts w:cs="Times New Roman"/>
          <w:szCs w:val="28"/>
        </w:rPr>
        <w:t xml:space="preserve"> активность фибробластов. </w:t>
      </w:r>
      <w:proofErr w:type="spellStart"/>
      <w:r w:rsidRPr="008360EE">
        <w:rPr>
          <w:rFonts w:cs="Times New Roman"/>
          <w:szCs w:val="28"/>
        </w:rPr>
        <w:t>Пирфенидон</w:t>
      </w:r>
      <w:proofErr w:type="spellEnd"/>
      <w:r w:rsidRPr="008360EE">
        <w:rPr>
          <w:rFonts w:cs="Times New Roman"/>
          <w:szCs w:val="28"/>
        </w:rPr>
        <w:t xml:space="preserve"> быстро всасывается (</w:t>
      </w:r>
      <w:proofErr w:type="spellStart"/>
      <w:r w:rsidRPr="008360EE">
        <w:rPr>
          <w:rFonts w:cs="Times New Roman"/>
          <w:szCs w:val="28"/>
        </w:rPr>
        <w:t>Tmax</w:t>
      </w:r>
      <w:proofErr w:type="spellEnd"/>
      <w:r w:rsidRPr="008360EE">
        <w:rPr>
          <w:rFonts w:cs="Times New Roman"/>
          <w:szCs w:val="28"/>
        </w:rPr>
        <w:t xml:space="preserve"> 0,33–1 час), </w:t>
      </w:r>
      <w:proofErr w:type="spellStart"/>
      <w:r w:rsidRPr="008360EE">
        <w:rPr>
          <w:rFonts w:cs="Times New Roman"/>
          <w:szCs w:val="28"/>
        </w:rPr>
        <w:t>метаболизируется</w:t>
      </w:r>
      <w:proofErr w:type="spellEnd"/>
      <w:r w:rsidRPr="008360EE">
        <w:rPr>
          <w:rFonts w:cs="Times New Roman"/>
          <w:szCs w:val="28"/>
        </w:rPr>
        <w:t xml:space="preserve"> в печени до активных метаболитов и выводится почками с периодом полураспада 2–2,5 </w:t>
      </w:r>
      <w:proofErr w:type="gramStart"/>
      <w:r w:rsidRPr="008360EE">
        <w:rPr>
          <w:rFonts w:cs="Times New Roman"/>
          <w:szCs w:val="28"/>
        </w:rPr>
        <w:t>часа .</w:t>
      </w:r>
      <w:proofErr w:type="gramEnd"/>
      <w:r w:rsidRPr="008360EE">
        <w:rPr>
          <w:rFonts w:cs="Times New Roman"/>
          <w:szCs w:val="28"/>
        </w:rPr>
        <w:t xml:space="preserve"> </w:t>
      </w:r>
      <w:proofErr w:type="spellStart"/>
      <w:r w:rsidRPr="008360EE">
        <w:rPr>
          <w:rFonts w:cs="Times New Roman"/>
          <w:szCs w:val="28"/>
        </w:rPr>
        <w:t>Пирфенидон</w:t>
      </w:r>
      <w:proofErr w:type="spellEnd"/>
      <w:r w:rsidRPr="008360EE">
        <w:rPr>
          <w:rFonts w:cs="Times New Roman"/>
          <w:szCs w:val="28"/>
        </w:rPr>
        <w:t xml:space="preserve"> лучше переносится, если принимать его во время </w:t>
      </w:r>
      <w:proofErr w:type="gramStart"/>
      <w:r w:rsidRPr="008360EE">
        <w:rPr>
          <w:rFonts w:cs="Times New Roman"/>
          <w:szCs w:val="28"/>
        </w:rPr>
        <w:t>еды ,</w:t>
      </w:r>
      <w:proofErr w:type="gramEnd"/>
      <w:r w:rsidRPr="008360EE">
        <w:rPr>
          <w:rFonts w:cs="Times New Roman"/>
          <w:szCs w:val="28"/>
        </w:rPr>
        <w:t xml:space="preserve"> так как пролонгируется процесс абсорбции и понижается пиковая концентрация препарата.  Биодоступность </w:t>
      </w:r>
      <w:proofErr w:type="spellStart"/>
      <w:r w:rsidRPr="008360EE">
        <w:rPr>
          <w:rFonts w:cs="Times New Roman"/>
          <w:szCs w:val="28"/>
        </w:rPr>
        <w:t>пирфенидона</w:t>
      </w:r>
      <w:proofErr w:type="spellEnd"/>
      <w:r w:rsidRPr="008360EE">
        <w:rPr>
          <w:rFonts w:cs="Times New Roman"/>
          <w:szCs w:val="28"/>
        </w:rPr>
        <w:t xml:space="preserve"> может снижаться при одновременном приеме с активаторами системы цитохрома (ингибиторы протонной помпы, антигипертензивные препараты</w:t>
      </w:r>
      <w:proofErr w:type="gramStart"/>
      <w:r w:rsidRPr="008360EE">
        <w:rPr>
          <w:rFonts w:cs="Times New Roman"/>
          <w:szCs w:val="28"/>
        </w:rPr>
        <w:t>) ,</w:t>
      </w:r>
      <w:proofErr w:type="gramEnd"/>
      <w:r w:rsidRPr="008360EE">
        <w:rPr>
          <w:rFonts w:cs="Times New Roman"/>
          <w:szCs w:val="28"/>
        </w:rPr>
        <w:t xml:space="preserve"> антибиотиками (</w:t>
      </w:r>
      <w:proofErr w:type="spellStart"/>
      <w:r w:rsidRPr="008360EE">
        <w:rPr>
          <w:rFonts w:cs="Times New Roman"/>
          <w:szCs w:val="28"/>
        </w:rPr>
        <w:t>фторхинолоны</w:t>
      </w:r>
      <w:proofErr w:type="spellEnd"/>
      <w:r w:rsidRPr="008360EE">
        <w:rPr>
          <w:rFonts w:cs="Times New Roman"/>
          <w:szCs w:val="28"/>
        </w:rPr>
        <w:t xml:space="preserve">) . </w:t>
      </w:r>
    </w:p>
    <w:p w:rsidR="00202EA0" w:rsidRDefault="00202EA0" w:rsidP="00202EA0">
      <w:pPr>
        <w:ind w:firstLine="708"/>
        <w:rPr>
          <w:rFonts w:cs="Times New Roman"/>
          <w:szCs w:val="28"/>
        </w:rPr>
      </w:pPr>
      <w:r w:rsidRPr="008360EE">
        <w:rPr>
          <w:rFonts w:cs="Times New Roman"/>
          <w:szCs w:val="28"/>
        </w:rPr>
        <w:t xml:space="preserve">Снижает эффективность лечения неправильный диагноз и несвоевременная диагностика ИЛФ, так </w:t>
      </w:r>
      <w:proofErr w:type="gramStart"/>
      <w:r w:rsidRPr="008360EE">
        <w:rPr>
          <w:rFonts w:cs="Times New Roman"/>
          <w:szCs w:val="28"/>
        </w:rPr>
        <w:t>как  являются</w:t>
      </w:r>
      <w:proofErr w:type="gramEnd"/>
      <w:r w:rsidRPr="008360EE">
        <w:rPr>
          <w:rFonts w:cs="Times New Roman"/>
          <w:szCs w:val="28"/>
        </w:rPr>
        <w:t xml:space="preserve"> основными препятствиями для эффективного лечения. Наличие одышки у признаков поражения Клиницисты должны иметь высокий индекс подозрения на ИЛФ и знать о «красных флажках», которые указывают на необходимость направления к специалистам для дальнейшей диагностики и соответствующего лечения, которое может замедлить прогрессирование и улучшить результаты. </w:t>
      </w:r>
    </w:p>
    <w:p w:rsidR="001E19F3" w:rsidRDefault="001E19F3" w:rsidP="00202EA0">
      <w:pPr>
        <w:ind w:firstLine="708"/>
        <w:rPr>
          <w:rFonts w:cs="Times New Roman"/>
          <w:szCs w:val="28"/>
        </w:rPr>
      </w:pPr>
      <w:r>
        <w:rPr>
          <w:rFonts w:cs="Times New Roman"/>
          <w:szCs w:val="28"/>
        </w:rPr>
        <w:t xml:space="preserve">Близкими по клиническим проявлениям к ИЛФ известны также редко встречающиеся заболевания </w:t>
      </w:r>
      <w:proofErr w:type="gramStart"/>
      <w:r>
        <w:rPr>
          <w:rFonts w:cs="Times New Roman"/>
          <w:szCs w:val="28"/>
        </w:rPr>
        <w:t>легких .</w:t>
      </w:r>
      <w:proofErr w:type="gramEnd"/>
      <w:r>
        <w:rPr>
          <w:rFonts w:cs="Times New Roman"/>
          <w:szCs w:val="28"/>
        </w:rPr>
        <w:t xml:space="preserve"> </w:t>
      </w:r>
    </w:p>
    <w:p w:rsidR="001E19F3" w:rsidRDefault="001E19F3" w:rsidP="001E19F3">
      <w:pPr>
        <w:ind w:firstLine="708"/>
        <w:rPr>
          <w:rFonts w:cs="Times New Roman"/>
          <w:szCs w:val="28"/>
        </w:rPr>
      </w:pPr>
      <w:r w:rsidRPr="008360EE">
        <w:rPr>
          <w:rFonts w:cs="Times New Roman"/>
          <w:szCs w:val="28"/>
        </w:rPr>
        <w:t xml:space="preserve">Под влиянием табачного дыхания у части курильщиков с ИЛФ формируется своеобразный </w:t>
      </w:r>
      <w:proofErr w:type="gramStart"/>
      <w:r w:rsidRPr="008360EE">
        <w:rPr>
          <w:rFonts w:cs="Times New Roman"/>
          <w:szCs w:val="28"/>
        </w:rPr>
        <w:t>фенотип  комбинированной</w:t>
      </w:r>
      <w:proofErr w:type="gramEnd"/>
      <w:r w:rsidRPr="008360EE">
        <w:rPr>
          <w:rFonts w:cs="Times New Roman"/>
          <w:szCs w:val="28"/>
        </w:rPr>
        <w:t xml:space="preserve"> эмфиземы с легочным фиброзом (</w:t>
      </w:r>
      <w:proofErr w:type="spellStart"/>
      <w:r w:rsidRPr="008360EE">
        <w:rPr>
          <w:rFonts w:cs="Times New Roman"/>
          <w:szCs w:val="28"/>
        </w:rPr>
        <w:t>Combined</w:t>
      </w:r>
      <w:proofErr w:type="spellEnd"/>
      <w:r w:rsidRPr="008360EE">
        <w:rPr>
          <w:rFonts w:cs="Times New Roman"/>
          <w:szCs w:val="28"/>
        </w:rPr>
        <w:t xml:space="preserve"> </w:t>
      </w:r>
      <w:proofErr w:type="spellStart"/>
      <w:r w:rsidRPr="008360EE">
        <w:rPr>
          <w:rFonts w:cs="Times New Roman"/>
          <w:szCs w:val="28"/>
        </w:rPr>
        <w:t>Pulmonary</w:t>
      </w:r>
      <w:proofErr w:type="spellEnd"/>
      <w:r w:rsidRPr="008360EE">
        <w:rPr>
          <w:rFonts w:cs="Times New Roman"/>
          <w:szCs w:val="28"/>
        </w:rPr>
        <w:t xml:space="preserve"> </w:t>
      </w:r>
      <w:proofErr w:type="spellStart"/>
      <w:r w:rsidRPr="008360EE">
        <w:rPr>
          <w:rFonts w:cs="Times New Roman"/>
          <w:szCs w:val="28"/>
        </w:rPr>
        <w:t>Fibrosis</w:t>
      </w:r>
      <w:proofErr w:type="spellEnd"/>
      <w:r w:rsidRPr="008360EE">
        <w:rPr>
          <w:rFonts w:cs="Times New Roman"/>
          <w:szCs w:val="28"/>
        </w:rPr>
        <w:t xml:space="preserve"> </w:t>
      </w:r>
      <w:proofErr w:type="spellStart"/>
      <w:r w:rsidRPr="008360EE">
        <w:rPr>
          <w:rFonts w:cs="Times New Roman"/>
          <w:szCs w:val="28"/>
        </w:rPr>
        <w:t>Emphysema</w:t>
      </w:r>
      <w:proofErr w:type="spellEnd"/>
      <w:r w:rsidRPr="008360EE">
        <w:rPr>
          <w:rFonts w:cs="Times New Roman"/>
          <w:szCs w:val="28"/>
        </w:rPr>
        <w:t xml:space="preserve"> -  СPFE), что проявляется сочетанием выраженного пневмосклероза с </w:t>
      </w:r>
      <w:proofErr w:type="spellStart"/>
      <w:r w:rsidRPr="008360EE">
        <w:rPr>
          <w:rFonts w:cs="Times New Roman"/>
          <w:szCs w:val="28"/>
        </w:rPr>
        <w:t>тракционными</w:t>
      </w:r>
      <w:proofErr w:type="spellEnd"/>
      <w:r w:rsidRPr="008360EE">
        <w:rPr>
          <w:rFonts w:cs="Times New Roman"/>
          <w:szCs w:val="28"/>
        </w:rPr>
        <w:t xml:space="preserve"> </w:t>
      </w:r>
      <w:proofErr w:type="spellStart"/>
      <w:r w:rsidRPr="008360EE">
        <w:rPr>
          <w:rFonts w:cs="Times New Roman"/>
          <w:szCs w:val="28"/>
        </w:rPr>
        <w:t>бронхоэктазами</w:t>
      </w:r>
      <w:proofErr w:type="spellEnd"/>
      <w:r w:rsidRPr="008360EE">
        <w:rPr>
          <w:rFonts w:cs="Times New Roman"/>
          <w:szCs w:val="28"/>
        </w:rPr>
        <w:t xml:space="preserve"> и наличием функциональных изменений, воспроизводящих бронхиальную </w:t>
      </w:r>
      <w:r w:rsidRPr="008360EE">
        <w:rPr>
          <w:rFonts w:cs="Times New Roman"/>
          <w:szCs w:val="28"/>
        </w:rPr>
        <w:lastRenderedPageBreak/>
        <w:t xml:space="preserve">обструкцию  с элементами обратимости функциональных тестов в ответ на воздействие </w:t>
      </w:r>
      <w:proofErr w:type="spellStart"/>
      <w:r w:rsidRPr="008360EE">
        <w:rPr>
          <w:rFonts w:cs="Times New Roman"/>
          <w:szCs w:val="28"/>
        </w:rPr>
        <w:t>бронхолитиков</w:t>
      </w:r>
      <w:proofErr w:type="spellEnd"/>
      <w:r w:rsidRPr="008360EE">
        <w:rPr>
          <w:rFonts w:cs="Times New Roman"/>
          <w:szCs w:val="28"/>
        </w:rPr>
        <w:t xml:space="preserve">. </w:t>
      </w:r>
    </w:p>
    <w:p w:rsidR="001E19F3" w:rsidRDefault="001E19F3" w:rsidP="001E19F3">
      <w:pPr>
        <w:ind w:firstLine="708"/>
        <w:rPr>
          <w:rFonts w:cs="Times New Roman"/>
          <w:szCs w:val="28"/>
        </w:rPr>
      </w:pPr>
      <w:r>
        <w:rPr>
          <w:rFonts w:cs="Times New Roman"/>
          <w:szCs w:val="28"/>
        </w:rPr>
        <w:t xml:space="preserve">К заболеванием, связанным с </w:t>
      </w:r>
      <w:proofErr w:type="gramStart"/>
      <w:r>
        <w:rPr>
          <w:rFonts w:cs="Times New Roman"/>
          <w:szCs w:val="28"/>
        </w:rPr>
        <w:t>курением,  относят</w:t>
      </w:r>
      <w:proofErr w:type="gramEnd"/>
      <w:r>
        <w:rPr>
          <w:rFonts w:cs="Times New Roman"/>
          <w:szCs w:val="28"/>
        </w:rPr>
        <w:t xml:space="preserve"> также </w:t>
      </w:r>
      <w:proofErr w:type="spellStart"/>
      <w:r>
        <w:rPr>
          <w:rFonts w:cs="Times New Roman"/>
          <w:szCs w:val="28"/>
        </w:rPr>
        <w:t>лангерганс</w:t>
      </w:r>
      <w:proofErr w:type="spellEnd"/>
      <w:r>
        <w:rPr>
          <w:rFonts w:cs="Times New Roman"/>
          <w:szCs w:val="28"/>
        </w:rPr>
        <w:t xml:space="preserve">-клеточный </w:t>
      </w:r>
      <w:proofErr w:type="spellStart"/>
      <w:r>
        <w:rPr>
          <w:rFonts w:cs="Times New Roman"/>
          <w:szCs w:val="28"/>
        </w:rPr>
        <w:t>гистиоцитоз</w:t>
      </w:r>
      <w:proofErr w:type="spellEnd"/>
      <w:r>
        <w:rPr>
          <w:rFonts w:cs="Times New Roman"/>
          <w:szCs w:val="28"/>
        </w:rPr>
        <w:t xml:space="preserve"> Х. </w:t>
      </w:r>
    </w:p>
    <w:p w:rsidR="001E19F3" w:rsidRDefault="001E19F3" w:rsidP="001E19F3">
      <w:pPr>
        <w:ind w:firstLine="708"/>
        <w:rPr>
          <w:rFonts w:cs="Times New Roman"/>
          <w:szCs w:val="28"/>
        </w:rPr>
      </w:pPr>
      <w:proofErr w:type="spellStart"/>
      <w:r w:rsidRPr="00F43387">
        <w:rPr>
          <w:rFonts w:cs="Times New Roman"/>
          <w:szCs w:val="28"/>
        </w:rPr>
        <w:t>Гистиоцитоз</w:t>
      </w:r>
      <w:proofErr w:type="spellEnd"/>
      <w:r w:rsidRPr="00F43387">
        <w:rPr>
          <w:rFonts w:cs="Times New Roman"/>
          <w:szCs w:val="28"/>
        </w:rPr>
        <w:t xml:space="preserve"> чаще встречается у лиц молодого и среднего возраста. Распространённость у мужчин составляет 0,27 на 100 000 населения; у женщин это заболевание встречается в 4 раза реже. В основе патогенеза лежат разнообразные изменения клеток иммунной системы. Подавляющее большинство больных </w:t>
      </w:r>
      <w:proofErr w:type="spellStart"/>
      <w:r w:rsidRPr="00F43387">
        <w:rPr>
          <w:rFonts w:cs="Times New Roman"/>
          <w:szCs w:val="28"/>
        </w:rPr>
        <w:t>гистиоцитозом</w:t>
      </w:r>
      <w:proofErr w:type="spellEnd"/>
      <w:r w:rsidRPr="00F43387">
        <w:rPr>
          <w:rFonts w:cs="Times New Roman"/>
          <w:szCs w:val="28"/>
        </w:rPr>
        <w:t xml:space="preserve"> X — злостные курильщики. Среди пациентов, страдающих изолированным </w:t>
      </w:r>
      <w:proofErr w:type="spellStart"/>
      <w:r w:rsidRPr="00F43387">
        <w:rPr>
          <w:rFonts w:cs="Times New Roman"/>
          <w:szCs w:val="28"/>
        </w:rPr>
        <w:t>Лангерганс</w:t>
      </w:r>
      <w:proofErr w:type="spellEnd"/>
      <w:r w:rsidRPr="00F43387">
        <w:rPr>
          <w:rFonts w:cs="Times New Roman"/>
          <w:szCs w:val="28"/>
        </w:rPr>
        <w:t xml:space="preserve">-клеточным </w:t>
      </w:r>
      <w:proofErr w:type="spellStart"/>
      <w:r w:rsidRPr="00F43387">
        <w:rPr>
          <w:rFonts w:cs="Times New Roman"/>
          <w:szCs w:val="28"/>
        </w:rPr>
        <w:t>гистиоцитозом</w:t>
      </w:r>
      <w:proofErr w:type="spellEnd"/>
      <w:r w:rsidRPr="00F43387">
        <w:rPr>
          <w:rFonts w:cs="Times New Roman"/>
          <w:szCs w:val="28"/>
        </w:rPr>
        <w:t xml:space="preserve"> лёгких, курящие составляют 96,5%. Большее значение имеет не стаж курения, а количество сигарет, выкуриваемых за сутки.</w:t>
      </w:r>
    </w:p>
    <w:p w:rsidR="001E19F3" w:rsidRPr="00F43387" w:rsidRDefault="001E19F3" w:rsidP="001E19F3">
      <w:pPr>
        <w:ind w:firstLine="708"/>
        <w:rPr>
          <w:rFonts w:cs="Times New Roman"/>
          <w:szCs w:val="28"/>
        </w:rPr>
      </w:pPr>
      <w:r w:rsidRPr="00F43387">
        <w:rPr>
          <w:rFonts w:cs="Times New Roman"/>
          <w:szCs w:val="28"/>
        </w:rPr>
        <w:t xml:space="preserve">Начало заболевания обычно отмечается в возрасте 20-40 лет. Ведущими признаками являются сочетание респираторных (легочных) симптомов с лихорадкой и потерей веса, спонтанными пневмотораксами, диффузными инфильтративными изменениями на рентгенограммах. Симптомы заболевания могут быть представлены в различной степени. В 15% случаев заболевание протекает стёрто. У большинства (до 70%) больных наблюдается непродуктивный кашель, одышка (в 40%). </w:t>
      </w:r>
      <w:proofErr w:type="gramStart"/>
      <w:r w:rsidRPr="00F43387">
        <w:rPr>
          <w:rFonts w:cs="Times New Roman"/>
          <w:szCs w:val="28"/>
        </w:rPr>
        <w:t>Кроме того</w:t>
      </w:r>
      <w:proofErr w:type="gramEnd"/>
      <w:r w:rsidRPr="00F43387">
        <w:rPr>
          <w:rFonts w:cs="Times New Roman"/>
          <w:szCs w:val="28"/>
        </w:rPr>
        <w:t xml:space="preserve"> характерны боли в грудной клетке, в том числе вследствие поражения плевры (в 20%). Треть пациентов предъявляет жалобы на выраженную слабость, потерю массы тела, лихорадку. Поражение лёгких сочетается с изменениями в других органах, включая гипоталамус и гипофиз, что приводит к развитию несахарного диабета; наблюдаются поражения опорно-двигательного аппарата в виде участков деструкции костной ткани; изменений на коже; отмечаются шейная лимфаденопатия; увеличение щитовидной железы; </w:t>
      </w:r>
      <w:proofErr w:type="spellStart"/>
      <w:r w:rsidRPr="00F43387">
        <w:rPr>
          <w:rFonts w:cs="Times New Roman"/>
          <w:szCs w:val="28"/>
        </w:rPr>
        <w:t>гепатоспленомегалия</w:t>
      </w:r>
      <w:proofErr w:type="spellEnd"/>
      <w:r w:rsidRPr="00F43387">
        <w:rPr>
          <w:rFonts w:cs="Times New Roman"/>
          <w:szCs w:val="28"/>
        </w:rPr>
        <w:t>.</w:t>
      </w:r>
    </w:p>
    <w:p w:rsidR="001E19F3" w:rsidRPr="00F43387" w:rsidRDefault="001E19F3" w:rsidP="001E19F3">
      <w:pPr>
        <w:ind w:firstLine="708"/>
        <w:rPr>
          <w:rFonts w:cs="Times New Roman"/>
          <w:szCs w:val="28"/>
        </w:rPr>
      </w:pPr>
      <w:r w:rsidRPr="00F43387">
        <w:rPr>
          <w:rFonts w:cs="Times New Roman"/>
          <w:szCs w:val="28"/>
        </w:rPr>
        <w:t xml:space="preserve">Наиболее высок риск пневмоторакса. Спонтанный пневмоторакс считается типичным проявлением </w:t>
      </w:r>
      <w:proofErr w:type="spellStart"/>
      <w:r w:rsidRPr="00F43387">
        <w:rPr>
          <w:rFonts w:cs="Times New Roman"/>
          <w:szCs w:val="28"/>
        </w:rPr>
        <w:t>гистиоцитоза</w:t>
      </w:r>
      <w:proofErr w:type="spellEnd"/>
      <w:r w:rsidRPr="00F43387">
        <w:rPr>
          <w:rFonts w:cs="Times New Roman"/>
          <w:szCs w:val="28"/>
        </w:rPr>
        <w:t xml:space="preserve"> и регистрируется у 15-25% больных, у 10-15% он наблюдается уже в начале болезни, а у 20-25% </w:t>
      </w:r>
      <w:r w:rsidRPr="00F43387">
        <w:rPr>
          <w:rFonts w:cs="Times New Roman"/>
          <w:szCs w:val="28"/>
        </w:rPr>
        <w:lastRenderedPageBreak/>
        <w:t>спонтанный пневмоторакс и плевральные боли рецидивируют на всём протяжении болезни. Кровохарканье встречается у 13% больных. Лёгочная гипертензия также является одним из наиболее частых осложнений.</w:t>
      </w:r>
    </w:p>
    <w:p w:rsidR="001E19F3" w:rsidRPr="00F43387" w:rsidRDefault="001E19F3" w:rsidP="001E19F3">
      <w:pPr>
        <w:ind w:firstLine="708"/>
        <w:rPr>
          <w:rFonts w:cs="Times New Roman"/>
          <w:szCs w:val="28"/>
        </w:rPr>
      </w:pPr>
      <w:proofErr w:type="gramStart"/>
      <w:r w:rsidRPr="00F43387">
        <w:rPr>
          <w:rFonts w:cs="Times New Roman"/>
          <w:szCs w:val="28"/>
        </w:rPr>
        <w:t>КТ</w:t>
      </w:r>
      <w:r>
        <w:rPr>
          <w:rFonts w:cs="Times New Roman"/>
          <w:szCs w:val="28"/>
        </w:rPr>
        <w:t xml:space="preserve">ВР </w:t>
      </w:r>
      <w:r w:rsidRPr="00F43387">
        <w:rPr>
          <w:rFonts w:cs="Times New Roman"/>
          <w:szCs w:val="28"/>
        </w:rPr>
        <w:t xml:space="preserve"> и</w:t>
      </w:r>
      <w:proofErr w:type="gramEnd"/>
      <w:r w:rsidRPr="00F43387">
        <w:rPr>
          <w:rFonts w:cs="Times New Roman"/>
          <w:szCs w:val="28"/>
        </w:rPr>
        <w:t xml:space="preserve"> биопсия лёгкого являются обязательной частью обследования больных с подозрением на </w:t>
      </w:r>
      <w:proofErr w:type="spellStart"/>
      <w:r w:rsidRPr="00F43387">
        <w:rPr>
          <w:rFonts w:cs="Times New Roman"/>
          <w:szCs w:val="28"/>
        </w:rPr>
        <w:t>гистиоцитоз</w:t>
      </w:r>
      <w:proofErr w:type="spellEnd"/>
      <w:r w:rsidRPr="00F43387">
        <w:rPr>
          <w:rFonts w:cs="Times New Roman"/>
          <w:szCs w:val="28"/>
        </w:rPr>
        <w:t>.</w:t>
      </w:r>
      <w:r>
        <w:rPr>
          <w:rFonts w:cs="Times New Roman"/>
          <w:szCs w:val="28"/>
        </w:rPr>
        <w:t xml:space="preserve"> </w:t>
      </w:r>
      <w:r w:rsidRPr="00F43387">
        <w:rPr>
          <w:rFonts w:cs="Times New Roman"/>
          <w:szCs w:val="28"/>
        </w:rPr>
        <w:t>Для выявления внелёгочных костных поражений используется рентгенография и сцинтиграфия костей. МРТ позволяет подтвердить вовлечение костей и внутренних органов более чем у половины больных, тогда как сцинтиграфия — у 38%, а рентгенологическое исследование — у 25</w:t>
      </w:r>
      <w:proofErr w:type="gramStart"/>
      <w:r w:rsidRPr="00F43387">
        <w:rPr>
          <w:rFonts w:cs="Times New Roman"/>
          <w:szCs w:val="28"/>
        </w:rPr>
        <w:t>% .</w:t>
      </w:r>
      <w:proofErr w:type="gramEnd"/>
      <w:r w:rsidRPr="00F43387">
        <w:rPr>
          <w:rFonts w:cs="Times New Roman"/>
          <w:szCs w:val="28"/>
        </w:rPr>
        <w:t xml:space="preserve"> Развитие несахарного диабета, проявляющегося выраженными полиурией и полидипсией (сильнейшая жажда), связано с недостаточной секрецией аргинин-вазопрессина вследствие инфильтрации клетками </w:t>
      </w:r>
      <w:proofErr w:type="spellStart"/>
      <w:r w:rsidRPr="00F43387">
        <w:rPr>
          <w:rFonts w:cs="Times New Roman"/>
          <w:szCs w:val="28"/>
        </w:rPr>
        <w:t>Лангерганса</w:t>
      </w:r>
      <w:proofErr w:type="spellEnd"/>
      <w:r w:rsidRPr="00F43387">
        <w:rPr>
          <w:rFonts w:cs="Times New Roman"/>
          <w:szCs w:val="28"/>
        </w:rPr>
        <w:t xml:space="preserve"> гипоталамических и/или гипофизарных структур. Морфологическое подтверждение диагноза включает выявление клеток </w:t>
      </w:r>
      <w:proofErr w:type="spellStart"/>
      <w:r w:rsidRPr="00F43387">
        <w:rPr>
          <w:rFonts w:cs="Times New Roman"/>
          <w:szCs w:val="28"/>
        </w:rPr>
        <w:t>Лангерганса</w:t>
      </w:r>
      <w:proofErr w:type="spellEnd"/>
      <w:r w:rsidRPr="00F43387">
        <w:rPr>
          <w:rFonts w:cs="Times New Roman"/>
          <w:szCs w:val="28"/>
        </w:rPr>
        <w:t xml:space="preserve"> в смыве </w:t>
      </w:r>
      <w:proofErr w:type="spellStart"/>
      <w:r w:rsidRPr="00F43387">
        <w:rPr>
          <w:rFonts w:cs="Times New Roman"/>
          <w:szCs w:val="28"/>
        </w:rPr>
        <w:t>бронхиально</w:t>
      </w:r>
      <w:proofErr w:type="spellEnd"/>
      <w:r w:rsidRPr="00F43387">
        <w:rPr>
          <w:rFonts w:cs="Times New Roman"/>
          <w:szCs w:val="28"/>
        </w:rPr>
        <w:t xml:space="preserve">-альвеолярного </w:t>
      </w:r>
      <w:proofErr w:type="spellStart"/>
      <w:r w:rsidRPr="00F43387">
        <w:rPr>
          <w:rFonts w:cs="Times New Roman"/>
          <w:szCs w:val="28"/>
        </w:rPr>
        <w:t>лаважа</w:t>
      </w:r>
      <w:proofErr w:type="spellEnd"/>
      <w:r w:rsidRPr="00F43387">
        <w:rPr>
          <w:rFonts w:cs="Times New Roman"/>
          <w:szCs w:val="28"/>
        </w:rPr>
        <w:t>, а также в участках лёгочной ткани, полученной при биопсии.</w:t>
      </w:r>
    </w:p>
    <w:p w:rsidR="001E19F3" w:rsidRDefault="001E19F3" w:rsidP="001E19F3">
      <w:pPr>
        <w:ind w:firstLine="708"/>
        <w:rPr>
          <w:rFonts w:cs="Times New Roman"/>
          <w:b/>
          <w:szCs w:val="28"/>
        </w:rPr>
      </w:pPr>
      <w:r w:rsidRPr="00F43387">
        <w:rPr>
          <w:rFonts w:cs="Times New Roman"/>
          <w:szCs w:val="28"/>
        </w:rPr>
        <w:t xml:space="preserve">При исследовании функции внешнего дыхания у большинства больных отмечаются </w:t>
      </w:r>
      <w:proofErr w:type="spellStart"/>
      <w:r w:rsidRPr="00F43387">
        <w:rPr>
          <w:rFonts w:cs="Times New Roman"/>
          <w:szCs w:val="28"/>
        </w:rPr>
        <w:t>рестриктивные</w:t>
      </w:r>
      <w:proofErr w:type="spellEnd"/>
      <w:r w:rsidRPr="00F43387">
        <w:rPr>
          <w:rFonts w:cs="Times New Roman"/>
          <w:szCs w:val="28"/>
        </w:rPr>
        <w:t xml:space="preserve"> изменения</w:t>
      </w:r>
      <w:r>
        <w:rPr>
          <w:rFonts w:cs="Times New Roman"/>
          <w:szCs w:val="28"/>
        </w:rPr>
        <w:t>, у</w:t>
      </w:r>
      <w:r w:rsidRPr="00F43387">
        <w:rPr>
          <w:rFonts w:cs="Times New Roman"/>
          <w:szCs w:val="28"/>
        </w:rPr>
        <w:t>меньшение</w:t>
      </w:r>
      <w:r>
        <w:rPr>
          <w:rFonts w:cs="Times New Roman"/>
          <w:szCs w:val="28"/>
        </w:rPr>
        <w:t xml:space="preserve"> диффузионной способности лёгких, </w:t>
      </w:r>
      <w:proofErr w:type="gramStart"/>
      <w:r>
        <w:rPr>
          <w:rFonts w:cs="Times New Roman"/>
          <w:szCs w:val="28"/>
        </w:rPr>
        <w:t xml:space="preserve">что </w:t>
      </w:r>
      <w:r w:rsidRPr="00F43387">
        <w:rPr>
          <w:rFonts w:cs="Times New Roman"/>
          <w:szCs w:val="28"/>
        </w:rPr>
        <w:t xml:space="preserve"> отмечается</w:t>
      </w:r>
      <w:proofErr w:type="gramEnd"/>
      <w:r w:rsidRPr="00F43387">
        <w:rPr>
          <w:rFonts w:cs="Times New Roman"/>
          <w:szCs w:val="28"/>
        </w:rPr>
        <w:t xml:space="preserve"> у большинства больных и усиливается в условиях нагрузки.</w:t>
      </w:r>
      <w:r>
        <w:rPr>
          <w:rFonts w:cs="Times New Roman"/>
          <w:szCs w:val="28"/>
        </w:rPr>
        <w:t xml:space="preserve"> </w:t>
      </w:r>
      <w:r w:rsidRPr="00F43387">
        <w:rPr>
          <w:rFonts w:cs="Times New Roman"/>
          <w:szCs w:val="28"/>
        </w:rPr>
        <w:t xml:space="preserve">Средняя продолжительность болезни достигает 10-12 лет. </w:t>
      </w:r>
      <w:r>
        <w:rPr>
          <w:rFonts w:cs="Times New Roman"/>
          <w:szCs w:val="28"/>
        </w:rPr>
        <w:t xml:space="preserve">Заболевание может сопровождаться развитием злокачественных новообразований. </w:t>
      </w:r>
      <w:r w:rsidRPr="00F43387">
        <w:rPr>
          <w:rFonts w:cs="Times New Roman"/>
          <w:szCs w:val="28"/>
        </w:rPr>
        <w:t xml:space="preserve">Своевременный отказ от курения </w:t>
      </w:r>
      <w:r>
        <w:rPr>
          <w:rFonts w:cs="Times New Roman"/>
          <w:szCs w:val="28"/>
        </w:rPr>
        <w:t xml:space="preserve">становится главной терапевтической </w:t>
      </w:r>
      <w:proofErr w:type="gramStart"/>
      <w:r>
        <w:rPr>
          <w:rFonts w:cs="Times New Roman"/>
          <w:szCs w:val="28"/>
        </w:rPr>
        <w:t>мерой ,</w:t>
      </w:r>
      <w:proofErr w:type="gramEnd"/>
      <w:r>
        <w:rPr>
          <w:rFonts w:cs="Times New Roman"/>
          <w:szCs w:val="28"/>
        </w:rPr>
        <w:t xml:space="preserve"> что  снижает тяжесть симптомов и улучшает прогноз. Прогноз при </w:t>
      </w:r>
      <w:proofErr w:type="spellStart"/>
      <w:r>
        <w:rPr>
          <w:rFonts w:cs="Times New Roman"/>
          <w:szCs w:val="28"/>
        </w:rPr>
        <w:t>гистиоцитозе</w:t>
      </w:r>
      <w:proofErr w:type="spellEnd"/>
      <w:r>
        <w:rPr>
          <w:rFonts w:cs="Times New Roman"/>
          <w:szCs w:val="28"/>
        </w:rPr>
        <w:t xml:space="preserve"> Х относительно благоприятный у взрослых мужчин, прекративших курить.</w:t>
      </w:r>
    </w:p>
    <w:p w:rsidR="001E19F3" w:rsidRPr="001E19F3" w:rsidRDefault="001E19F3" w:rsidP="001E19F3">
      <w:pPr>
        <w:ind w:firstLine="708"/>
        <w:rPr>
          <w:rFonts w:cs="Times New Roman"/>
          <w:b/>
          <w:szCs w:val="28"/>
        </w:rPr>
      </w:pPr>
      <w:r w:rsidRPr="001E19F3">
        <w:rPr>
          <w:rFonts w:cs="Times New Roman"/>
          <w:b/>
          <w:szCs w:val="28"/>
        </w:rPr>
        <w:t xml:space="preserve">2.2. Обострение </w:t>
      </w:r>
      <w:r>
        <w:rPr>
          <w:rFonts w:cs="Times New Roman"/>
          <w:b/>
          <w:szCs w:val="28"/>
        </w:rPr>
        <w:t>идиопатического легочного фиброза</w:t>
      </w:r>
    </w:p>
    <w:p w:rsidR="001E19F3" w:rsidRPr="008360EE" w:rsidRDefault="001E19F3" w:rsidP="001E19F3">
      <w:pPr>
        <w:ind w:firstLine="708"/>
        <w:rPr>
          <w:rFonts w:cs="Times New Roman"/>
          <w:szCs w:val="28"/>
        </w:rPr>
      </w:pPr>
      <w:r w:rsidRPr="008360EE">
        <w:rPr>
          <w:rFonts w:cs="Times New Roman"/>
          <w:szCs w:val="28"/>
        </w:rPr>
        <w:t xml:space="preserve">Прогрессирование заболевания вплоть до летального исхода может быть быстрым (линия A), умеренным (линия C), медленным (линия D) либо смешанным (кривая B) с периодами относительной стабильности, чередующимися с периодами резкого падения ФЖЕЛ </w:t>
      </w:r>
      <w:proofErr w:type="gramStart"/>
      <w:r w:rsidRPr="008360EE">
        <w:rPr>
          <w:rFonts w:cs="Times New Roman"/>
          <w:szCs w:val="28"/>
        </w:rPr>
        <w:t xml:space="preserve">( </w:t>
      </w:r>
      <w:r>
        <w:rPr>
          <w:rFonts w:cs="Times New Roman"/>
          <w:szCs w:val="28"/>
        </w:rPr>
        <w:t>рис.</w:t>
      </w:r>
      <w:proofErr w:type="gramEnd"/>
      <w:r>
        <w:rPr>
          <w:rFonts w:cs="Times New Roman"/>
          <w:szCs w:val="28"/>
        </w:rPr>
        <w:t xml:space="preserve"> 6) </w:t>
      </w:r>
    </w:p>
    <w:p w:rsidR="00202EA0" w:rsidRPr="008360EE" w:rsidRDefault="00181B4F" w:rsidP="00202EA0">
      <w:pPr>
        <w:ind w:firstLine="708"/>
        <w:rPr>
          <w:rFonts w:cs="Times New Roman"/>
          <w:szCs w:val="28"/>
        </w:rPr>
      </w:pPr>
      <w:r>
        <w:rPr>
          <w:rFonts w:cs="Times New Roman"/>
          <w:szCs w:val="28"/>
        </w:rPr>
        <w:lastRenderedPageBreak/>
        <w:t>Рис. 6</w:t>
      </w:r>
      <w:r w:rsidR="00202EA0" w:rsidRPr="008360EE">
        <w:rPr>
          <w:rFonts w:cs="Times New Roman"/>
          <w:szCs w:val="28"/>
        </w:rPr>
        <w:t>. Варианты клинического течения ИЛФ</w:t>
      </w:r>
      <w:r w:rsidR="001E19F3" w:rsidRPr="001E19F3">
        <w:rPr>
          <w:rFonts w:cs="Times New Roman"/>
          <w:szCs w:val="28"/>
        </w:rPr>
        <w:t xml:space="preserve"> </w:t>
      </w:r>
      <w:r w:rsidR="001E19F3">
        <w:rPr>
          <w:rFonts w:cs="Times New Roman"/>
          <w:szCs w:val="28"/>
        </w:rPr>
        <w:t>(</w:t>
      </w:r>
      <w:r w:rsidR="001E19F3" w:rsidRPr="008360EE">
        <w:rPr>
          <w:rFonts w:cs="Times New Roman"/>
          <w:szCs w:val="28"/>
          <w:lang w:val="en-US"/>
        </w:rPr>
        <w:t>Ley</w:t>
      </w:r>
      <w:r w:rsidR="001E19F3" w:rsidRPr="008360EE">
        <w:rPr>
          <w:rFonts w:cs="Times New Roman"/>
          <w:szCs w:val="28"/>
        </w:rPr>
        <w:t xml:space="preserve"> </w:t>
      </w:r>
      <w:r w:rsidR="001E19F3" w:rsidRPr="008360EE">
        <w:rPr>
          <w:rFonts w:cs="Times New Roman"/>
          <w:szCs w:val="28"/>
          <w:lang w:val="en-US"/>
        </w:rPr>
        <w:t>B</w:t>
      </w:r>
      <w:r w:rsidR="001E19F3" w:rsidRPr="008360EE">
        <w:rPr>
          <w:rFonts w:cs="Times New Roman"/>
          <w:szCs w:val="28"/>
        </w:rPr>
        <w:t xml:space="preserve"> </w:t>
      </w:r>
      <w:r w:rsidR="001E19F3" w:rsidRPr="008360EE">
        <w:rPr>
          <w:rFonts w:cs="Times New Roman"/>
          <w:szCs w:val="28"/>
          <w:lang w:val="en-US"/>
        </w:rPr>
        <w:t>et</w:t>
      </w:r>
      <w:r w:rsidR="001E19F3" w:rsidRPr="008360EE">
        <w:rPr>
          <w:rFonts w:cs="Times New Roman"/>
          <w:szCs w:val="28"/>
        </w:rPr>
        <w:t xml:space="preserve"> </w:t>
      </w:r>
      <w:r w:rsidR="001E19F3" w:rsidRPr="008360EE">
        <w:rPr>
          <w:rFonts w:cs="Times New Roman"/>
          <w:szCs w:val="28"/>
          <w:lang w:val="en-US"/>
        </w:rPr>
        <w:t>al</w:t>
      </w:r>
      <w:r w:rsidR="001E19F3" w:rsidRPr="008360EE">
        <w:rPr>
          <w:rFonts w:cs="Times New Roman"/>
          <w:szCs w:val="28"/>
        </w:rPr>
        <w:t>.</w:t>
      </w:r>
      <w:r w:rsidR="001E19F3">
        <w:rPr>
          <w:rFonts w:cs="Times New Roman"/>
          <w:szCs w:val="28"/>
        </w:rPr>
        <w:t xml:space="preserve">, 2011) </w:t>
      </w:r>
      <w:r w:rsidR="00202EA0" w:rsidRPr="008360EE">
        <w:rPr>
          <w:rFonts w:cs="Times New Roman"/>
          <w:noProof/>
          <w:szCs w:val="28"/>
          <w:lang w:eastAsia="ru-RU"/>
        </w:rPr>
        <w:drawing>
          <wp:inline distT="0" distB="0" distL="0" distR="0">
            <wp:extent cx="5494020" cy="3162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020" cy="3162300"/>
                    </a:xfrm>
                    <a:prstGeom prst="rect">
                      <a:avLst/>
                    </a:prstGeom>
                    <a:noFill/>
                    <a:ln>
                      <a:noFill/>
                    </a:ln>
                  </pic:spPr>
                </pic:pic>
              </a:graphicData>
            </a:graphic>
          </wp:inline>
        </w:drawing>
      </w:r>
    </w:p>
    <w:p w:rsidR="00202EA0" w:rsidRPr="001E19F3" w:rsidRDefault="00202EA0" w:rsidP="001E19F3">
      <w:pPr>
        <w:ind w:firstLine="708"/>
        <w:rPr>
          <w:rFonts w:cs="Times New Roman"/>
          <w:szCs w:val="28"/>
        </w:rPr>
      </w:pPr>
      <w:r w:rsidRPr="001E19F3">
        <w:rPr>
          <w:rFonts w:cs="Times New Roman"/>
          <w:szCs w:val="28"/>
        </w:rPr>
        <w:t>Основные признаки прогрессирования ИЛФ:</w:t>
      </w:r>
    </w:p>
    <w:p w:rsidR="00202EA0" w:rsidRPr="001E19F3" w:rsidRDefault="00202EA0" w:rsidP="00A943F2">
      <w:pPr>
        <w:pStyle w:val="ae"/>
        <w:numPr>
          <w:ilvl w:val="0"/>
          <w:numId w:val="7"/>
        </w:numPr>
        <w:spacing w:line="360" w:lineRule="auto"/>
        <w:rPr>
          <w:rFonts w:eastAsia="+mn-ea"/>
          <w:kern w:val="24"/>
          <w:sz w:val="28"/>
          <w:szCs w:val="28"/>
        </w:rPr>
      </w:pPr>
      <w:r w:rsidRPr="001E19F3">
        <w:rPr>
          <w:rFonts w:eastAsia="+mn-ea"/>
          <w:kern w:val="24"/>
          <w:sz w:val="28"/>
          <w:szCs w:val="28"/>
        </w:rPr>
        <w:t xml:space="preserve">У пациентов с исходной ФЖЕЛ ≥ 80% от должного более высокая выживаемость по сравнению с больными с ФЖЕЛ </w:t>
      </w:r>
      <w:proofErr w:type="gramStart"/>
      <w:r w:rsidRPr="001E19F3">
        <w:rPr>
          <w:rFonts w:eastAsia="+mn-ea"/>
          <w:kern w:val="24"/>
          <w:sz w:val="28"/>
          <w:szCs w:val="28"/>
        </w:rPr>
        <w:t>&lt; 80</w:t>
      </w:r>
      <w:proofErr w:type="gramEnd"/>
      <w:r w:rsidRPr="001E19F3">
        <w:rPr>
          <w:rFonts w:eastAsia="+mn-ea"/>
          <w:kern w:val="24"/>
          <w:sz w:val="28"/>
          <w:szCs w:val="28"/>
        </w:rPr>
        <w:t>%</w:t>
      </w:r>
    </w:p>
    <w:p w:rsidR="00202EA0" w:rsidRPr="001E19F3" w:rsidRDefault="00202EA0" w:rsidP="00A943F2">
      <w:pPr>
        <w:pStyle w:val="ae"/>
        <w:numPr>
          <w:ilvl w:val="0"/>
          <w:numId w:val="7"/>
        </w:numPr>
        <w:spacing w:line="360" w:lineRule="auto"/>
        <w:rPr>
          <w:rFonts w:eastAsia="+mn-ea"/>
          <w:kern w:val="24"/>
          <w:sz w:val="28"/>
          <w:szCs w:val="28"/>
        </w:rPr>
      </w:pPr>
      <w:r w:rsidRPr="001E19F3">
        <w:rPr>
          <w:rFonts w:eastAsia="+mn-ea"/>
          <w:kern w:val="24"/>
          <w:sz w:val="28"/>
          <w:szCs w:val="28"/>
        </w:rPr>
        <w:t>Различия по ежегодной скорости снижения ФЖЕЛ отсутствуют</w:t>
      </w:r>
    </w:p>
    <w:p w:rsidR="00202EA0" w:rsidRPr="001E19F3" w:rsidRDefault="00202EA0" w:rsidP="00A943F2">
      <w:pPr>
        <w:pStyle w:val="ae"/>
        <w:numPr>
          <w:ilvl w:val="0"/>
          <w:numId w:val="7"/>
        </w:numPr>
        <w:spacing w:line="360" w:lineRule="auto"/>
        <w:rPr>
          <w:sz w:val="28"/>
          <w:szCs w:val="28"/>
        </w:rPr>
      </w:pPr>
      <w:r w:rsidRPr="001E19F3">
        <w:rPr>
          <w:rFonts w:eastAsia="+mn-ea"/>
          <w:kern w:val="24"/>
          <w:sz w:val="28"/>
          <w:szCs w:val="28"/>
        </w:rPr>
        <w:t>Зависимость снижения ФЖЕЛ от времени не является линейной, и пациенты, у которых ФЖЕЛ внешне стабильна, все еще остаются предрасположены к резкому снижению функции легких</w:t>
      </w:r>
    </w:p>
    <w:p w:rsidR="00202EA0" w:rsidRPr="001E19F3" w:rsidRDefault="00202EA0" w:rsidP="001E19F3">
      <w:pPr>
        <w:ind w:firstLine="708"/>
        <w:rPr>
          <w:rFonts w:cs="Times New Roman"/>
          <w:szCs w:val="28"/>
        </w:rPr>
      </w:pPr>
    </w:p>
    <w:p w:rsidR="001E19F3" w:rsidRDefault="00202EA0" w:rsidP="001E19F3">
      <w:pPr>
        <w:ind w:firstLine="708"/>
        <w:rPr>
          <w:rFonts w:cs="Times New Roman"/>
          <w:szCs w:val="28"/>
        </w:rPr>
      </w:pPr>
      <w:r w:rsidRPr="001E19F3">
        <w:rPr>
          <w:rFonts w:cs="Times New Roman"/>
          <w:szCs w:val="28"/>
        </w:rPr>
        <w:t>Обострения определены как события, отвечающие следующим критериям:</w:t>
      </w:r>
      <w:r w:rsidR="001E19F3">
        <w:rPr>
          <w:rFonts w:cs="Times New Roman"/>
          <w:szCs w:val="28"/>
        </w:rPr>
        <w:t xml:space="preserve"> </w:t>
      </w:r>
    </w:p>
    <w:p w:rsidR="00202EA0" w:rsidRPr="001E19F3" w:rsidRDefault="00202EA0" w:rsidP="00A943F2">
      <w:pPr>
        <w:pStyle w:val="ae"/>
        <w:numPr>
          <w:ilvl w:val="0"/>
          <w:numId w:val="32"/>
        </w:numPr>
        <w:spacing w:line="360" w:lineRule="auto"/>
        <w:rPr>
          <w:sz w:val="28"/>
          <w:szCs w:val="28"/>
        </w:rPr>
      </w:pPr>
      <w:r w:rsidRPr="001E19F3">
        <w:rPr>
          <w:sz w:val="28"/>
          <w:szCs w:val="28"/>
        </w:rPr>
        <w:t>Необъяснимое ухудшение или развитие одышки в течение 30 дней</w:t>
      </w:r>
    </w:p>
    <w:p w:rsidR="001E19F3" w:rsidRPr="001E19F3" w:rsidRDefault="00202EA0" w:rsidP="00A943F2">
      <w:pPr>
        <w:pStyle w:val="ae"/>
        <w:numPr>
          <w:ilvl w:val="0"/>
          <w:numId w:val="32"/>
        </w:numPr>
        <w:spacing w:after="200" w:line="360" w:lineRule="auto"/>
        <w:rPr>
          <w:sz w:val="28"/>
          <w:szCs w:val="28"/>
        </w:rPr>
      </w:pPr>
      <w:r w:rsidRPr="001E19F3">
        <w:rPr>
          <w:sz w:val="28"/>
          <w:szCs w:val="28"/>
        </w:rPr>
        <w:t>Новые с момента последнего визита диффузные легочные инфильтраты при рентгенологическом исследовании органов грудной клетки и/или паренхиматозные изменения в отсутствие пневмоторакса или плеврального выпота при ВРКТ (новые участки с изменениями по типу «матового стекла»)</w:t>
      </w:r>
      <w:r w:rsidR="001E19F3" w:rsidRPr="001E19F3">
        <w:rPr>
          <w:sz w:val="28"/>
          <w:szCs w:val="28"/>
        </w:rPr>
        <w:t>.</w:t>
      </w:r>
    </w:p>
    <w:p w:rsidR="00202EA0" w:rsidRPr="001E19F3" w:rsidRDefault="00202EA0" w:rsidP="00A943F2">
      <w:pPr>
        <w:pStyle w:val="ae"/>
        <w:numPr>
          <w:ilvl w:val="0"/>
          <w:numId w:val="32"/>
        </w:numPr>
        <w:spacing w:after="200" w:line="360" w:lineRule="auto"/>
        <w:rPr>
          <w:sz w:val="28"/>
          <w:szCs w:val="28"/>
        </w:rPr>
      </w:pPr>
      <w:r w:rsidRPr="001E19F3">
        <w:rPr>
          <w:sz w:val="28"/>
          <w:szCs w:val="28"/>
        </w:rPr>
        <w:lastRenderedPageBreak/>
        <w:t>Причины острого ухудшения, включая инфекцию, левожелудочковую недостаточность, тромбоэмболию легочной артерии или любую распознаваемую причину острого повреждения легких, должны были быть исключены в соответствии с обычной клинической практикой и посредством микробиологических исследований.</w:t>
      </w:r>
    </w:p>
    <w:p w:rsidR="00202EA0" w:rsidRDefault="001E19F3" w:rsidP="00202EA0">
      <w:pPr>
        <w:rPr>
          <w:rFonts w:cs="Times New Roman"/>
          <w:b/>
          <w:szCs w:val="28"/>
        </w:rPr>
      </w:pPr>
      <w:r w:rsidRPr="001E19F3">
        <w:rPr>
          <w:rFonts w:cs="Times New Roman"/>
          <w:b/>
          <w:szCs w:val="28"/>
        </w:rPr>
        <w:t>2.3</w:t>
      </w:r>
      <w:r w:rsidR="00202EA0" w:rsidRPr="001E19F3">
        <w:rPr>
          <w:rFonts w:cs="Times New Roman"/>
          <w:b/>
          <w:szCs w:val="28"/>
        </w:rPr>
        <w:t xml:space="preserve"> </w:t>
      </w:r>
      <w:r w:rsidRPr="001E19F3">
        <w:rPr>
          <w:rFonts w:cs="Times New Roman"/>
          <w:b/>
          <w:szCs w:val="28"/>
        </w:rPr>
        <w:t>Роль многопрофильного обсуждения (МПО) в диагностике ИЛФ</w:t>
      </w:r>
      <w:r>
        <w:rPr>
          <w:rFonts w:cs="Times New Roman"/>
          <w:b/>
          <w:szCs w:val="28"/>
        </w:rPr>
        <w:t>.</w:t>
      </w:r>
    </w:p>
    <w:p w:rsidR="001E19F3" w:rsidRPr="001E19F3" w:rsidRDefault="001E19F3" w:rsidP="00202EA0">
      <w:pPr>
        <w:rPr>
          <w:rFonts w:cs="Times New Roman"/>
          <w:bCs/>
          <w:szCs w:val="28"/>
        </w:rPr>
      </w:pPr>
      <w:r w:rsidRPr="001E19F3">
        <w:rPr>
          <w:rFonts w:cs="Times New Roman"/>
          <w:szCs w:val="28"/>
        </w:rPr>
        <w:t xml:space="preserve">Основные положение при МПО </w:t>
      </w:r>
      <w:proofErr w:type="gramStart"/>
      <w:r w:rsidRPr="001E19F3">
        <w:rPr>
          <w:rFonts w:cs="Times New Roman"/>
          <w:szCs w:val="28"/>
        </w:rPr>
        <w:t xml:space="preserve">включают </w:t>
      </w:r>
      <w:r>
        <w:rPr>
          <w:rFonts w:cs="Times New Roman"/>
          <w:szCs w:val="28"/>
        </w:rPr>
        <w:t>:</w:t>
      </w:r>
      <w:proofErr w:type="gramEnd"/>
    </w:p>
    <w:p w:rsidR="00202EA0" w:rsidRPr="008360EE" w:rsidRDefault="00202EA0" w:rsidP="00A943F2">
      <w:pPr>
        <w:numPr>
          <w:ilvl w:val="0"/>
          <w:numId w:val="11"/>
        </w:numPr>
        <w:spacing w:after="200"/>
        <w:rPr>
          <w:rFonts w:cs="Times New Roman"/>
          <w:bCs/>
          <w:szCs w:val="28"/>
        </w:rPr>
      </w:pPr>
      <w:r w:rsidRPr="008360EE">
        <w:rPr>
          <w:rFonts w:cs="Times New Roman"/>
          <w:bCs/>
          <w:szCs w:val="28"/>
        </w:rPr>
        <w:t>МПО рекомендуется проводить для всех пациентов с подозрением на ИЛФ с целью подтверждения диагноза ИЛФ и обсуждения тактики лечения</w:t>
      </w:r>
    </w:p>
    <w:p w:rsidR="00202EA0" w:rsidRPr="008360EE" w:rsidRDefault="00202EA0" w:rsidP="00A943F2">
      <w:pPr>
        <w:numPr>
          <w:ilvl w:val="0"/>
          <w:numId w:val="11"/>
        </w:numPr>
        <w:spacing w:after="200"/>
        <w:rPr>
          <w:rFonts w:cs="Times New Roman"/>
          <w:szCs w:val="28"/>
        </w:rPr>
      </w:pPr>
      <w:r w:rsidRPr="008360EE">
        <w:rPr>
          <w:rFonts w:cs="Times New Roman"/>
          <w:szCs w:val="28"/>
        </w:rPr>
        <w:t xml:space="preserve">МПО необходимо всем больным с фиброзом легких для установления диагноза, определения потребности в биопсии легкого и других диагностических мероприятиях, а также выбора оптимальной терапии. В состав многопрофильной группы специалистов должны обязательно входить врач-пульмонолог, врач-рентгенолог и врач-патологоанатом с опытом диагностики болезней легочного </w:t>
      </w:r>
      <w:proofErr w:type="spellStart"/>
      <w:proofErr w:type="gramStart"/>
      <w:r w:rsidRPr="008360EE">
        <w:rPr>
          <w:rFonts w:cs="Times New Roman"/>
          <w:szCs w:val="28"/>
        </w:rPr>
        <w:t>интерстиция</w:t>
      </w:r>
      <w:proofErr w:type="spellEnd"/>
      <w:r w:rsidRPr="008360EE">
        <w:rPr>
          <w:rFonts w:cs="Times New Roman"/>
          <w:szCs w:val="28"/>
        </w:rPr>
        <w:t xml:space="preserve"> ,</w:t>
      </w:r>
      <w:proofErr w:type="gramEnd"/>
      <w:r w:rsidRPr="008360EE">
        <w:rPr>
          <w:rFonts w:cs="Times New Roman"/>
          <w:szCs w:val="28"/>
        </w:rPr>
        <w:t xml:space="preserve"> также возможно участие врача-ревматолога, врача-</w:t>
      </w:r>
      <w:proofErr w:type="spellStart"/>
      <w:r w:rsidRPr="008360EE">
        <w:rPr>
          <w:rFonts w:cs="Times New Roman"/>
          <w:szCs w:val="28"/>
        </w:rPr>
        <w:t>профпатолога</w:t>
      </w:r>
      <w:proofErr w:type="spellEnd"/>
      <w:r w:rsidRPr="008360EE">
        <w:rPr>
          <w:rFonts w:cs="Times New Roman"/>
          <w:szCs w:val="28"/>
        </w:rPr>
        <w:t>, в отдельных случаях - врача-генетика. Обсуждение может проводиться с помощью телемедицинской коммуникации</w:t>
      </w:r>
    </w:p>
    <w:p w:rsidR="00202EA0" w:rsidRPr="008360EE" w:rsidRDefault="00202EA0" w:rsidP="00A943F2">
      <w:pPr>
        <w:numPr>
          <w:ilvl w:val="0"/>
          <w:numId w:val="11"/>
        </w:numPr>
        <w:spacing w:after="200"/>
        <w:rPr>
          <w:rFonts w:cs="Times New Roman"/>
          <w:szCs w:val="28"/>
        </w:rPr>
      </w:pPr>
      <w:r w:rsidRPr="008360EE">
        <w:rPr>
          <w:rFonts w:cs="Times New Roman"/>
          <w:szCs w:val="28"/>
        </w:rPr>
        <w:t xml:space="preserve">Ранняя и точная диагностика при своевременном начале </w:t>
      </w:r>
      <w:proofErr w:type="spellStart"/>
      <w:r w:rsidRPr="008360EE">
        <w:rPr>
          <w:rFonts w:cs="Times New Roman"/>
          <w:szCs w:val="28"/>
        </w:rPr>
        <w:t>антифибротической</w:t>
      </w:r>
      <w:proofErr w:type="spellEnd"/>
      <w:r w:rsidRPr="008360EE">
        <w:rPr>
          <w:rFonts w:cs="Times New Roman"/>
          <w:szCs w:val="28"/>
        </w:rPr>
        <w:t xml:space="preserve"> терапии имеют решающее значение, поскольку данные свидетельствуют о том, что это может улуч</w:t>
      </w:r>
      <w:r w:rsidR="00FD2386">
        <w:rPr>
          <w:rFonts w:cs="Times New Roman"/>
          <w:szCs w:val="28"/>
        </w:rPr>
        <w:t xml:space="preserve">шить исходы у пациентов с ИЛФ. </w:t>
      </w:r>
    </w:p>
    <w:p w:rsidR="00202EA0" w:rsidRPr="001E19F3" w:rsidRDefault="00FD2386" w:rsidP="00202EA0">
      <w:pPr>
        <w:rPr>
          <w:rFonts w:cs="Times New Roman"/>
          <w:szCs w:val="28"/>
        </w:rPr>
      </w:pPr>
      <w:r>
        <w:rPr>
          <w:rFonts w:cs="Times New Roman"/>
          <w:szCs w:val="28"/>
        </w:rPr>
        <w:t xml:space="preserve">Табл. 4. </w:t>
      </w:r>
      <w:r w:rsidR="00202EA0" w:rsidRPr="001E19F3">
        <w:rPr>
          <w:rFonts w:cs="Times New Roman"/>
          <w:szCs w:val="28"/>
        </w:rPr>
        <w:t>Рекомендации по проведению хирургической биопсии легкого (</w:t>
      </w:r>
      <w:proofErr w:type="gramStart"/>
      <w:r w:rsidR="00202EA0" w:rsidRPr="001E19F3">
        <w:rPr>
          <w:rFonts w:cs="Times New Roman"/>
          <w:szCs w:val="28"/>
        </w:rPr>
        <w:t>ХБЛ)  в</w:t>
      </w:r>
      <w:proofErr w:type="gramEnd"/>
      <w:r w:rsidR="00202EA0" w:rsidRPr="001E19F3">
        <w:rPr>
          <w:rFonts w:cs="Times New Roman"/>
          <w:szCs w:val="28"/>
        </w:rPr>
        <w:t xml:space="preserve"> зависимости от паттерна  ВРКТ (обычная интерстициальная пневмония – ОИП как эквивалент ИЛФ)</w:t>
      </w:r>
      <w:r w:rsidR="001E19F3">
        <w:rPr>
          <w:rFonts w:cs="Times New Roman"/>
          <w:szCs w:val="28"/>
        </w:rPr>
        <w:t>, (</w:t>
      </w:r>
      <w:r w:rsidR="001E19F3">
        <w:rPr>
          <w:rFonts w:cs="Times New Roman"/>
          <w:szCs w:val="28"/>
          <w:lang w:val="en-US"/>
        </w:rPr>
        <w:t>ATS</w:t>
      </w:r>
      <w:r w:rsidR="001E19F3" w:rsidRPr="001E19F3">
        <w:rPr>
          <w:rFonts w:cs="Times New Roman"/>
          <w:szCs w:val="28"/>
        </w:rPr>
        <w:t>,</w:t>
      </w:r>
      <w:r w:rsidR="001E19F3">
        <w:rPr>
          <w:rFonts w:cs="Times New Roman"/>
          <w:szCs w:val="28"/>
          <w:lang w:val="en-US"/>
        </w:rPr>
        <w:t>ERS</w:t>
      </w:r>
      <w:r w:rsidR="001E19F3" w:rsidRPr="001E19F3">
        <w:rPr>
          <w:rFonts w:cs="Times New Roman"/>
          <w:szCs w:val="28"/>
        </w:rPr>
        <w:t>, 2019)</w:t>
      </w:r>
    </w:p>
    <w:tbl>
      <w:tblPr>
        <w:tblStyle w:val="a7"/>
        <w:tblW w:w="0" w:type="auto"/>
        <w:tblInd w:w="-113" w:type="dxa"/>
        <w:tblLook w:val="04A0" w:firstRow="1" w:lastRow="0" w:firstColumn="1" w:lastColumn="0" w:noHBand="0" w:noVBand="1"/>
      </w:tblPr>
      <w:tblGrid>
        <w:gridCol w:w="2628"/>
        <w:gridCol w:w="3418"/>
        <w:gridCol w:w="3412"/>
      </w:tblGrid>
      <w:tr w:rsidR="00202EA0" w:rsidRPr="008360EE" w:rsidTr="00202EA0">
        <w:tc>
          <w:tcPr>
            <w:tcW w:w="2093" w:type="dxa"/>
          </w:tcPr>
          <w:p w:rsidR="00202EA0" w:rsidRPr="008360EE" w:rsidRDefault="00202EA0" w:rsidP="00202EA0">
            <w:pPr>
              <w:rPr>
                <w:szCs w:val="28"/>
              </w:rPr>
            </w:pPr>
          </w:p>
        </w:tc>
        <w:tc>
          <w:tcPr>
            <w:tcW w:w="3685" w:type="dxa"/>
          </w:tcPr>
          <w:p w:rsidR="00202EA0" w:rsidRPr="008360EE" w:rsidRDefault="00202EA0" w:rsidP="00202EA0">
            <w:pPr>
              <w:rPr>
                <w:szCs w:val="28"/>
              </w:rPr>
            </w:pPr>
            <w:r w:rsidRPr="008360EE">
              <w:rPr>
                <w:szCs w:val="28"/>
              </w:rPr>
              <w:t>Идиопатический легочный фиброз (типичные паттерны)</w:t>
            </w:r>
          </w:p>
        </w:tc>
        <w:tc>
          <w:tcPr>
            <w:tcW w:w="3793" w:type="dxa"/>
          </w:tcPr>
          <w:p w:rsidR="00202EA0" w:rsidRPr="008360EE" w:rsidRDefault="00202EA0" w:rsidP="00202EA0">
            <w:pPr>
              <w:rPr>
                <w:szCs w:val="28"/>
              </w:rPr>
            </w:pPr>
            <w:r w:rsidRPr="008360EE">
              <w:rPr>
                <w:szCs w:val="28"/>
              </w:rPr>
              <w:t xml:space="preserve">Нетипичные </w:t>
            </w:r>
            <w:proofErr w:type="gramStart"/>
            <w:r w:rsidRPr="008360EE">
              <w:rPr>
                <w:szCs w:val="28"/>
              </w:rPr>
              <w:t>для  ИЛФ</w:t>
            </w:r>
            <w:proofErr w:type="gramEnd"/>
            <w:r w:rsidRPr="008360EE">
              <w:rPr>
                <w:szCs w:val="28"/>
              </w:rPr>
              <w:t xml:space="preserve"> изменения, </w:t>
            </w:r>
            <w:proofErr w:type="spellStart"/>
            <w:r w:rsidRPr="008360EE">
              <w:rPr>
                <w:szCs w:val="28"/>
              </w:rPr>
              <w:t>альтернатиные</w:t>
            </w:r>
            <w:proofErr w:type="spellEnd"/>
            <w:r w:rsidRPr="008360EE">
              <w:rPr>
                <w:szCs w:val="28"/>
              </w:rPr>
              <w:t xml:space="preserve"> диагнозы</w:t>
            </w:r>
          </w:p>
        </w:tc>
      </w:tr>
      <w:tr w:rsidR="00202EA0" w:rsidRPr="008360EE" w:rsidTr="00202EA0">
        <w:tc>
          <w:tcPr>
            <w:tcW w:w="2093" w:type="dxa"/>
          </w:tcPr>
          <w:p w:rsidR="00202EA0" w:rsidRPr="008360EE" w:rsidRDefault="00202EA0" w:rsidP="00202EA0">
            <w:pPr>
              <w:rPr>
                <w:szCs w:val="28"/>
              </w:rPr>
            </w:pPr>
            <w:r w:rsidRPr="008360EE">
              <w:rPr>
                <w:szCs w:val="28"/>
              </w:rPr>
              <w:t>Рекомендация</w:t>
            </w:r>
          </w:p>
        </w:tc>
        <w:tc>
          <w:tcPr>
            <w:tcW w:w="3685" w:type="dxa"/>
          </w:tcPr>
          <w:p w:rsidR="00202EA0" w:rsidRPr="008360EE" w:rsidRDefault="00202EA0" w:rsidP="00202EA0">
            <w:pPr>
              <w:rPr>
                <w:szCs w:val="28"/>
              </w:rPr>
            </w:pPr>
            <w:r w:rsidRPr="008360EE">
              <w:rPr>
                <w:bCs/>
                <w:szCs w:val="28"/>
              </w:rPr>
              <w:t>Не рекомендуется выполнение ХБЛ или БАЛ для</w:t>
            </w:r>
          </w:p>
        </w:tc>
        <w:tc>
          <w:tcPr>
            <w:tcW w:w="3793" w:type="dxa"/>
          </w:tcPr>
          <w:p w:rsidR="00202EA0" w:rsidRPr="008360EE" w:rsidRDefault="00202EA0" w:rsidP="00202EA0">
            <w:pPr>
              <w:rPr>
                <w:szCs w:val="28"/>
              </w:rPr>
            </w:pPr>
            <w:r w:rsidRPr="008360EE">
              <w:rPr>
                <w:szCs w:val="28"/>
              </w:rPr>
              <w:t>Рекомендуется выполнение хирургической биопсии легкого</w:t>
            </w:r>
          </w:p>
        </w:tc>
      </w:tr>
      <w:tr w:rsidR="00202EA0" w:rsidRPr="008360EE" w:rsidTr="00202EA0">
        <w:tc>
          <w:tcPr>
            <w:tcW w:w="2093" w:type="dxa"/>
          </w:tcPr>
          <w:p w:rsidR="00202EA0" w:rsidRPr="008360EE" w:rsidRDefault="00202EA0" w:rsidP="00202EA0">
            <w:pPr>
              <w:rPr>
                <w:szCs w:val="28"/>
              </w:rPr>
            </w:pPr>
            <w:r w:rsidRPr="008360EE">
              <w:rPr>
                <w:szCs w:val="28"/>
              </w:rPr>
              <w:t>Обоснование</w:t>
            </w:r>
          </w:p>
        </w:tc>
        <w:tc>
          <w:tcPr>
            <w:tcW w:w="3685" w:type="dxa"/>
          </w:tcPr>
          <w:p w:rsidR="00202EA0" w:rsidRPr="008360EE" w:rsidRDefault="00202EA0" w:rsidP="00202EA0">
            <w:pPr>
              <w:rPr>
                <w:szCs w:val="28"/>
              </w:rPr>
            </w:pPr>
            <w:r w:rsidRPr="008360EE">
              <w:rPr>
                <w:szCs w:val="28"/>
              </w:rPr>
              <w:t>Специфичность паттерна типичной ОИП («сотовое легкое») для диагностики ИЛФ при ВРКТ органов грудной клетки достигает 94-100%, что позволяет поставить диагноз ИЛФ без инвазивных диагностических вмешательств</w:t>
            </w:r>
          </w:p>
        </w:tc>
        <w:tc>
          <w:tcPr>
            <w:tcW w:w="3793" w:type="dxa"/>
          </w:tcPr>
          <w:p w:rsidR="00202EA0" w:rsidRPr="008360EE" w:rsidRDefault="00202EA0" w:rsidP="00202EA0">
            <w:pPr>
              <w:rPr>
                <w:szCs w:val="28"/>
              </w:rPr>
            </w:pPr>
            <w:r w:rsidRPr="008360EE">
              <w:rPr>
                <w:szCs w:val="28"/>
              </w:rPr>
              <w:t>ВРКТ-паттерны вероятной или сомнительной ОИП менее специфичны для ИЛФ и поэтому требуют хирургической биопсии легкого с целью более точной оценки прогноза и выбора более специфичной терапии</w:t>
            </w:r>
          </w:p>
        </w:tc>
      </w:tr>
    </w:tbl>
    <w:p w:rsidR="00202EA0" w:rsidRPr="008360EE" w:rsidRDefault="00202EA0" w:rsidP="00202EA0">
      <w:pPr>
        <w:rPr>
          <w:rFonts w:cs="Times New Roman"/>
          <w:b/>
          <w:i/>
          <w:szCs w:val="28"/>
        </w:rPr>
      </w:pPr>
    </w:p>
    <w:p w:rsidR="00202EA0" w:rsidRPr="008360EE" w:rsidRDefault="00202EA0" w:rsidP="00202EA0">
      <w:pPr>
        <w:rPr>
          <w:rFonts w:cs="Times New Roman"/>
          <w:b/>
          <w:szCs w:val="28"/>
        </w:rPr>
      </w:pPr>
    </w:p>
    <w:p w:rsidR="00874D6F" w:rsidRPr="008360EE" w:rsidRDefault="00874D6F" w:rsidP="00874D6F">
      <w:pPr>
        <w:keepNext/>
        <w:keepLines/>
        <w:overflowPunct w:val="0"/>
        <w:autoSpaceDE w:val="0"/>
        <w:autoSpaceDN w:val="0"/>
        <w:adjustRightInd w:val="0"/>
        <w:spacing w:before="240" w:after="240" w:line="312" w:lineRule="auto"/>
        <w:ind w:firstLine="0"/>
        <w:jc w:val="center"/>
        <w:outlineLvl w:val="1"/>
        <w:rPr>
          <w:rFonts w:eastAsia="Times New Roman" w:cs="Times New Roman"/>
          <w:b/>
          <w:bCs/>
          <w:szCs w:val="28"/>
          <w:lang w:eastAsia="ru-RU"/>
        </w:rPr>
      </w:pPr>
      <w:bookmarkStart w:id="4" w:name="_Toc62234156"/>
      <w:r w:rsidRPr="008360EE">
        <w:rPr>
          <w:rFonts w:eastAsia="Times New Roman" w:cs="Times New Roman"/>
          <w:b/>
          <w:bCs/>
          <w:szCs w:val="28"/>
          <w:lang w:eastAsia="ru-RU"/>
        </w:rPr>
        <w:t>Контрольные вопросы и задания</w:t>
      </w:r>
      <w:bookmarkEnd w:id="4"/>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t xml:space="preserve">Дайте определение понятия </w:t>
      </w:r>
      <w:proofErr w:type="gramStart"/>
      <w:r w:rsidRPr="008360EE">
        <w:rPr>
          <w:rFonts w:eastAsia="Calibri" w:cs="Times New Roman"/>
          <w:szCs w:val="28"/>
        </w:rPr>
        <w:t>ИБЛ .</w:t>
      </w:r>
      <w:proofErr w:type="gramEnd"/>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t>Что такое легочный фиброз?</w:t>
      </w:r>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t>В чем состоят отличия ИЛФ от других вариантов интерстициальных болезней легких</w:t>
      </w:r>
      <w:r w:rsidR="005F4A2F" w:rsidRPr="008360EE">
        <w:rPr>
          <w:rFonts w:eastAsia="Calibri" w:cs="Times New Roman"/>
          <w:szCs w:val="28"/>
        </w:rPr>
        <w:t xml:space="preserve"> и идиопатических интерстициальных пневмоний</w:t>
      </w:r>
      <w:r w:rsidRPr="008360EE">
        <w:rPr>
          <w:rFonts w:eastAsia="Calibri" w:cs="Times New Roman"/>
          <w:szCs w:val="28"/>
        </w:rPr>
        <w:t>?</w:t>
      </w:r>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t xml:space="preserve">Какие категории диагностических критериев выделяют при </w:t>
      </w:r>
      <w:proofErr w:type="gramStart"/>
      <w:r w:rsidRPr="008360EE">
        <w:rPr>
          <w:rFonts w:eastAsia="Calibri" w:cs="Times New Roman"/>
          <w:szCs w:val="28"/>
        </w:rPr>
        <w:t>ИЛФ ?</w:t>
      </w:r>
      <w:proofErr w:type="gramEnd"/>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t>Какие спир</w:t>
      </w:r>
      <w:r w:rsidR="00097995">
        <w:rPr>
          <w:rFonts w:eastAsia="Calibri" w:cs="Times New Roman"/>
          <w:szCs w:val="28"/>
        </w:rPr>
        <w:t>ометрические используют для диаг</w:t>
      </w:r>
      <w:r w:rsidRPr="008360EE">
        <w:rPr>
          <w:rFonts w:eastAsia="Calibri" w:cs="Times New Roman"/>
          <w:szCs w:val="28"/>
        </w:rPr>
        <w:t>ностики прогрессирующих вариантов легочного фиброза?</w:t>
      </w:r>
    </w:p>
    <w:p w:rsidR="00874D6F" w:rsidRPr="008360EE" w:rsidRDefault="00874D6F" w:rsidP="0037307B">
      <w:pPr>
        <w:numPr>
          <w:ilvl w:val="0"/>
          <w:numId w:val="22"/>
        </w:numPr>
        <w:ind w:left="782" w:hanging="782"/>
        <w:jc w:val="left"/>
        <w:rPr>
          <w:rFonts w:eastAsia="Calibri" w:cs="Times New Roman"/>
          <w:szCs w:val="28"/>
        </w:rPr>
      </w:pPr>
      <w:r w:rsidRPr="008360EE">
        <w:rPr>
          <w:rFonts w:eastAsia="Calibri" w:cs="Times New Roman"/>
          <w:szCs w:val="28"/>
        </w:rPr>
        <w:lastRenderedPageBreak/>
        <w:t xml:space="preserve">Как влияет курение табака на легочный </w:t>
      </w:r>
      <w:proofErr w:type="spellStart"/>
      <w:r w:rsidRPr="008360EE">
        <w:rPr>
          <w:rFonts w:eastAsia="Calibri" w:cs="Times New Roman"/>
          <w:szCs w:val="28"/>
        </w:rPr>
        <w:t>интерстиций</w:t>
      </w:r>
      <w:proofErr w:type="spellEnd"/>
      <w:r w:rsidRPr="008360EE">
        <w:rPr>
          <w:rFonts w:eastAsia="Calibri" w:cs="Times New Roman"/>
          <w:szCs w:val="28"/>
        </w:rPr>
        <w:t>?</w:t>
      </w:r>
    </w:p>
    <w:p w:rsidR="00874D6F" w:rsidRPr="008360EE" w:rsidRDefault="00874D6F" w:rsidP="0037307B">
      <w:pPr>
        <w:numPr>
          <w:ilvl w:val="0"/>
          <w:numId w:val="22"/>
        </w:numPr>
        <w:ind w:left="782" w:hanging="781"/>
        <w:jc w:val="left"/>
        <w:rPr>
          <w:rFonts w:eastAsia="Calibri" w:cs="Times New Roman"/>
          <w:szCs w:val="28"/>
        </w:rPr>
      </w:pPr>
      <w:r w:rsidRPr="008360EE">
        <w:rPr>
          <w:rFonts w:eastAsia="Calibri" w:cs="Times New Roman"/>
          <w:szCs w:val="28"/>
        </w:rPr>
        <w:t>Какие особенности патогенеза легочного фиброза отличают его других заболеваний легких</w:t>
      </w:r>
      <w:r w:rsidR="00097995">
        <w:rPr>
          <w:rFonts w:eastAsia="Calibri" w:cs="Times New Roman"/>
          <w:szCs w:val="28"/>
        </w:rPr>
        <w:t>, в том числе связанных с курением</w:t>
      </w:r>
      <w:r w:rsidRPr="008360EE">
        <w:rPr>
          <w:rFonts w:eastAsia="Calibri" w:cs="Times New Roman"/>
          <w:szCs w:val="28"/>
        </w:rPr>
        <w:t>?</w:t>
      </w:r>
    </w:p>
    <w:p w:rsidR="00874D6F" w:rsidRPr="008360EE" w:rsidRDefault="00874D6F" w:rsidP="0037307B">
      <w:pPr>
        <w:numPr>
          <w:ilvl w:val="0"/>
          <w:numId w:val="22"/>
        </w:numPr>
        <w:ind w:left="782" w:hanging="781"/>
        <w:jc w:val="left"/>
        <w:rPr>
          <w:rFonts w:eastAsia="Calibri" w:cs="Times New Roman"/>
          <w:szCs w:val="28"/>
        </w:rPr>
      </w:pPr>
      <w:r w:rsidRPr="008360EE">
        <w:rPr>
          <w:rFonts w:eastAsia="Calibri" w:cs="Times New Roman"/>
          <w:szCs w:val="28"/>
        </w:rPr>
        <w:t>Охарактеризуйте типичный облик пациента с идиопатическим легочным фиброзом.</w:t>
      </w:r>
    </w:p>
    <w:p w:rsidR="00874D6F" w:rsidRPr="008360EE" w:rsidRDefault="00874D6F" w:rsidP="0037307B">
      <w:pPr>
        <w:numPr>
          <w:ilvl w:val="0"/>
          <w:numId w:val="22"/>
        </w:numPr>
        <w:ind w:left="782" w:hanging="781"/>
        <w:jc w:val="left"/>
        <w:rPr>
          <w:rFonts w:eastAsia="Calibri" w:cs="Times New Roman"/>
          <w:szCs w:val="28"/>
        </w:rPr>
      </w:pPr>
      <w:r w:rsidRPr="008360EE">
        <w:rPr>
          <w:rFonts w:eastAsia="Calibri" w:cs="Times New Roman"/>
          <w:szCs w:val="28"/>
        </w:rPr>
        <w:t xml:space="preserve">Назовите принципы </w:t>
      </w:r>
      <w:proofErr w:type="gramStart"/>
      <w:r w:rsidRPr="008360EE">
        <w:rPr>
          <w:rFonts w:eastAsia="Calibri" w:cs="Times New Roman"/>
          <w:szCs w:val="28"/>
        </w:rPr>
        <w:t>междис</w:t>
      </w:r>
      <w:r w:rsidR="00097995">
        <w:rPr>
          <w:rFonts w:eastAsia="Calibri" w:cs="Times New Roman"/>
          <w:szCs w:val="28"/>
        </w:rPr>
        <w:t xml:space="preserve">циплинарного </w:t>
      </w:r>
      <w:r w:rsidRPr="008360EE">
        <w:rPr>
          <w:rFonts w:eastAsia="Calibri" w:cs="Times New Roman"/>
          <w:szCs w:val="28"/>
        </w:rPr>
        <w:t xml:space="preserve"> обсуждения</w:t>
      </w:r>
      <w:proofErr w:type="gramEnd"/>
      <w:r w:rsidRPr="008360EE">
        <w:rPr>
          <w:rFonts w:eastAsia="Calibri" w:cs="Times New Roman"/>
          <w:szCs w:val="28"/>
        </w:rPr>
        <w:t xml:space="preserve"> при оценке диагноза ИЛФ?</w:t>
      </w:r>
    </w:p>
    <w:p w:rsidR="005F4A2F" w:rsidRPr="008360EE" w:rsidRDefault="00874D6F" w:rsidP="0037307B">
      <w:pPr>
        <w:numPr>
          <w:ilvl w:val="0"/>
          <w:numId w:val="22"/>
        </w:numPr>
        <w:ind w:left="782" w:hanging="781"/>
        <w:jc w:val="left"/>
        <w:rPr>
          <w:rFonts w:cs="Times New Roman"/>
          <w:b/>
          <w:szCs w:val="28"/>
        </w:rPr>
      </w:pPr>
      <w:r w:rsidRPr="008360EE">
        <w:rPr>
          <w:rFonts w:eastAsia="Calibri" w:cs="Times New Roman"/>
          <w:szCs w:val="28"/>
        </w:rPr>
        <w:t xml:space="preserve">Кому из больных с подозрением на ИЛФ </w:t>
      </w:r>
      <w:proofErr w:type="gramStart"/>
      <w:r w:rsidRPr="008360EE">
        <w:rPr>
          <w:rFonts w:eastAsia="Calibri" w:cs="Times New Roman"/>
          <w:szCs w:val="28"/>
        </w:rPr>
        <w:t>показана  биопсия</w:t>
      </w:r>
      <w:proofErr w:type="gramEnd"/>
      <w:r w:rsidRPr="008360EE">
        <w:rPr>
          <w:rFonts w:eastAsia="Calibri" w:cs="Times New Roman"/>
          <w:szCs w:val="28"/>
        </w:rPr>
        <w:t xml:space="preserve"> легкого? </w:t>
      </w:r>
    </w:p>
    <w:p w:rsidR="005F4A2F" w:rsidRPr="008360EE" w:rsidRDefault="005F4A2F" w:rsidP="0037307B">
      <w:pPr>
        <w:ind w:left="782" w:firstLine="0"/>
        <w:jc w:val="left"/>
        <w:rPr>
          <w:rFonts w:cs="Times New Roman"/>
          <w:b/>
          <w:szCs w:val="28"/>
        </w:rPr>
      </w:pPr>
    </w:p>
    <w:p w:rsidR="00202EA0" w:rsidRPr="008360EE" w:rsidRDefault="00097995" w:rsidP="005F4A2F">
      <w:pPr>
        <w:spacing w:after="160" w:line="259" w:lineRule="auto"/>
        <w:ind w:left="781" w:firstLine="0"/>
        <w:jc w:val="left"/>
        <w:rPr>
          <w:rFonts w:cs="Times New Roman"/>
          <w:b/>
          <w:szCs w:val="28"/>
        </w:rPr>
      </w:pPr>
      <w:r>
        <w:rPr>
          <w:rFonts w:cs="Times New Roman"/>
          <w:b/>
          <w:szCs w:val="28"/>
        </w:rPr>
        <w:t>Глава 3</w:t>
      </w:r>
      <w:r w:rsidR="00202EA0" w:rsidRPr="008360EE">
        <w:rPr>
          <w:rFonts w:cs="Times New Roman"/>
          <w:b/>
          <w:szCs w:val="28"/>
        </w:rPr>
        <w:t xml:space="preserve">. ПОРАЖЕНИЕ ЛЕГКИХ ПРИ СИСТЕМНОЙ СКЛЕРОДЕРМИИ </w:t>
      </w:r>
    </w:p>
    <w:p w:rsidR="00202EA0" w:rsidRPr="008360EE" w:rsidRDefault="00202EA0" w:rsidP="00202EA0">
      <w:pPr>
        <w:ind w:firstLine="708"/>
        <w:rPr>
          <w:rFonts w:cs="Times New Roman"/>
          <w:szCs w:val="28"/>
        </w:rPr>
      </w:pPr>
      <w:r w:rsidRPr="008360EE">
        <w:rPr>
          <w:rFonts w:cs="Times New Roman"/>
          <w:szCs w:val="28"/>
        </w:rPr>
        <w:t xml:space="preserve">Поражение органов дыхания при системных </w:t>
      </w:r>
      <w:proofErr w:type="gramStart"/>
      <w:r w:rsidRPr="008360EE">
        <w:rPr>
          <w:rFonts w:cs="Times New Roman"/>
          <w:szCs w:val="28"/>
        </w:rPr>
        <w:t>заболеваниях  остаются</w:t>
      </w:r>
      <w:proofErr w:type="gramEnd"/>
      <w:r w:rsidRPr="008360EE">
        <w:rPr>
          <w:rFonts w:cs="Times New Roman"/>
          <w:szCs w:val="28"/>
        </w:rPr>
        <w:t xml:space="preserve"> сложной проблемой клинической пульмонологии вследствие трудностей диагностики и отсутствия общепринятых стандартов в лечении. Так как этиология и патогенез системных заболеваний до настоящего времени изучены недостаточно, своевременно определить тот или иной вариант органных поражений не всегда представляется возможным. Известно, что у большинства больных осложнения, касающиеся вовлечения в процесс органов дыхания, проявляются рецидивирующими </w:t>
      </w:r>
      <w:proofErr w:type="spellStart"/>
      <w:r w:rsidRPr="008360EE">
        <w:rPr>
          <w:rFonts w:cs="Times New Roman"/>
          <w:szCs w:val="28"/>
        </w:rPr>
        <w:t>серозитами</w:t>
      </w:r>
      <w:proofErr w:type="spellEnd"/>
      <w:r w:rsidRPr="008360EE">
        <w:rPr>
          <w:rFonts w:cs="Times New Roman"/>
          <w:szCs w:val="28"/>
        </w:rPr>
        <w:t>, интерстициальным фиброзом, слабостью мускулатуры, участвующей в дыхании, поражением сосудов легких (</w:t>
      </w:r>
      <w:proofErr w:type="spellStart"/>
      <w:r w:rsidRPr="008360EE">
        <w:rPr>
          <w:rFonts w:cs="Times New Roman"/>
          <w:szCs w:val="28"/>
        </w:rPr>
        <w:t>васкулитами</w:t>
      </w:r>
      <w:proofErr w:type="spellEnd"/>
      <w:r w:rsidRPr="008360EE">
        <w:rPr>
          <w:rFonts w:cs="Times New Roman"/>
          <w:szCs w:val="28"/>
        </w:rPr>
        <w:t xml:space="preserve"> и т.п.), инфекциями. При этом поражения, представленные прогрессирующим фиброзом в </w:t>
      </w:r>
      <w:proofErr w:type="spellStart"/>
      <w:r w:rsidRPr="008360EE">
        <w:rPr>
          <w:rFonts w:cs="Times New Roman"/>
          <w:szCs w:val="28"/>
        </w:rPr>
        <w:t>интерстиции</w:t>
      </w:r>
      <w:proofErr w:type="spellEnd"/>
      <w:r w:rsidRPr="008360EE">
        <w:rPr>
          <w:rFonts w:cs="Times New Roman"/>
          <w:szCs w:val="28"/>
        </w:rPr>
        <w:t xml:space="preserve">, любой из клинико-морфологических вариантов ИБЛ, как правило, сопровождаются дыхательной недостаточностью и высоким риском </w:t>
      </w:r>
      <w:proofErr w:type="spellStart"/>
      <w:r w:rsidRPr="008360EE">
        <w:rPr>
          <w:rFonts w:cs="Times New Roman"/>
          <w:szCs w:val="28"/>
        </w:rPr>
        <w:t>жизнеугрожающих</w:t>
      </w:r>
      <w:proofErr w:type="spellEnd"/>
      <w:r w:rsidRPr="008360EE">
        <w:rPr>
          <w:rFonts w:cs="Times New Roman"/>
          <w:szCs w:val="28"/>
        </w:rPr>
        <w:t xml:space="preserve"> состояний вследствие легочной гипертензии (ЛГ) с формированием хронического легочного сердца. </w:t>
      </w:r>
    </w:p>
    <w:p w:rsidR="00202EA0" w:rsidRPr="008360EE" w:rsidRDefault="00202EA0" w:rsidP="00202EA0">
      <w:pPr>
        <w:ind w:firstLine="708"/>
        <w:rPr>
          <w:rFonts w:cs="Times New Roman"/>
          <w:szCs w:val="28"/>
        </w:rPr>
      </w:pPr>
      <w:r w:rsidRPr="008360EE">
        <w:rPr>
          <w:rFonts w:cs="Times New Roman"/>
          <w:szCs w:val="28"/>
        </w:rPr>
        <w:t xml:space="preserve">Прогрессирующий системный склероз или системная склеродермия (ССД) представляет собой </w:t>
      </w:r>
      <w:r w:rsidR="00796955" w:rsidRPr="008360EE">
        <w:rPr>
          <w:rFonts w:cs="Times New Roman"/>
          <w:szCs w:val="28"/>
        </w:rPr>
        <w:t>аутоиммунное</w:t>
      </w:r>
      <w:r w:rsidRPr="008360EE">
        <w:rPr>
          <w:rFonts w:cs="Times New Roman"/>
          <w:szCs w:val="28"/>
        </w:rPr>
        <w:t xml:space="preserve"> воспалительное заболевание, характеризующееся повреждением сосудов, воспалением и фиброзом кожи и </w:t>
      </w:r>
      <w:r w:rsidRPr="008360EE">
        <w:rPr>
          <w:rFonts w:cs="Times New Roman"/>
          <w:szCs w:val="28"/>
        </w:rPr>
        <w:lastRenderedPageBreak/>
        <w:t xml:space="preserve">внутренних органов. Впервые она была описана в 1752 году Карло </w:t>
      </w:r>
      <w:proofErr w:type="spellStart"/>
      <w:r w:rsidRPr="008360EE">
        <w:rPr>
          <w:rFonts w:cs="Times New Roman"/>
          <w:szCs w:val="28"/>
        </w:rPr>
        <w:t>Курцио</w:t>
      </w:r>
      <w:proofErr w:type="spellEnd"/>
      <w:r w:rsidRPr="008360EE">
        <w:rPr>
          <w:rFonts w:cs="Times New Roman"/>
          <w:szCs w:val="28"/>
        </w:rPr>
        <w:t xml:space="preserve"> в Италии как болезнь, которая «превращает кожу в дерево</w:t>
      </w:r>
      <w:proofErr w:type="gramStart"/>
      <w:r w:rsidRPr="008360EE">
        <w:rPr>
          <w:rFonts w:cs="Times New Roman"/>
          <w:szCs w:val="28"/>
        </w:rPr>
        <w:t>» .</w:t>
      </w:r>
      <w:proofErr w:type="gramEnd"/>
      <w:r w:rsidRPr="008360EE">
        <w:rPr>
          <w:rFonts w:cs="Times New Roman"/>
          <w:szCs w:val="28"/>
        </w:rPr>
        <w:t xml:space="preserve"> Распространенность склеродермии оценивается в 18,4 человека на 100 </w:t>
      </w:r>
      <w:proofErr w:type="gramStart"/>
      <w:r w:rsidRPr="008360EE">
        <w:rPr>
          <w:rFonts w:cs="Times New Roman"/>
          <w:szCs w:val="28"/>
        </w:rPr>
        <w:t>000 .</w:t>
      </w:r>
      <w:proofErr w:type="gramEnd"/>
      <w:r w:rsidRPr="008360EE">
        <w:rPr>
          <w:rFonts w:cs="Times New Roman"/>
          <w:szCs w:val="28"/>
        </w:rPr>
        <w:t xml:space="preserve"> Помимо поражения кожи и суставов, склеродермия также может поражать другие органы, включая легкие, почки и желудочно-кишечный тракт. </w:t>
      </w:r>
    </w:p>
    <w:p w:rsidR="00202EA0" w:rsidRPr="008360EE" w:rsidRDefault="00202EA0" w:rsidP="00202EA0">
      <w:pPr>
        <w:ind w:firstLine="708"/>
        <w:rPr>
          <w:rFonts w:cs="Times New Roman"/>
          <w:szCs w:val="28"/>
        </w:rPr>
      </w:pPr>
      <w:r w:rsidRPr="008360EE">
        <w:rPr>
          <w:rFonts w:cs="Times New Roman"/>
          <w:szCs w:val="28"/>
        </w:rPr>
        <w:t xml:space="preserve">При </w:t>
      </w:r>
      <w:proofErr w:type="gramStart"/>
      <w:r w:rsidRPr="008360EE">
        <w:rPr>
          <w:rFonts w:cs="Times New Roman"/>
          <w:szCs w:val="28"/>
        </w:rPr>
        <w:t>ССД  у</w:t>
      </w:r>
      <w:proofErr w:type="gramEnd"/>
      <w:r w:rsidRPr="008360EE">
        <w:rPr>
          <w:rFonts w:cs="Times New Roman"/>
          <w:szCs w:val="28"/>
        </w:rPr>
        <w:t xml:space="preserve"> трети пациентов развивается  легочный фиброз по типу идиопатического варианта </w:t>
      </w:r>
      <w:r w:rsidR="00796955" w:rsidRPr="008360EE">
        <w:rPr>
          <w:rFonts w:cs="Times New Roman"/>
          <w:szCs w:val="28"/>
        </w:rPr>
        <w:t xml:space="preserve">ИБЛ </w:t>
      </w:r>
      <w:r w:rsidRPr="008360EE">
        <w:rPr>
          <w:rFonts w:cs="Times New Roman"/>
          <w:szCs w:val="28"/>
        </w:rPr>
        <w:t>(</w:t>
      </w:r>
      <w:proofErr w:type="spellStart"/>
      <w:r w:rsidR="00796955" w:rsidRPr="008360EE">
        <w:rPr>
          <w:rFonts w:cs="Times New Roman"/>
          <w:szCs w:val="28"/>
        </w:rPr>
        <w:t>идопатический</w:t>
      </w:r>
      <w:proofErr w:type="spellEnd"/>
      <w:r w:rsidR="00796955" w:rsidRPr="008360EE">
        <w:rPr>
          <w:rFonts w:cs="Times New Roman"/>
          <w:szCs w:val="28"/>
        </w:rPr>
        <w:t xml:space="preserve"> легочный фиброз, </w:t>
      </w:r>
      <w:r w:rsidRPr="008360EE">
        <w:rPr>
          <w:rFonts w:cs="Times New Roman"/>
          <w:szCs w:val="28"/>
        </w:rPr>
        <w:t>обычная интерстициальная пневмони</w:t>
      </w:r>
      <w:r w:rsidR="00796955" w:rsidRPr="008360EE">
        <w:rPr>
          <w:rFonts w:cs="Times New Roman"/>
          <w:szCs w:val="28"/>
        </w:rPr>
        <w:t>я) .  Легочная гипертензия и ССД-</w:t>
      </w:r>
      <w:proofErr w:type="gramStart"/>
      <w:r w:rsidR="00796955" w:rsidRPr="008360EE">
        <w:rPr>
          <w:rFonts w:cs="Times New Roman"/>
          <w:szCs w:val="28"/>
        </w:rPr>
        <w:t xml:space="preserve">ИБЛ </w:t>
      </w:r>
      <w:r w:rsidRPr="008360EE">
        <w:rPr>
          <w:rFonts w:cs="Times New Roman"/>
          <w:szCs w:val="28"/>
        </w:rPr>
        <w:t xml:space="preserve"> являются</w:t>
      </w:r>
      <w:proofErr w:type="gramEnd"/>
      <w:r w:rsidRPr="008360EE">
        <w:rPr>
          <w:rFonts w:cs="Times New Roman"/>
          <w:szCs w:val="28"/>
        </w:rPr>
        <w:t xml:space="preserve"> наиболее тяжелыми часто регистрируемыми легочными осложнениями, которые возникают у пациентов со склеродермией.  Пятилетняя выживаемость у пациентов при сочетании с составляет ИБЛ 82–90%, а смертность - </w:t>
      </w:r>
      <w:proofErr w:type="gramStart"/>
      <w:r w:rsidRPr="008360EE">
        <w:rPr>
          <w:rFonts w:cs="Times New Roman"/>
          <w:szCs w:val="28"/>
        </w:rPr>
        <w:t>более  60</w:t>
      </w:r>
      <w:proofErr w:type="gramEnd"/>
      <w:r w:rsidRPr="008360EE">
        <w:rPr>
          <w:rFonts w:cs="Times New Roman"/>
          <w:szCs w:val="28"/>
        </w:rPr>
        <w:t xml:space="preserve">%. </w:t>
      </w:r>
      <w:proofErr w:type="spellStart"/>
      <w:proofErr w:type="gramStart"/>
      <w:r w:rsidRPr="008360EE">
        <w:rPr>
          <w:rFonts w:cs="Times New Roman"/>
          <w:szCs w:val="28"/>
        </w:rPr>
        <w:t>Склеродермический</w:t>
      </w:r>
      <w:proofErr w:type="spellEnd"/>
      <w:r w:rsidRPr="008360EE">
        <w:rPr>
          <w:rFonts w:cs="Times New Roman"/>
          <w:szCs w:val="28"/>
        </w:rPr>
        <w:t xml:space="preserve">  почечный</w:t>
      </w:r>
      <w:proofErr w:type="gramEnd"/>
      <w:r w:rsidRPr="008360EE">
        <w:rPr>
          <w:rFonts w:cs="Times New Roman"/>
          <w:szCs w:val="28"/>
        </w:rPr>
        <w:t xml:space="preserve">  криз и  легочные  осложнения рассматривают как главные  причины смерти. </w:t>
      </w:r>
    </w:p>
    <w:p w:rsidR="00202EA0" w:rsidRPr="008360EE" w:rsidRDefault="00202EA0" w:rsidP="00202EA0">
      <w:pPr>
        <w:ind w:firstLine="708"/>
        <w:rPr>
          <w:rFonts w:cs="Times New Roman"/>
          <w:szCs w:val="28"/>
        </w:rPr>
      </w:pPr>
      <w:r w:rsidRPr="008360EE">
        <w:rPr>
          <w:rFonts w:cs="Times New Roman"/>
          <w:szCs w:val="28"/>
        </w:rPr>
        <w:t xml:space="preserve">Факторы риска при ССД включают афроамериканскую этническую принадлежность, кожные изменения, уровни креатинина и </w:t>
      </w:r>
      <w:proofErr w:type="spellStart"/>
      <w:r w:rsidRPr="008360EE">
        <w:rPr>
          <w:rFonts w:cs="Times New Roman"/>
          <w:szCs w:val="28"/>
        </w:rPr>
        <w:t>креатинфосфокиназы</w:t>
      </w:r>
      <w:proofErr w:type="spellEnd"/>
      <w:r w:rsidRPr="008360EE">
        <w:rPr>
          <w:rFonts w:cs="Times New Roman"/>
          <w:szCs w:val="28"/>
        </w:rPr>
        <w:t xml:space="preserve">, гипотиреоз и поражение </w:t>
      </w:r>
      <w:proofErr w:type="gramStart"/>
      <w:r w:rsidRPr="008360EE">
        <w:rPr>
          <w:rFonts w:cs="Times New Roman"/>
          <w:szCs w:val="28"/>
        </w:rPr>
        <w:t>сердца .</w:t>
      </w:r>
      <w:proofErr w:type="gramEnd"/>
      <w:r w:rsidRPr="008360EE">
        <w:rPr>
          <w:rFonts w:cs="Times New Roman"/>
          <w:szCs w:val="28"/>
        </w:rPr>
        <w:t xml:space="preserve"> Генетические факторы и  специфические серологические данные -антитела к </w:t>
      </w:r>
      <w:proofErr w:type="spellStart"/>
      <w:r w:rsidRPr="008360EE">
        <w:rPr>
          <w:rFonts w:cs="Times New Roman"/>
          <w:szCs w:val="28"/>
        </w:rPr>
        <w:t>топоизомеразе</w:t>
      </w:r>
      <w:proofErr w:type="spellEnd"/>
      <w:r w:rsidRPr="008360EE">
        <w:rPr>
          <w:rFonts w:cs="Times New Roman"/>
          <w:szCs w:val="28"/>
        </w:rPr>
        <w:t xml:space="preserve">, антитела  к эндотелиальным клеткам, наличие поражения легких,  антитела к </w:t>
      </w:r>
      <w:proofErr w:type="spellStart"/>
      <w:r w:rsidRPr="008360EE">
        <w:rPr>
          <w:rFonts w:cs="Times New Roman"/>
          <w:szCs w:val="28"/>
        </w:rPr>
        <w:t>центромерам</w:t>
      </w:r>
      <w:proofErr w:type="spellEnd"/>
      <w:r w:rsidRPr="008360EE">
        <w:rPr>
          <w:rFonts w:cs="Times New Roman"/>
          <w:szCs w:val="28"/>
        </w:rPr>
        <w:t xml:space="preserve"> и РНК-полимеразе III менее связаны с поражением легких) и характер кожного поражения  (пациенты с диффузным системным склерозом кожи (</w:t>
      </w:r>
      <w:proofErr w:type="spellStart"/>
      <w:r w:rsidRPr="008360EE">
        <w:rPr>
          <w:rFonts w:cs="Times New Roman"/>
          <w:szCs w:val="28"/>
        </w:rPr>
        <w:t>dcSSc</w:t>
      </w:r>
      <w:proofErr w:type="spellEnd"/>
      <w:r w:rsidRPr="008360EE">
        <w:rPr>
          <w:rFonts w:cs="Times New Roman"/>
          <w:szCs w:val="28"/>
        </w:rPr>
        <w:t>) имеют более высокую частоту интерстициального заболевания).</w:t>
      </w:r>
    </w:p>
    <w:p w:rsidR="00B913BC" w:rsidRPr="00097995" w:rsidRDefault="00B913BC" w:rsidP="00B913BC">
      <w:pPr>
        <w:rPr>
          <w:rFonts w:cs="Times New Roman"/>
          <w:b/>
          <w:szCs w:val="28"/>
        </w:rPr>
      </w:pPr>
      <w:r>
        <w:rPr>
          <w:rFonts w:cs="Times New Roman"/>
          <w:b/>
          <w:szCs w:val="28"/>
        </w:rPr>
        <w:t>3.1</w:t>
      </w:r>
      <w:r w:rsidRPr="008360EE">
        <w:rPr>
          <w:rFonts w:cs="Times New Roman"/>
          <w:b/>
          <w:szCs w:val="28"/>
        </w:rPr>
        <w:t xml:space="preserve">. </w:t>
      </w:r>
      <w:r w:rsidRPr="00097995">
        <w:rPr>
          <w:rFonts w:cs="Times New Roman"/>
          <w:b/>
          <w:szCs w:val="28"/>
        </w:rPr>
        <w:t xml:space="preserve">Патогенез ССД-ИБЛ </w:t>
      </w:r>
    </w:p>
    <w:p w:rsidR="00B913BC" w:rsidRPr="008360EE" w:rsidRDefault="00B913BC" w:rsidP="00B913BC">
      <w:pPr>
        <w:ind w:firstLine="708"/>
        <w:rPr>
          <w:rFonts w:cs="Times New Roman"/>
          <w:szCs w:val="28"/>
        </w:rPr>
      </w:pPr>
      <w:r w:rsidRPr="008360EE">
        <w:rPr>
          <w:rFonts w:cs="Times New Roman"/>
          <w:szCs w:val="28"/>
        </w:rPr>
        <w:t xml:space="preserve">Патогенез ССД-ИБЛ изучен недостаточно.  </w:t>
      </w:r>
      <w:proofErr w:type="gramStart"/>
      <w:r w:rsidRPr="008360EE">
        <w:rPr>
          <w:rFonts w:cs="Times New Roman"/>
          <w:szCs w:val="28"/>
        </w:rPr>
        <w:t>Предполагают  нарушение</w:t>
      </w:r>
      <w:proofErr w:type="gramEnd"/>
      <w:r w:rsidRPr="008360EE">
        <w:rPr>
          <w:rFonts w:cs="Times New Roman"/>
          <w:szCs w:val="28"/>
        </w:rPr>
        <w:t xml:space="preserve"> межклеточных взаимодействий между эндотелиальными клетками, лимфоцитами/моноцитами и фибробластами, что приводит к избыточной продукции внеклеточного матрикса фибробластами в условиях тканевой гипоксии и гиперреактивности сосудов. У пациентов </w:t>
      </w:r>
      <w:proofErr w:type="spellStart"/>
      <w:r w:rsidRPr="008360EE">
        <w:rPr>
          <w:rFonts w:cs="Times New Roman"/>
          <w:szCs w:val="28"/>
        </w:rPr>
        <w:t>повышаен</w:t>
      </w:r>
      <w:proofErr w:type="spellEnd"/>
      <w:r w:rsidRPr="008360EE">
        <w:rPr>
          <w:rFonts w:cs="Times New Roman"/>
          <w:szCs w:val="28"/>
        </w:rPr>
        <w:t xml:space="preserve"> уровень </w:t>
      </w:r>
      <w:proofErr w:type="spellStart"/>
      <w:r w:rsidRPr="008360EE">
        <w:rPr>
          <w:rFonts w:cs="Times New Roman"/>
          <w:szCs w:val="28"/>
        </w:rPr>
        <w:t>провоспалительных</w:t>
      </w:r>
      <w:proofErr w:type="spellEnd"/>
      <w:r w:rsidRPr="008360EE">
        <w:rPr>
          <w:rFonts w:cs="Times New Roman"/>
          <w:szCs w:val="28"/>
        </w:rPr>
        <w:t xml:space="preserve"> цитокинов: интерлейкина -8, фактора некроза опухоли-α и макрофагального воспалительного белка-1α в </w:t>
      </w:r>
      <w:proofErr w:type="gramStart"/>
      <w:r w:rsidRPr="008360EE">
        <w:rPr>
          <w:rFonts w:cs="Times New Roman"/>
          <w:szCs w:val="28"/>
        </w:rPr>
        <w:t>БАЛ .</w:t>
      </w:r>
      <w:proofErr w:type="gramEnd"/>
      <w:r w:rsidRPr="008360EE">
        <w:rPr>
          <w:rFonts w:cs="Times New Roman"/>
          <w:szCs w:val="28"/>
        </w:rPr>
        <w:t xml:space="preserve"> В-клетки также </w:t>
      </w:r>
      <w:r w:rsidRPr="008360EE">
        <w:rPr>
          <w:rFonts w:cs="Times New Roman"/>
          <w:szCs w:val="28"/>
        </w:rPr>
        <w:lastRenderedPageBreak/>
        <w:t xml:space="preserve">участвуют в повреждении легких, что определяется наличием у больных </w:t>
      </w:r>
      <w:proofErr w:type="gramStart"/>
      <w:r w:rsidRPr="008360EE">
        <w:rPr>
          <w:rFonts w:cs="Times New Roman"/>
          <w:szCs w:val="28"/>
        </w:rPr>
        <w:t>с  ССД</w:t>
      </w:r>
      <w:proofErr w:type="gramEnd"/>
      <w:r w:rsidRPr="008360EE">
        <w:rPr>
          <w:rFonts w:cs="Times New Roman"/>
          <w:szCs w:val="28"/>
        </w:rPr>
        <w:t xml:space="preserve">-ИБЛ более высоких уровней антител против </w:t>
      </w:r>
      <w:proofErr w:type="spellStart"/>
      <w:r w:rsidRPr="008360EE">
        <w:rPr>
          <w:rFonts w:cs="Times New Roman"/>
          <w:szCs w:val="28"/>
        </w:rPr>
        <w:t>топоизомеразы</w:t>
      </w:r>
      <w:proofErr w:type="spellEnd"/>
      <w:r w:rsidRPr="008360EE">
        <w:rPr>
          <w:rFonts w:cs="Times New Roman"/>
          <w:szCs w:val="28"/>
        </w:rPr>
        <w:t xml:space="preserve">  и фибробластов.  Последние, как было показано, активируют фибробласты и индуцируют продукцию внеклеточного матрикса.</w:t>
      </w:r>
    </w:p>
    <w:p w:rsidR="00B913BC" w:rsidRPr="008360EE" w:rsidRDefault="00B913BC" w:rsidP="00B913BC">
      <w:pPr>
        <w:ind w:firstLine="708"/>
        <w:rPr>
          <w:rFonts w:cs="Times New Roman"/>
          <w:szCs w:val="28"/>
        </w:rPr>
      </w:pPr>
      <w:r w:rsidRPr="008360EE">
        <w:rPr>
          <w:rFonts w:cs="Times New Roman"/>
          <w:szCs w:val="28"/>
        </w:rPr>
        <w:t>Среди факторов риска ССД особое значение имеет гормональный дисбаланс, возникающий в период менопаузы. По мере снижения продукции 17</w:t>
      </w:r>
      <w:r w:rsidRPr="008360EE">
        <w:rPr>
          <w:rFonts w:cs="Times New Roman"/>
          <w:szCs w:val="28"/>
        </w:rPr>
        <w:t xml:space="preserve">-эстрадиола (Е2), в спектре эстрогенов преобладающей формой становится эстрон (E1). E1 продуцируется из </w:t>
      </w:r>
      <w:proofErr w:type="spellStart"/>
      <w:r w:rsidRPr="008360EE">
        <w:rPr>
          <w:rFonts w:cs="Times New Roman"/>
          <w:szCs w:val="28"/>
        </w:rPr>
        <w:t>андростендиона</w:t>
      </w:r>
      <w:proofErr w:type="spellEnd"/>
      <w:r w:rsidRPr="008360EE">
        <w:rPr>
          <w:rFonts w:cs="Times New Roman"/>
          <w:szCs w:val="28"/>
        </w:rPr>
        <w:t xml:space="preserve">, секретируемого в строме яичников и </w:t>
      </w:r>
      <w:proofErr w:type="spellStart"/>
      <w:r w:rsidRPr="008360EE">
        <w:rPr>
          <w:rFonts w:cs="Times New Roman"/>
          <w:szCs w:val="28"/>
        </w:rPr>
        <w:t>надпочечников.Mодификация</w:t>
      </w:r>
      <w:proofErr w:type="spellEnd"/>
      <w:r w:rsidRPr="008360EE">
        <w:rPr>
          <w:rFonts w:cs="Times New Roman"/>
          <w:szCs w:val="28"/>
        </w:rPr>
        <w:t xml:space="preserve"> в E1 происходит в основном в жировой ткани, а также в мышцах, печени, костях, костном мозге, корнях волос. Е1 усиливает функциональную активность фибробластов и эндотелия, что приводит к </w:t>
      </w:r>
      <w:proofErr w:type="spellStart"/>
      <w:r w:rsidRPr="008360EE">
        <w:rPr>
          <w:rFonts w:cs="Times New Roman"/>
          <w:szCs w:val="28"/>
        </w:rPr>
        <w:t>коллагенообразованию</w:t>
      </w:r>
      <w:proofErr w:type="spellEnd"/>
      <w:r w:rsidRPr="008360EE">
        <w:rPr>
          <w:rFonts w:cs="Times New Roman"/>
          <w:szCs w:val="28"/>
        </w:rPr>
        <w:t xml:space="preserve"> и усилению процессов свертывания крови.</w:t>
      </w:r>
    </w:p>
    <w:p w:rsidR="00B913BC" w:rsidRPr="008360EE" w:rsidRDefault="00B913BC" w:rsidP="00B913BC">
      <w:pPr>
        <w:rPr>
          <w:rFonts w:cs="Times New Roman"/>
          <w:szCs w:val="28"/>
        </w:rPr>
      </w:pPr>
      <w:r w:rsidRPr="008360EE">
        <w:rPr>
          <w:rFonts w:cs="Times New Roman"/>
          <w:szCs w:val="28"/>
        </w:rPr>
        <w:t xml:space="preserve">При ССД –ИБЛ альвеолярные макрофаги выделяют избыточное количество ИЛ-8, обладающего хемотаксическими эффектами в отношении </w:t>
      </w:r>
      <w:proofErr w:type="spellStart"/>
      <w:r w:rsidRPr="008360EE">
        <w:rPr>
          <w:rFonts w:cs="Times New Roman"/>
          <w:szCs w:val="28"/>
        </w:rPr>
        <w:t>иммунновоспалительных</w:t>
      </w:r>
      <w:proofErr w:type="spellEnd"/>
      <w:r w:rsidRPr="008360EE">
        <w:rPr>
          <w:rFonts w:cs="Times New Roman"/>
          <w:szCs w:val="28"/>
        </w:rPr>
        <w:t xml:space="preserve"> клеток и фибробластов. </w:t>
      </w:r>
      <w:proofErr w:type="spellStart"/>
      <w:r w:rsidRPr="008360EE">
        <w:rPr>
          <w:rFonts w:cs="Times New Roman"/>
          <w:szCs w:val="28"/>
        </w:rPr>
        <w:t>Фибропролиферативные</w:t>
      </w:r>
      <w:proofErr w:type="spellEnd"/>
      <w:r w:rsidRPr="008360EE">
        <w:rPr>
          <w:rFonts w:cs="Times New Roman"/>
          <w:szCs w:val="28"/>
        </w:rPr>
        <w:t xml:space="preserve"> реакции в легких при ИБЛ-ССД во многом напоминают идиопатическую форму интерстициальных пневмоний, например идиопатический легочный фиброз, и затрагивают различные звенья реакций, связанных с нарушением фибробластов, в том числе опосредованные тромбином и компонентами сосудистой стенки (</w:t>
      </w:r>
      <w:proofErr w:type="spellStart"/>
      <w:r w:rsidRPr="008360EE">
        <w:rPr>
          <w:rFonts w:cs="Times New Roman"/>
          <w:szCs w:val="28"/>
        </w:rPr>
        <w:t>протеинкиназами</w:t>
      </w:r>
      <w:proofErr w:type="spellEnd"/>
      <w:r w:rsidRPr="008360EE">
        <w:rPr>
          <w:rFonts w:cs="Times New Roman"/>
          <w:szCs w:val="28"/>
        </w:rPr>
        <w:t xml:space="preserve"> В и С, гладкомышечными клетками /ГМК/, </w:t>
      </w:r>
      <w:proofErr w:type="spellStart"/>
      <w:r w:rsidRPr="008360EE">
        <w:rPr>
          <w:rFonts w:cs="Times New Roman"/>
          <w:szCs w:val="28"/>
        </w:rPr>
        <w:t>металлопротеиназами</w:t>
      </w:r>
      <w:proofErr w:type="spellEnd"/>
      <w:r w:rsidRPr="008360EE">
        <w:rPr>
          <w:rFonts w:cs="Times New Roman"/>
          <w:szCs w:val="28"/>
        </w:rPr>
        <w:t xml:space="preserve">, фактором </w:t>
      </w:r>
      <w:proofErr w:type="spellStart"/>
      <w:r w:rsidRPr="008360EE">
        <w:rPr>
          <w:rFonts w:cs="Times New Roman"/>
          <w:szCs w:val="28"/>
        </w:rPr>
        <w:t>Виллебранда</w:t>
      </w:r>
      <w:proofErr w:type="spellEnd"/>
      <w:r w:rsidRPr="008360EE">
        <w:rPr>
          <w:rFonts w:cs="Times New Roman"/>
          <w:szCs w:val="28"/>
        </w:rPr>
        <w:t xml:space="preserve">) . Важную роль в прогрессировании ИБЛ-ССД играет трансформирующий фактор роста </w:t>
      </w:r>
      <w:r w:rsidRPr="008360EE">
        <w:rPr>
          <w:rFonts w:cs="Times New Roman"/>
          <w:szCs w:val="28"/>
        </w:rPr>
        <w:sym w:font="Symbol" w:char="F062"/>
      </w:r>
      <w:r w:rsidRPr="008360EE">
        <w:rPr>
          <w:rFonts w:cs="Times New Roman"/>
          <w:szCs w:val="28"/>
        </w:rPr>
        <w:t xml:space="preserve"> (</w:t>
      </w:r>
      <w:r w:rsidRPr="008360EE">
        <w:rPr>
          <w:rFonts w:cs="Times New Roman"/>
          <w:szCs w:val="28"/>
          <w:lang w:val="en-US"/>
        </w:rPr>
        <w:t>TGF</w:t>
      </w:r>
      <w:r w:rsidRPr="008360EE">
        <w:rPr>
          <w:rFonts w:cs="Times New Roman"/>
          <w:szCs w:val="28"/>
        </w:rPr>
        <w:t>-</w:t>
      </w:r>
      <w:r w:rsidRPr="008360EE">
        <w:rPr>
          <w:rFonts w:cs="Times New Roman"/>
          <w:szCs w:val="28"/>
        </w:rPr>
        <w:sym w:font="Symbol" w:char="F062"/>
      </w:r>
      <w:r w:rsidRPr="008360EE">
        <w:rPr>
          <w:rFonts w:cs="Times New Roman"/>
          <w:szCs w:val="28"/>
        </w:rPr>
        <w:t xml:space="preserve">), под влиянием которого, как показали исследования на культуре легочных фибробластов, полученных от больных склеродермией, повышается продукция фибробластами </w:t>
      </w:r>
      <w:proofErr w:type="spellStart"/>
      <w:r w:rsidRPr="008360EE">
        <w:rPr>
          <w:rFonts w:cs="Times New Roman"/>
          <w:szCs w:val="28"/>
        </w:rPr>
        <w:t>проколлагена</w:t>
      </w:r>
      <w:proofErr w:type="spellEnd"/>
      <w:r w:rsidRPr="008360EE">
        <w:rPr>
          <w:rFonts w:cs="Times New Roman"/>
          <w:szCs w:val="28"/>
        </w:rPr>
        <w:t xml:space="preserve"> 1 типа и коллагена </w:t>
      </w:r>
      <w:r w:rsidRPr="008360EE">
        <w:rPr>
          <w:rFonts w:cs="Times New Roman"/>
          <w:szCs w:val="28"/>
          <w:lang w:val="en-US"/>
        </w:rPr>
        <w:t>alpha</w:t>
      </w:r>
      <w:r w:rsidRPr="008360EE">
        <w:rPr>
          <w:rFonts w:cs="Times New Roman"/>
          <w:szCs w:val="28"/>
        </w:rPr>
        <w:t>2-</w:t>
      </w:r>
      <w:proofErr w:type="gramStart"/>
      <w:r w:rsidRPr="008360EE">
        <w:rPr>
          <w:rFonts w:cs="Times New Roman"/>
          <w:szCs w:val="28"/>
        </w:rPr>
        <w:t>типа  (</w:t>
      </w:r>
      <w:proofErr w:type="gramEnd"/>
      <w:r w:rsidRPr="008360EE">
        <w:rPr>
          <w:rFonts w:cs="Times New Roman"/>
          <w:szCs w:val="28"/>
        </w:rPr>
        <w:t xml:space="preserve">рис. 5). </w:t>
      </w:r>
    </w:p>
    <w:bookmarkStart w:id="5" w:name="_MON_1419664877"/>
    <w:bookmarkStart w:id="6" w:name="_MON_1418128749"/>
    <w:bookmarkStart w:id="7" w:name="_MON_1418198332"/>
    <w:bookmarkEnd w:id="5"/>
    <w:bookmarkEnd w:id="6"/>
    <w:bookmarkEnd w:id="7"/>
    <w:bookmarkStart w:id="8" w:name="_MON_1418198508"/>
    <w:bookmarkEnd w:id="8"/>
    <w:p w:rsidR="00B913BC" w:rsidRPr="008360EE" w:rsidRDefault="00B913BC" w:rsidP="00B913BC">
      <w:pPr>
        <w:jc w:val="center"/>
        <w:rPr>
          <w:rFonts w:cs="Times New Roman"/>
          <w:szCs w:val="28"/>
        </w:rPr>
      </w:pPr>
      <w:r w:rsidRPr="008360EE">
        <w:rPr>
          <w:rFonts w:cs="Times New Roman"/>
          <w:szCs w:val="28"/>
        </w:rPr>
        <w:object w:dxaOrig="7202"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75pt" o:ole="">
            <v:imagedata r:id="rId18" o:title=""/>
          </v:shape>
          <o:OLEObject Type="Embed" ProgID="PowerPoint.Slide.8" ShapeID="_x0000_i1025" DrawAspect="Content" ObjectID="_1719988165" r:id="rId19"/>
        </w:object>
      </w:r>
    </w:p>
    <w:p w:rsidR="00B913BC" w:rsidRPr="00097995" w:rsidRDefault="00B913BC" w:rsidP="00B913BC">
      <w:pPr>
        <w:rPr>
          <w:rFonts w:cs="Times New Roman"/>
          <w:szCs w:val="28"/>
        </w:rPr>
      </w:pPr>
      <w:r w:rsidRPr="00097995">
        <w:rPr>
          <w:rFonts w:cs="Times New Roman"/>
          <w:szCs w:val="28"/>
        </w:rPr>
        <w:t>Рис. 7. Механизмы легочного фиброза при ССД.</w:t>
      </w:r>
    </w:p>
    <w:p w:rsidR="00B913BC" w:rsidRPr="008360EE" w:rsidRDefault="00B913BC" w:rsidP="00B913BC">
      <w:pPr>
        <w:rPr>
          <w:rFonts w:cs="Times New Roman"/>
          <w:szCs w:val="28"/>
        </w:rPr>
      </w:pPr>
      <w:r w:rsidRPr="008360EE">
        <w:rPr>
          <w:rFonts w:cs="Times New Roman"/>
          <w:szCs w:val="28"/>
        </w:rPr>
        <w:t xml:space="preserve">При ССД в ткани легких (преимущественно в нижних отделах) выявляется выраженный фиброз с участками фибропластической трансформации с </w:t>
      </w:r>
      <w:proofErr w:type="spellStart"/>
      <w:r w:rsidRPr="008360EE">
        <w:rPr>
          <w:rFonts w:cs="Times New Roman"/>
          <w:szCs w:val="28"/>
        </w:rPr>
        <w:t>аденоматозными</w:t>
      </w:r>
      <w:proofErr w:type="spellEnd"/>
      <w:r w:rsidRPr="008360EE">
        <w:rPr>
          <w:rFonts w:cs="Times New Roman"/>
          <w:szCs w:val="28"/>
        </w:rPr>
        <w:t xml:space="preserve"> изменениями эпителия. У 70–80% больных ИБЛ-ССД также отмечаются повышение содержания в сыворотке белков </w:t>
      </w:r>
      <w:proofErr w:type="spellStart"/>
      <w:r w:rsidRPr="008360EE">
        <w:rPr>
          <w:rFonts w:cs="Times New Roman"/>
          <w:szCs w:val="28"/>
        </w:rPr>
        <w:t>сурфактанта</w:t>
      </w:r>
      <w:proofErr w:type="spellEnd"/>
      <w:r w:rsidRPr="008360EE">
        <w:rPr>
          <w:rFonts w:cs="Times New Roman"/>
          <w:szCs w:val="28"/>
        </w:rPr>
        <w:t xml:space="preserve"> А и </w:t>
      </w:r>
      <w:r w:rsidRPr="008360EE">
        <w:rPr>
          <w:rFonts w:cs="Times New Roman"/>
          <w:szCs w:val="28"/>
          <w:lang w:val="en-US"/>
        </w:rPr>
        <w:t>D</w:t>
      </w:r>
      <w:r w:rsidRPr="008360EE">
        <w:rPr>
          <w:rFonts w:cs="Times New Roman"/>
          <w:szCs w:val="28"/>
        </w:rPr>
        <w:t xml:space="preserve">, а также усиление экспрессии </w:t>
      </w:r>
      <w:proofErr w:type="spellStart"/>
      <w:r w:rsidRPr="008360EE">
        <w:rPr>
          <w:rFonts w:cs="Times New Roman"/>
          <w:szCs w:val="28"/>
        </w:rPr>
        <w:t>муцинподобного</w:t>
      </w:r>
      <w:proofErr w:type="spellEnd"/>
      <w:r w:rsidRPr="008360EE">
        <w:rPr>
          <w:rFonts w:cs="Times New Roman"/>
          <w:szCs w:val="28"/>
        </w:rPr>
        <w:t xml:space="preserve"> антигена на </w:t>
      </w:r>
      <w:proofErr w:type="spellStart"/>
      <w:r w:rsidRPr="008360EE">
        <w:rPr>
          <w:rFonts w:cs="Times New Roman"/>
          <w:szCs w:val="28"/>
        </w:rPr>
        <w:t>пневмоцитах</w:t>
      </w:r>
      <w:proofErr w:type="spellEnd"/>
      <w:r w:rsidRPr="008360EE">
        <w:rPr>
          <w:rFonts w:cs="Times New Roman"/>
          <w:szCs w:val="28"/>
        </w:rPr>
        <w:t xml:space="preserve"> </w:t>
      </w:r>
      <w:r w:rsidRPr="008360EE">
        <w:rPr>
          <w:rFonts w:cs="Times New Roman"/>
          <w:szCs w:val="28"/>
          <w:lang w:val="en-US"/>
        </w:rPr>
        <w:t>II</w:t>
      </w:r>
      <w:r w:rsidRPr="008360EE">
        <w:rPr>
          <w:rFonts w:cs="Times New Roman"/>
          <w:szCs w:val="28"/>
        </w:rPr>
        <w:t xml:space="preserve"> порядка, что указывает на выраженное повреждение эпителия дыхательных путей при ИБЛ-ССД и риск </w:t>
      </w:r>
      <w:proofErr w:type="spellStart"/>
      <w:r w:rsidRPr="008360EE">
        <w:rPr>
          <w:rFonts w:cs="Times New Roman"/>
          <w:szCs w:val="28"/>
        </w:rPr>
        <w:t>дисрегенерации</w:t>
      </w:r>
      <w:proofErr w:type="spellEnd"/>
      <w:r w:rsidRPr="008360EE">
        <w:rPr>
          <w:rFonts w:cs="Times New Roman"/>
          <w:szCs w:val="28"/>
        </w:rPr>
        <w:t xml:space="preserve"> </w:t>
      </w:r>
      <w:proofErr w:type="gramStart"/>
      <w:r w:rsidRPr="008360EE">
        <w:rPr>
          <w:rFonts w:cs="Times New Roman"/>
          <w:szCs w:val="28"/>
        </w:rPr>
        <w:t>эпителия .</w:t>
      </w:r>
      <w:proofErr w:type="gramEnd"/>
      <w:r w:rsidRPr="008360EE">
        <w:rPr>
          <w:rFonts w:cs="Times New Roman"/>
          <w:szCs w:val="28"/>
        </w:rPr>
        <w:t xml:space="preserve"> </w:t>
      </w:r>
    </w:p>
    <w:p w:rsidR="00202EA0" w:rsidRPr="00097995" w:rsidRDefault="00097995" w:rsidP="00202EA0">
      <w:pPr>
        <w:rPr>
          <w:rFonts w:cs="Times New Roman"/>
          <w:b/>
          <w:szCs w:val="28"/>
        </w:rPr>
      </w:pPr>
      <w:r w:rsidRPr="00097995">
        <w:rPr>
          <w:rFonts w:cs="Times New Roman"/>
          <w:b/>
          <w:szCs w:val="28"/>
        </w:rPr>
        <w:t>3.</w:t>
      </w:r>
      <w:r w:rsidR="00B913BC">
        <w:rPr>
          <w:rFonts w:cs="Times New Roman"/>
          <w:b/>
          <w:szCs w:val="28"/>
        </w:rPr>
        <w:t>2.</w:t>
      </w:r>
      <w:r w:rsidR="00202EA0" w:rsidRPr="00097995">
        <w:rPr>
          <w:rFonts w:cs="Times New Roman"/>
          <w:b/>
          <w:szCs w:val="28"/>
        </w:rPr>
        <w:t xml:space="preserve">  </w:t>
      </w:r>
      <w:r w:rsidRPr="00097995">
        <w:rPr>
          <w:rFonts w:cs="Times New Roman"/>
          <w:b/>
          <w:szCs w:val="28"/>
        </w:rPr>
        <w:t xml:space="preserve">Клиническая </w:t>
      </w:r>
      <w:r>
        <w:rPr>
          <w:rFonts w:cs="Times New Roman"/>
          <w:b/>
          <w:szCs w:val="28"/>
        </w:rPr>
        <w:t xml:space="preserve">и инструментальная диагностика </w:t>
      </w:r>
      <w:r w:rsidRPr="00097995">
        <w:rPr>
          <w:rFonts w:cs="Times New Roman"/>
          <w:b/>
          <w:szCs w:val="28"/>
        </w:rPr>
        <w:t xml:space="preserve">  </w:t>
      </w:r>
      <w:r w:rsidR="00202EA0" w:rsidRPr="00097995">
        <w:rPr>
          <w:rFonts w:cs="Times New Roman"/>
          <w:b/>
          <w:szCs w:val="28"/>
        </w:rPr>
        <w:t xml:space="preserve">ССД-ИБЛ </w:t>
      </w:r>
    </w:p>
    <w:p w:rsidR="00202EA0" w:rsidRPr="008360EE" w:rsidRDefault="00202EA0" w:rsidP="00202EA0">
      <w:pPr>
        <w:rPr>
          <w:rFonts w:cs="Times New Roman"/>
          <w:szCs w:val="28"/>
        </w:rPr>
      </w:pPr>
      <w:r w:rsidRPr="008360EE">
        <w:rPr>
          <w:rFonts w:cs="Times New Roman"/>
          <w:szCs w:val="28"/>
        </w:rPr>
        <w:t xml:space="preserve">Легочные проявления относятся к частым проявлениями ССД, уступая по частоте лишь поражениям кожи и пищевода. Наряду с нефропатией, считающейся потенциально летальным состоянием, нарастающий легочный фиброз, приводящий к тяжелому падению легочных функций, определяет прогноз больных. Тяжелые последствия поражения легких при ССД обусловлены еще и высоким риском опухолевой трансформации при этом заболевании. </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lastRenderedPageBreak/>
        <w:t xml:space="preserve">Основу принятой в настоящее время классификации ССД составляют распространенность поражения кожи и ассоциированные типы висцеральной патологии (см. ниже). Обычно в течение первого года заболевания возможно определить тип поражения. </w:t>
      </w:r>
      <w:r w:rsidRPr="008360EE">
        <w:rPr>
          <w:rFonts w:ascii="Times New Roman" w:hAnsi="Times New Roman"/>
          <w:b/>
          <w:i/>
          <w:sz w:val="28"/>
          <w:szCs w:val="28"/>
        </w:rPr>
        <w:t>Диффузное поражение</w:t>
      </w:r>
      <w:r w:rsidRPr="008360EE">
        <w:rPr>
          <w:rFonts w:ascii="Times New Roman" w:hAnsi="Times New Roman"/>
          <w:sz w:val="28"/>
          <w:szCs w:val="28"/>
        </w:rPr>
        <w:t xml:space="preserve"> кожи сопровождается прогрессирующим течением с ранним и выраженным поражением внутренних органов и конституциональными проявлениями (обычно в течение первых 5 лет болезни). Для </w:t>
      </w:r>
      <w:r w:rsidRPr="008360EE">
        <w:rPr>
          <w:rFonts w:ascii="Times New Roman" w:hAnsi="Times New Roman"/>
          <w:b/>
          <w:bCs/>
          <w:i/>
          <w:iCs/>
          <w:sz w:val="28"/>
          <w:szCs w:val="28"/>
        </w:rPr>
        <w:t>лимитированной формы ССД</w:t>
      </w:r>
      <w:r w:rsidRPr="008360EE">
        <w:rPr>
          <w:rFonts w:ascii="Times New Roman" w:hAnsi="Times New Roman"/>
          <w:sz w:val="28"/>
          <w:szCs w:val="28"/>
        </w:rPr>
        <w:t xml:space="preserve">, напротив, характерна медленная прогрессия с поздним развитием висцеральных поражений. В некоторых случаях при очевидных признаках специфических для ССД поражений уплотнение кожи отсутствует (так называемая </w:t>
      </w:r>
      <w:r w:rsidRPr="008360EE">
        <w:rPr>
          <w:rFonts w:ascii="Times New Roman" w:hAnsi="Times New Roman"/>
          <w:b/>
          <w:bCs/>
          <w:i/>
          <w:iCs/>
          <w:sz w:val="28"/>
          <w:szCs w:val="28"/>
        </w:rPr>
        <w:t>склеродермия без склеродермии)</w:t>
      </w:r>
      <w:r w:rsidRPr="008360EE">
        <w:rPr>
          <w:rFonts w:ascii="Times New Roman" w:hAnsi="Times New Roman"/>
          <w:sz w:val="28"/>
          <w:szCs w:val="28"/>
        </w:rPr>
        <w:t xml:space="preserve">. Клиническая форма и стадия ССД во многом определяют характер и объем лечения. </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Исходя из патогенеза болезни, основными мишенями терапевтического воздействия служат сосудистый эндотелий (вазоактивная терапия), иммунная система (</w:t>
      </w:r>
      <w:proofErr w:type="spellStart"/>
      <w:r w:rsidRPr="008360EE">
        <w:rPr>
          <w:rFonts w:ascii="Times New Roman" w:hAnsi="Times New Roman"/>
          <w:sz w:val="28"/>
          <w:szCs w:val="28"/>
        </w:rPr>
        <w:t>иммуносупрессия</w:t>
      </w:r>
      <w:proofErr w:type="spellEnd"/>
      <w:r w:rsidRPr="008360EE">
        <w:rPr>
          <w:rFonts w:ascii="Times New Roman" w:hAnsi="Times New Roman"/>
          <w:sz w:val="28"/>
          <w:szCs w:val="28"/>
        </w:rPr>
        <w:t>) и фибробласты (</w:t>
      </w:r>
      <w:proofErr w:type="spellStart"/>
      <w:r w:rsidRPr="008360EE">
        <w:rPr>
          <w:rFonts w:ascii="Times New Roman" w:hAnsi="Times New Roman"/>
          <w:sz w:val="28"/>
          <w:szCs w:val="28"/>
        </w:rPr>
        <w:t>антифиброзная</w:t>
      </w:r>
      <w:proofErr w:type="spellEnd"/>
      <w:r w:rsidRPr="008360EE">
        <w:rPr>
          <w:rFonts w:ascii="Times New Roman" w:hAnsi="Times New Roman"/>
          <w:sz w:val="28"/>
          <w:szCs w:val="28"/>
        </w:rPr>
        <w:t xml:space="preserve"> терапия). </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По степени распространения выделяют две клинические формы ССД</w:t>
      </w:r>
    </w:p>
    <w:p w:rsidR="00202EA0" w:rsidRPr="008360EE" w:rsidRDefault="00202EA0" w:rsidP="00A943F2">
      <w:pPr>
        <w:pStyle w:val="ac"/>
        <w:numPr>
          <w:ilvl w:val="0"/>
          <w:numId w:val="14"/>
        </w:numPr>
        <w:spacing w:line="360" w:lineRule="auto"/>
        <w:jc w:val="both"/>
        <w:rPr>
          <w:rFonts w:ascii="Times New Roman" w:hAnsi="Times New Roman"/>
          <w:sz w:val="28"/>
          <w:szCs w:val="28"/>
        </w:rPr>
      </w:pPr>
      <w:r w:rsidRPr="008360EE">
        <w:rPr>
          <w:rFonts w:ascii="Times New Roman" w:hAnsi="Times New Roman"/>
          <w:sz w:val="28"/>
          <w:szCs w:val="28"/>
        </w:rPr>
        <w:t>лимитированная (поражаются лицо и кисти);</w:t>
      </w:r>
    </w:p>
    <w:p w:rsidR="00202EA0" w:rsidRPr="008360EE" w:rsidRDefault="00202EA0" w:rsidP="00A943F2">
      <w:pPr>
        <w:pStyle w:val="ac"/>
        <w:numPr>
          <w:ilvl w:val="0"/>
          <w:numId w:val="14"/>
        </w:numPr>
        <w:spacing w:line="360" w:lineRule="auto"/>
        <w:jc w:val="both"/>
        <w:rPr>
          <w:rFonts w:ascii="Times New Roman" w:hAnsi="Times New Roman"/>
          <w:sz w:val="28"/>
          <w:szCs w:val="28"/>
        </w:rPr>
      </w:pPr>
      <w:r w:rsidRPr="008360EE">
        <w:rPr>
          <w:rFonts w:ascii="Times New Roman" w:hAnsi="Times New Roman"/>
          <w:sz w:val="28"/>
          <w:szCs w:val="28"/>
        </w:rPr>
        <w:t>диффузная (поражается туловище с прогрессирующим течением заболевания).</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 xml:space="preserve">В </w:t>
      </w:r>
      <w:proofErr w:type="spellStart"/>
      <w:r w:rsidRPr="008360EE">
        <w:rPr>
          <w:rFonts w:ascii="Times New Roman" w:hAnsi="Times New Roman"/>
          <w:sz w:val="28"/>
          <w:szCs w:val="28"/>
        </w:rPr>
        <w:t>склеродермической</w:t>
      </w:r>
      <w:proofErr w:type="spellEnd"/>
      <w:r w:rsidRPr="008360EE">
        <w:rPr>
          <w:rFonts w:ascii="Times New Roman" w:hAnsi="Times New Roman"/>
          <w:sz w:val="28"/>
          <w:szCs w:val="28"/>
        </w:rPr>
        <w:t xml:space="preserve"> группе болезней выделяют:</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1. ССД:</w:t>
      </w:r>
    </w:p>
    <w:p w:rsidR="00202EA0" w:rsidRPr="008360EE" w:rsidRDefault="00202EA0" w:rsidP="00A943F2">
      <w:pPr>
        <w:pStyle w:val="ac"/>
        <w:numPr>
          <w:ilvl w:val="0"/>
          <w:numId w:val="15"/>
        </w:numPr>
        <w:spacing w:line="360" w:lineRule="auto"/>
        <w:jc w:val="both"/>
        <w:rPr>
          <w:rFonts w:ascii="Times New Roman" w:hAnsi="Times New Roman"/>
          <w:sz w:val="28"/>
          <w:szCs w:val="28"/>
        </w:rPr>
      </w:pPr>
      <w:r w:rsidRPr="008360EE">
        <w:rPr>
          <w:rFonts w:ascii="Times New Roman" w:hAnsi="Times New Roman"/>
          <w:sz w:val="28"/>
          <w:szCs w:val="28"/>
        </w:rPr>
        <w:t>диффузная;</w:t>
      </w:r>
    </w:p>
    <w:p w:rsidR="00202EA0" w:rsidRPr="008360EE" w:rsidRDefault="00202EA0" w:rsidP="00A943F2">
      <w:pPr>
        <w:pStyle w:val="ac"/>
        <w:numPr>
          <w:ilvl w:val="0"/>
          <w:numId w:val="15"/>
        </w:numPr>
        <w:spacing w:line="360" w:lineRule="auto"/>
        <w:jc w:val="both"/>
        <w:rPr>
          <w:rFonts w:ascii="Times New Roman" w:hAnsi="Times New Roman"/>
          <w:sz w:val="28"/>
          <w:szCs w:val="28"/>
        </w:rPr>
      </w:pPr>
      <w:r w:rsidRPr="008360EE">
        <w:rPr>
          <w:rFonts w:ascii="Times New Roman" w:hAnsi="Times New Roman"/>
          <w:sz w:val="28"/>
          <w:szCs w:val="28"/>
        </w:rPr>
        <w:t>лимитированная;</w:t>
      </w:r>
    </w:p>
    <w:p w:rsidR="00202EA0" w:rsidRPr="008360EE" w:rsidRDefault="00202EA0" w:rsidP="00A943F2">
      <w:pPr>
        <w:pStyle w:val="ac"/>
        <w:numPr>
          <w:ilvl w:val="0"/>
          <w:numId w:val="15"/>
        </w:numPr>
        <w:spacing w:line="360" w:lineRule="auto"/>
        <w:jc w:val="both"/>
        <w:rPr>
          <w:rFonts w:ascii="Times New Roman" w:hAnsi="Times New Roman"/>
          <w:sz w:val="28"/>
          <w:szCs w:val="28"/>
        </w:rPr>
      </w:pPr>
      <w:r w:rsidRPr="008360EE">
        <w:rPr>
          <w:rFonts w:ascii="Times New Roman" w:hAnsi="Times New Roman"/>
          <w:sz w:val="28"/>
          <w:szCs w:val="28"/>
        </w:rPr>
        <w:t>перекрестная (</w:t>
      </w:r>
      <w:proofErr w:type="spellStart"/>
      <w:r w:rsidRPr="008360EE">
        <w:rPr>
          <w:rFonts w:ascii="Times New Roman" w:hAnsi="Times New Roman"/>
          <w:i/>
          <w:sz w:val="28"/>
          <w:szCs w:val="28"/>
        </w:rPr>
        <w:t>overlap</w:t>
      </w:r>
      <w:proofErr w:type="spellEnd"/>
      <w:r w:rsidRPr="008360EE">
        <w:rPr>
          <w:rFonts w:ascii="Times New Roman" w:hAnsi="Times New Roman"/>
          <w:sz w:val="28"/>
          <w:szCs w:val="28"/>
        </w:rPr>
        <w:t>): ССД + дерматомиозит, ССД + ревматоидный артрит и др.;</w:t>
      </w:r>
    </w:p>
    <w:p w:rsidR="00202EA0" w:rsidRPr="008360EE" w:rsidRDefault="00202EA0" w:rsidP="00A943F2">
      <w:pPr>
        <w:pStyle w:val="ac"/>
        <w:numPr>
          <w:ilvl w:val="0"/>
          <w:numId w:val="15"/>
        </w:numPr>
        <w:spacing w:line="360" w:lineRule="auto"/>
        <w:jc w:val="both"/>
        <w:rPr>
          <w:rFonts w:ascii="Times New Roman" w:hAnsi="Times New Roman"/>
          <w:sz w:val="28"/>
          <w:szCs w:val="28"/>
        </w:rPr>
      </w:pPr>
      <w:r w:rsidRPr="008360EE">
        <w:rPr>
          <w:rFonts w:ascii="Times New Roman" w:hAnsi="Times New Roman"/>
          <w:sz w:val="28"/>
          <w:szCs w:val="28"/>
        </w:rPr>
        <w:t>висцеральная;</w:t>
      </w:r>
    </w:p>
    <w:p w:rsidR="00202EA0" w:rsidRPr="008360EE" w:rsidRDefault="00202EA0" w:rsidP="00A943F2">
      <w:pPr>
        <w:pStyle w:val="ac"/>
        <w:numPr>
          <w:ilvl w:val="0"/>
          <w:numId w:val="15"/>
        </w:numPr>
        <w:spacing w:line="360" w:lineRule="auto"/>
        <w:jc w:val="both"/>
        <w:rPr>
          <w:rFonts w:ascii="Times New Roman" w:hAnsi="Times New Roman"/>
          <w:sz w:val="28"/>
          <w:szCs w:val="28"/>
        </w:rPr>
      </w:pPr>
      <w:r w:rsidRPr="008360EE">
        <w:rPr>
          <w:rFonts w:ascii="Times New Roman" w:hAnsi="Times New Roman"/>
          <w:sz w:val="28"/>
          <w:szCs w:val="28"/>
        </w:rPr>
        <w:t>ювенильная.</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2. Ограниченная склеродермия:</w:t>
      </w:r>
    </w:p>
    <w:p w:rsidR="00202EA0" w:rsidRPr="008360EE" w:rsidRDefault="00202EA0" w:rsidP="00A943F2">
      <w:pPr>
        <w:pStyle w:val="ac"/>
        <w:numPr>
          <w:ilvl w:val="0"/>
          <w:numId w:val="16"/>
        </w:numPr>
        <w:spacing w:line="360" w:lineRule="auto"/>
        <w:jc w:val="both"/>
        <w:rPr>
          <w:rFonts w:ascii="Times New Roman" w:hAnsi="Times New Roman"/>
          <w:sz w:val="28"/>
          <w:szCs w:val="28"/>
        </w:rPr>
      </w:pPr>
      <w:r w:rsidRPr="008360EE">
        <w:rPr>
          <w:rFonts w:ascii="Times New Roman" w:hAnsi="Times New Roman"/>
          <w:sz w:val="28"/>
          <w:szCs w:val="28"/>
        </w:rPr>
        <w:t>очаговая (</w:t>
      </w:r>
      <w:proofErr w:type="spellStart"/>
      <w:r w:rsidRPr="008360EE">
        <w:rPr>
          <w:rFonts w:ascii="Times New Roman" w:hAnsi="Times New Roman"/>
          <w:sz w:val="28"/>
          <w:szCs w:val="28"/>
        </w:rPr>
        <w:t>бляшечная</w:t>
      </w:r>
      <w:proofErr w:type="spellEnd"/>
      <w:r w:rsidRPr="008360EE">
        <w:rPr>
          <w:rFonts w:ascii="Times New Roman" w:hAnsi="Times New Roman"/>
          <w:sz w:val="28"/>
          <w:szCs w:val="28"/>
        </w:rPr>
        <w:t xml:space="preserve"> и генерализованная);</w:t>
      </w:r>
    </w:p>
    <w:p w:rsidR="00202EA0" w:rsidRPr="008360EE" w:rsidRDefault="00202EA0" w:rsidP="00A943F2">
      <w:pPr>
        <w:pStyle w:val="ac"/>
        <w:numPr>
          <w:ilvl w:val="0"/>
          <w:numId w:val="16"/>
        </w:numPr>
        <w:spacing w:line="360" w:lineRule="auto"/>
        <w:jc w:val="both"/>
        <w:rPr>
          <w:rFonts w:ascii="Times New Roman" w:hAnsi="Times New Roman"/>
          <w:sz w:val="28"/>
          <w:szCs w:val="28"/>
        </w:rPr>
      </w:pPr>
      <w:r w:rsidRPr="008360EE">
        <w:rPr>
          <w:rFonts w:ascii="Times New Roman" w:hAnsi="Times New Roman"/>
          <w:sz w:val="28"/>
          <w:szCs w:val="28"/>
        </w:rPr>
        <w:lastRenderedPageBreak/>
        <w:t xml:space="preserve">линейная (типа «удар саблей», </w:t>
      </w:r>
      <w:proofErr w:type="spellStart"/>
      <w:r w:rsidRPr="008360EE">
        <w:rPr>
          <w:rFonts w:ascii="Times New Roman" w:hAnsi="Times New Roman"/>
          <w:sz w:val="28"/>
          <w:szCs w:val="28"/>
        </w:rPr>
        <w:t>гемиформа</w:t>
      </w:r>
      <w:proofErr w:type="spellEnd"/>
      <w:r w:rsidRPr="008360EE">
        <w:rPr>
          <w:rFonts w:ascii="Times New Roman" w:hAnsi="Times New Roman"/>
          <w:sz w:val="28"/>
          <w:szCs w:val="28"/>
        </w:rPr>
        <w:t>).</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 xml:space="preserve">3. Диффузный эозинофильный </w:t>
      </w:r>
      <w:proofErr w:type="spellStart"/>
      <w:r w:rsidRPr="008360EE">
        <w:rPr>
          <w:rFonts w:ascii="Times New Roman" w:hAnsi="Times New Roman"/>
          <w:sz w:val="28"/>
          <w:szCs w:val="28"/>
        </w:rPr>
        <w:t>фасциит</w:t>
      </w:r>
      <w:proofErr w:type="spellEnd"/>
      <w:r w:rsidRPr="008360EE">
        <w:rPr>
          <w:rFonts w:ascii="Times New Roman" w:hAnsi="Times New Roman"/>
          <w:sz w:val="28"/>
          <w:szCs w:val="28"/>
        </w:rPr>
        <w:t>.</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 xml:space="preserve">4. </w:t>
      </w:r>
      <w:proofErr w:type="spellStart"/>
      <w:r w:rsidRPr="008360EE">
        <w:rPr>
          <w:rFonts w:ascii="Times New Roman" w:hAnsi="Times New Roman"/>
          <w:sz w:val="28"/>
          <w:szCs w:val="28"/>
        </w:rPr>
        <w:t>Склеродема</w:t>
      </w:r>
      <w:proofErr w:type="spellEnd"/>
      <w:r w:rsidRPr="008360EE">
        <w:rPr>
          <w:rFonts w:ascii="Times New Roman" w:hAnsi="Times New Roman"/>
          <w:sz w:val="28"/>
          <w:szCs w:val="28"/>
        </w:rPr>
        <w:t xml:space="preserve"> Бушке.</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5. Мультифокальный фиброз (локализованный системный склероз).</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6. Индуцированная склеродермия:</w:t>
      </w:r>
    </w:p>
    <w:p w:rsidR="00202EA0" w:rsidRPr="008360EE" w:rsidRDefault="00202EA0" w:rsidP="00A943F2">
      <w:pPr>
        <w:pStyle w:val="ac"/>
        <w:numPr>
          <w:ilvl w:val="0"/>
          <w:numId w:val="17"/>
        </w:numPr>
        <w:spacing w:line="360" w:lineRule="auto"/>
        <w:jc w:val="both"/>
        <w:rPr>
          <w:rFonts w:ascii="Times New Roman" w:hAnsi="Times New Roman"/>
          <w:sz w:val="28"/>
          <w:szCs w:val="28"/>
        </w:rPr>
      </w:pPr>
      <w:r w:rsidRPr="008360EE">
        <w:rPr>
          <w:rFonts w:ascii="Times New Roman" w:hAnsi="Times New Roman"/>
          <w:sz w:val="28"/>
          <w:szCs w:val="28"/>
        </w:rPr>
        <w:t>химическая (кремниевая пыль, хлорвинил, органические растворители), лекарственная (</w:t>
      </w:r>
      <w:proofErr w:type="spellStart"/>
      <w:r w:rsidRPr="008360EE">
        <w:rPr>
          <w:rFonts w:ascii="Times New Roman" w:hAnsi="Times New Roman"/>
          <w:sz w:val="28"/>
          <w:szCs w:val="28"/>
        </w:rPr>
        <w:t>блеомицин</w:t>
      </w:r>
      <w:proofErr w:type="spellEnd"/>
      <w:r w:rsidRPr="008360EE">
        <w:rPr>
          <w:rFonts w:ascii="Times New Roman" w:hAnsi="Times New Roman"/>
          <w:sz w:val="28"/>
          <w:szCs w:val="28"/>
        </w:rPr>
        <w:t xml:space="preserve"> и др.);</w:t>
      </w:r>
    </w:p>
    <w:p w:rsidR="00202EA0" w:rsidRPr="008360EE" w:rsidRDefault="00202EA0" w:rsidP="00A943F2">
      <w:pPr>
        <w:pStyle w:val="ac"/>
        <w:numPr>
          <w:ilvl w:val="0"/>
          <w:numId w:val="17"/>
        </w:numPr>
        <w:spacing w:line="360" w:lineRule="auto"/>
        <w:jc w:val="both"/>
        <w:rPr>
          <w:rFonts w:ascii="Times New Roman" w:hAnsi="Times New Roman"/>
          <w:sz w:val="28"/>
          <w:szCs w:val="28"/>
        </w:rPr>
      </w:pPr>
      <w:r w:rsidRPr="008360EE">
        <w:rPr>
          <w:rFonts w:ascii="Times New Roman" w:hAnsi="Times New Roman"/>
          <w:sz w:val="28"/>
          <w:szCs w:val="28"/>
        </w:rPr>
        <w:t>вибрационная (ассоциированная с вибрационной болезнью);</w:t>
      </w:r>
    </w:p>
    <w:p w:rsidR="00202EA0" w:rsidRPr="008360EE" w:rsidRDefault="00202EA0" w:rsidP="00A943F2">
      <w:pPr>
        <w:pStyle w:val="ac"/>
        <w:numPr>
          <w:ilvl w:val="0"/>
          <w:numId w:val="17"/>
        </w:numPr>
        <w:spacing w:line="360" w:lineRule="auto"/>
        <w:jc w:val="both"/>
        <w:rPr>
          <w:rFonts w:ascii="Times New Roman" w:hAnsi="Times New Roman"/>
          <w:sz w:val="28"/>
          <w:szCs w:val="28"/>
        </w:rPr>
      </w:pPr>
      <w:r w:rsidRPr="008360EE">
        <w:rPr>
          <w:rFonts w:ascii="Times New Roman" w:hAnsi="Times New Roman"/>
          <w:sz w:val="28"/>
          <w:szCs w:val="28"/>
        </w:rPr>
        <w:t>иммунологическая («</w:t>
      </w:r>
      <w:proofErr w:type="spellStart"/>
      <w:r w:rsidRPr="008360EE">
        <w:rPr>
          <w:rFonts w:ascii="Times New Roman" w:hAnsi="Times New Roman"/>
          <w:sz w:val="28"/>
          <w:szCs w:val="28"/>
        </w:rPr>
        <w:t>адъювантная</w:t>
      </w:r>
      <w:proofErr w:type="spellEnd"/>
      <w:r w:rsidRPr="008360EE">
        <w:rPr>
          <w:rFonts w:ascii="Times New Roman" w:hAnsi="Times New Roman"/>
          <w:sz w:val="28"/>
          <w:szCs w:val="28"/>
        </w:rPr>
        <w:t xml:space="preserve"> болезнь», хроническая реакция отторжения трансплантата);</w:t>
      </w:r>
    </w:p>
    <w:p w:rsidR="00202EA0" w:rsidRPr="008360EE" w:rsidRDefault="00202EA0" w:rsidP="00A943F2">
      <w:pPr>
        <w:pStyle w:val="ac"/>
        <w:numPr>
          <w:ilvl w:val="0"/>
          <w:numId w:val="17"/>
        </w:numPr>
        <w:spacing w:line="360" w:lineRule="auto"/>
        <w:jc w:val="both"/>
        <w:rPr>
          <w:rFonts w:ascii="Times New Roman" w:hAnsi="Times New Roman"/>
          <w:sz w:val="28"/>
          <w:szCs w:val="28"/>
        </w:rPr>
      </w:pPr>
      <w:proofErr w:type="spellStart"/>
      <w:r w:rsidRPr="008360EE">
        <w:rPr>
          <w:rFonts w:ascii="Times New Roman" w:hAnsi="Times New Roman"/>
          <w:sz w:val="28"/>
          <w:szCs w:val="28"/>
        </w:rPr>
        <w:t>паранеопластическая</w:t>
      </w:r>
      <w:proofErr w:type="spellEnd"/>
      <w:r w:rsidRPr="008360EE">
        <w:rPr>
          <w:rFonts w:ascii="Times New Roman" w:hAnsi="Times New Roman"/>
          <w:sz w:val="28"/>
          <w:szCs w:val="28"/>
        </w:rPr>
        <w:t xml:space="preserve">, или </w:t>
      </w:r>
      <w:proofErr w:type="spellStart"/>
      <w:r w:rsidRPr="008360EE">
        <w:rPr>
          <w:rFonts w:ascii="Times New Roman" w:hAnsi="Times New Roman"/>
          <w:sz w:val="28"/>
          <w:szCs w:val="28"/>
        </w:rPr>
        <w:t>опухольассоциированная</w:t>
      </w:r>
      <w:proofErr w:type="spellEnd"/>
      <w:r w:rsidRPr="008360EE">
        <w:rPr>
          <w:rFonts w:ascii="Times New Roman" w:hAnsi="Times New Roman"/>
          <w:sz w:val="28"/>
          <w:szCs w:val="28"/>
        </w:rPr>
        <w:t>.</w:t>
      </w:r>
    </w:p>
    <w:p w:rsidR="00202EA0" w:rsidRPr="008360EE" w:rsidRDefault="00202EA0" w:rsidP="00202EA0">
      <w:pPr>
        <w:pStyle w:val="ac"/>
        <w:spacing w:line="360" w:lineRule="auto"/>
        <w:ind w:firstLine="709"/>
        <w:jc w:val="both"/>
        <w:rPr>
          <w:rFonts w:ascii="Times New Roman" w:hAnsi="Times New Roman"/>
          <w:sz w:val="28"/>
          <w:szCs w:val="28"/>
        </w:rPr>
      </w:pPr>
      <w:r w:rsidRPr="008360EE">
        <w:rPr>
          <w:rFonts w:ascii="Times New Roman" w:hAnsi="Times New Roman"/>
          <w:sz w:val="28"/>
          <w:szCs w:val="28"/>
        </w:rPr>
        <w:t xml:space="preserve">7. </w:t>
      </w:r>
      <w:proofErr w:type="spellStart"/>
      <w:r w:rsidRPr="008360EE">
        <w:rPr>
          <w:rFonts w:ascii="Times New Roman" w:hAnsi="Times New Roman"/>
          <w:sz w:val="28"/>
          <w:szCs w:val="28"/>
        </w:rPr>
        <w:t>Псевдосклеродермия</w:t>
      </w:r>
      <w:proofErr w:type="spellEnd"/>
      <w:r w:rsidRPr="008360EE">
        <w:rPr>
          <w:rFonts w:ascii="Times New Roman" w:hAnsi="Times New Roman"/>
          <w:sz w:val="28"/>
          <w:szCs w:val="28"/>
        </w:rPr>
        <w:t>:</w:t>
      </w:r>
    </w:p>
    <w:p w:rsidR="00202EA0" w:rsidRPr="008360EE" w:rsidRDefault="00202EA0" w:rsidP="00A943F2">
      <w:pPr>
        <w:pStyle w:val="ac"/>
        <w:numPr>
          <w:ilvl w:val="0"/>
          <w:numId w:val="18"/>
        </w:numPr>
        <w:spacing w:line="360" w:lineRule="auto"/>
        <w:jc w:val="both"/>
        <w:rPr>
          <w:rFonts w:ascii="Times New Roman" w:hAnsi="Times New Roman"/>
          <w:sz w:val="28"/>
          <w:szCs w:val="28"/>
        </w:rPr>
      </w:pPr>
      <w:r w:rsidRPr="008360EE">
        <w:rPr>
          <w:rFonts w:ascii="Times New Roman" w:hAnsi="Times New Roman"/>
          <w:sz w:val="28"/>
          <w:szCs w:val="28"/>
        </w:rPr>
        <w:t>метаболическая;</w:t>
      </w:r>
    </w:p>
    <w:p w:rsidR="00202EA0" w:rsidRPr="008360EE" w:rsidRDefault="00202EA0" w:rsidP="00A943F2">
      <w:pPr>
        <w:pStyle w:val="ac"/>
        <w:numPr>
          <w:ilvl w:val="0"/>
          <w:numId w:val="18"/>
        </w:numPr>
        <w:spacing w:line="360" w:lineRule="auto"/>
        <w:jc w:val="both"/>
        <w:rPr>
          <w:rFonts w:ascii="Times New Roman" w:hAnsi="Times New Roman"/>
          <w:sz w:val="28"/>
          <w:szCs w:val="28"/>
        </w:rPr>
      </w:pPr>
      <w:r w:rsidRPr="008360EE">
        <w:rPr>
          <w:rFonts w:ascii="Times New Roman" w:hAnsi="Times New Roman"/>
          <w:sz w:val="28"/>
          <w:szCs w:val="28"/>
        </w:rPr>
        <w:t xml:space="preserve">наследственная (порфирия, фенилкетонурия, прогерия, амилоидоз, синдромы Вернера и </w:t>
      </w:r>
      <w:proofErr w:type="spellStart"/>
      <w:r w:rsidRPr="008360EE">
        <w:rPr>
          <w:rFonts w:ascii="Times New Roman" w:hAnsi="Times New Roman"/>
          <w:sz w:val="28"/>
          <w:szCs w:val="28"/>
        </w:rPr>
        <w:t>Ротмунда</w:t>
      </w:r>
      <w:proofErr w:type="spellEnd"/>
      <w:r w:rsidRPr="008360EE">
        <w:rPr>
          <w:rFonts w:ascii="Times New Roman" w:hAnsi="Times New Roman"/>
          <w:sz w:val="28"/>
          <w:szCs w:val="28"/>
        </w:rPr>
        <w:t xml:space="preserve">, </w:t>
      </w:r>
      <w:proofErr w:type="spellStart"/>
      <w:r w:rsidRPr="008360EE">
        <w:rPr>
          <w:rFonts w:ascii="Times New Roman" w:hAnsi="Times New Roman"/>
          <w:sz w:val="28"/>
          <w:szCs w:val="28"/>
        </w:rPr>
        <w:t>склеромикседема</w:t>
      </w:r>
      <w:proofErr w:type="spellEnd"/>
      <w:r w:rsidRPr="008360EE">
        <w:rPr>
          <w:rFonts w:ascii="Times New Roman" w:hAnsi="Times New Roman"/>
          <w:sz w:val="28"/>
          <w:szCs w:val="28"/>
        </w:rPr>
        <w:t xml:space="preserve"> и др.).</w:t>
      </w:r>
    </w:p>
    <w:p w:rsidR="00202EA0" w:rsidRPr="008360EE" w:rsidRDefault="00202EA0" w:rsidP="00202EA0">
      <w:pPr>
        <w:outlineLvl w:val="0"/>
        <w:rPr>
          <w:rFonts w:cs="Times New Roman"/>
          <w:b/>
          <w:szCs w:val="28"/>
        </w:rPr>
      </w:pPr>
    </w:p>
    <w:p w:rsidR="00202EA0" w:rsidRPr="008360EE" w:rsidRDefault="00202EA0" w:rsidP="00202EA0">
      <w:pPr>
        <w:ind w:firstLine="708"/>
        <w:rPr>
          <w:rFonts w:cs="Times New Roman"/>
          <w:szCs w:val="28"/>
        </w:rPr>
      </w:pPr>
      <w:r w:rsidRPr="008360EE">
        <w:rPr>
          <w:rFonts w:cs="Times New Roman"/>
          <w:szCs w:val="28"/>
        </w:rPr>
        <w:t xml:space="preserve">По </w:t>
      </w:r>
      <w:proofErr w:type="gramStart"/>
      <w:r w:rsidRPr="008360EE">
        <w:rPr>
          <w:rFonts w:cs="Times New Roman"/>
          <w:szCs w:val="28"/>
        </w:rPr>
        <w:t>результатам  клинических</w:t>
      </w:r>
      <w:proofErr w:type="gramEnd"/>
      <w:r w:rsidRPr="008360EE">
        <w:rPr>
          <w:rFonts w:cs="Times New Roman"/>
          <w:szCs w:val="28"/>
        </w:rPr>
        <w:t xml:space="preserve">  и патологоанатомических исследований </w:t>
      </w:r>
      <w:r w:rsidR="005F4A2F" w:rsidRPr="008360EE">
        <w:rPr>
          <w:rFonts w:cs="Times New Roman"/>
          <w:szCs w:val="28"/>
        </w:rPr>
        <w:t xml:space="preserve">ССД </w:t>
      </w:r>
      <w:r w:rsidRPr="008360EE">
        <w:rPr>
          <w:rFonts w:cs="Times New Roman"/>
          <w:szCs w:val="28"/>
        </w:rPr>
        <w:t xml:space="preserve"> до 90% пациентов  имеют интерстициальные поражения легких на компьютерной томографии  и </w:t>
      </w:r>
      <w:r w:rsidR="005F4A2F" w:rsidRPr="008360EE">
        <w:rPr>
          <w:rFonts w:cs="Times New Roman"/>
          <w:szCs w:val="28"/>
        </w:rPr>
        <w:t xml:space="preserve">у </w:t>
      </w:r>
      <w:r w:rsidRPr="008360EE">
        <w:rPr>
          <w:rFonts w:cs="Times New Roman"/>
          <w:szCs w:val="28"/>
        </w:rPr>
        <w:t>40-75% обнаруживают</w:t>
      </w:r>
      <w:r w:rsidR="005F4A2F" w:rsidRPr="008360EE">
        <w:rPr>
          <w:rFonts w:cs="Times New Roman"/>
          <w:szCs w:val="28"/>
        </w:rPr>
        <w:t>ся</w:t>
      </w:r>
      <w:r w:rsidRPr="008360EE">
        <w:rPr>
          <w:rFonts w:cs="Times New Roman"/>
          <w:szCs w:val="28"/>
        </w:rPr>
        <w:t xml:space="preserve">  изменения в функциональных дыхательных тестах. </w:t>
      </w:r>
    </w:p>
    <w:p w:rsidR="00202EA0" w:rsidRPr="00097995" w:rsidRDefault="00202EA0" w:rsidP="00202EA0">
      <w:pPr>
        <w:autoSpaceDE w:val="0"/>
        <w:autoSpaceDN w:val="0"/>
        <w:adjustRightInd w:val="0"/>
        <w:rPr>
          <w:rFonts w:cs="Times New Roman"/>
          <w:szCs w:val="28"/>
        </w:rPr>
      </w:pPr>
      <w:r w:rsidRPr="00097995">
        <w:rPr>
          <w:rFonts w:cs="Times New Roman"/>
          <w:szCs w:val="28"/>
        </w:rPr>
        <w:t xml:space="preserve">Клинические </w:t>
      </w:r>
      <w:proofErr w:type="gramStart"/>
      <w:r w:rsidRPr="00097995">
        <w:rPr>
          <w:rFonts w:cs="Times New Roman"/>
          <w:szCs w:val="28"/>
        </w:rPr>
        <w:t>проявления  ИБЛ</w:t>
      </w:r>
      <w:proofErr w:type="gramEnd"/>
      <w:r w:rsidRPr="00097995">
        <w:rPr>
          <w:rFonts w:cs="Times New Roman"/>
          <w:szCs w:val="28"/>
        </w:rPr>
        <w:t xml:space="preserve">-ССД </w:t>
      </w:r>
      <w:proofErr w:type="spellStart"/>
      <w:r w:rsidRPr="00097995">
        <w:rPr>
          <w:rFonts w:cs="Times New Roman"/>
          <w:szCs w:val="28"/>
        </w:rPr>
        <w:t>характериуются</w:t>
      </w:r>
      <w:proofErr w:type="spellEnd"/>
      <w:r w:rsidRPr="00097995">
        <w:rPr>
          <w:rFonts w:cs="Times New Roman"/>
          <w:szCs w:val="28"/>
        </w:rPr>
        <w:t>:                       :</w:t>
      </w:r>
    </w:p>
    <w:p w:rsidR="00202EA0" w:rsidRPr="00097995" w:rsidRDefault="00202EA0" w:rsidP="00A943F2">
      <w:pPr>
        <w:pStyle w:val="ae"/>
        <w:numPr>
          <w:ilvl w:val="0"/>
          <w:numId w:val="12"/>
        </w:numPr>
        <w:autoSpaceDE w:val="0"/>
        <w:autoSpaceDN w:val="0"/>
        <w:adjustRightInd w:val="0"/>
        <w:spacing w:after="200" w:line="360" w:lineRule="auto"/>
        <w:jc w:val="both"/>
        <w:rPr>
          <w:sz w:val="28"/>
          <w:szCs w:val="28"/>
        </w:rPr>
      </w:pPr>
      <w:r w:rsidRPr="00097995">
        <w:rPr>
          <w:sz w:val="28"/>
          <w:szCs w:val="28"/>
        </w:rPr>
        <w:t>одышка, возникающая поначалу при нагрузке, а затем в покое.</w:t>
      </w:r>
    </w:p>
    <w:p w:rsidR="00202EA0" w:rsidRPr="00097995" w:rsidRDefault="00202EA0" w:rsidP="00A943F2">
      <w:pPr>
        <w:pStyle w:val="ae"/>
        <w:numPr>
          <w:ilvl w:val="0"/>
          <w:numId w:val="12"/>
        </w:numPr>
        <w:autoSpaceDE w:val="0"/>
        <w:autoSpaceDN w:val="0"/>
        <w:adjustRightInd w:val="0"/>
        <w:spacing w:after="200" w:line="360" w:lineRule="auto"/>
        <w:jc w:val="both"/>
        <w:rPr>
          <w:sz w:val="28"/>
          <w:szCs w:val="28"/>
        </w:rPr>
      </w:pPr>
      <w:r w:rsidRPr="00097995">
        <w:rPr>
          <w:sz w:val="28"/>
          <w:szCs w:val="28"/>
        </w:rPr>
        <w:t xml:space="preserve">плохо купируемый обычными </w:t>
      </w:r>
      <w:proofErr w:type="spellStart"/>
      <w:r w:rsidRPr="00097995">
        <w:rPr>
          <w:sz w:val="28"/>
          <w:szCs w:val="28"/>
        </w:rPr>
        <w:t>бронхолитиками</w:t>
      </w:r>
      <w:proofErr w:type="spellEnd"/>
      <w:r w:rsidRPr="00097995">
        <w:rPr>
          <w:sz w:val="28"/>
          <w:szCs w:val="28"/>
        </w:rPr>
        <w:t xml:space="preserve"> кашель с отделением большого количества </w:t>
      </w:r>
      <w:proofErr w:type="spellStart"/>
      <w:r w:rsidRPr="00097995">
        <w:rPr>
          <w:sz w:val="28"/>
          <w:szCs w:val="28"/>
        </w:rPr>
        <w:t>слизисто</w:t>
      </w:r>
      <w:proofErr w:type="spellEnd"/>
      <w:r w:rsidRPr="00097995">
        <w:rPr>
          <w:sz w:val="28"/>
          <w:szCs w:val="28"/>
        </w:rPr>
        <w:t xml:space="preserve">-гнойной мокроты. </w:t>
      </w:r>
    </w:p>
    <w:p w:rsidR="00202EA0" w:rsidRPr="00097995" w:rsidRDefault="00202EA0" w:rsidP="00A943F2">
      <w:pPr>
        <w:pStyle w:val="ae"/>
        <w:numPr>
          <w:ilvl w:val="0"/>
          <w:numId w:val="12"/>
        </w:numPr>
        <w:autoSpaceDE w:val="0"/>
        <w:autoSpaceDN w:val="0"/>
        <w:adjustRightInd w:val="0"/>
        <w:spacing w:after="200" w:line="360" w:lineRule="auto"/>
        <w:jc w:val="both"/>
        <w:rPr>
          <w:sz w:val="28"/>
          <w:szCs w:val="28"/>
        </w:rPr>
      </w:pPr>
      <w:proofErr w:type="gramStart"/>
      <w:r w:rsidRPr="00097995">
        <w:rPr>
          <w:sz w:val="28"/>
          <w:szCs w:val="28"/>
        </w:rPr>
        <w:t>признаками  рецидивирующей</w:t>
      </w:r>
      <w:proofErr w:type="gramEnd"/>
      <w:r w:rsidRPr="00097995">
        <w:rPr>
          <w:sz w:val="28"/>
          <w:szCs w:val="28"/>
        </w:rPr>
        <w:t xml:space="preserve"> бронхолегочной инфекцией. </w:t>
      </w:r>
    </w:p>
    <w:p w:rsidR="00202EA0" w:rsidRPr="00097995" w:rsidRDefault="00202EA0" w:rsidP="00202EA0">
      <w:pPr>
        <w:autoSpaceDE w:val="0"/>
        <w:autoSpaceDN w:val="0"/>
        <w:adjustRightInd w:val="0"/>
        <w:rPr>
          <w:rFonts w:cs="Times New Roman"/>
          <w:szCs w:val="28"/>
        </w:rPr>
      </w:pPr>
      <w:r w:rsidRPr="00097995">
        <w:rPr>
          <w:rFonts w:cs="Times New Roman"/>
          <w:szCs w:val="28"/>
        </w:rPr>
        <w:t xml:space="preserve">Признаки легочной гипертензии при ССД-ИБЛ </w:t>
      </w:r>
    </w:p>
    <w:p w:rsidR="00202EA0" w:rsidRPr="00097995" w:rsidRDefault="00202EA0" w:rsidP="00A943F2">
      <w:pPr>
        <w:pStyle w:val="ae"/>
        <w:numPr>
          <w:ilvl w:val="0"/>
          <w:numId w:val="13"/>
        </w:numPr>
        <w:autoSpaceDE w:val="0"/>
        <w:autoSpaceDN w:val="0"/>
        <w:adjustRightInd w:val="0"/>
        <w:spacing w:after="200" w:line="360" w:lineRule="auto"/>
        <w:jc w:val="both"/>
        <w:rPr>
          <w:sz w:val="28"/>
          <w:szCs w:val="28"/>
        </w:rPr>
      </w:pPr>
      <w:r w:rsidRPr="00097995">
        <w:rPr>
          <w:sz w:val="28"/>
          <w:szCs w:val="28"/>
        </w:rPr>
        <w:t>смещение границ сердца вправо,</w:t>
      </w:r>
    </w:p>
    <w:p w:rsidR="00202EA0" w:rsidRPr="008360EE" w:rsidRDefault="00202EA0" w:rsidP="00A943F2">
      <w:pPr>
        <w:pStyle w:val="ae"/>
        <w:numPr>
          <w:ilvl w:val="0"/>
          <w:numId w:val="13"/>
        </w:numPr>
        <w:autoSpaceDE w:val="0"/>
        <w:autoSpaceDN w:val="0"/>
        <w:adjustRightInd w:val="0"/>
        <w:spacing w:after="200" w:line="360" w:lineRule="auto"/>
        <w:jc w:val="both"/>
        <w:rPr>
          <w:sz w:val="28"/>
          <w:szCs w:val="28"/>
        </w:rPr>
      </w:pPr>
      <w:r w:rsidRPr="008360EE">
        <w:rPr>
          <w:sz w:val="28"/>
          <w:szCs w:val="28"/>
        </w:rPr>
        <w:t xml:space="preserve">акцент 2 тона на легочной артерии; </w:t>
      </w:r>
    </w:p>
    <w:p w:rsidR="00202EA0" w:rsidRPr="008360EE" w:rsidRDefault="00202EA0" w:rsidP="00A943F2">
      <w:pPr>
        <w:pStyle w:val="ae"/>
        <w:numPr>
          <w:ilvl w:val="0"/>
          <w:numId w:val="13"/>
        </w:numPr>
        <w:autoSpaceDE w:val="0"/>
        <w:autoSpaceDN w:val="0"/>
        <w:adjustRightInd w:val="0"/>
        <w:spacing w:after="200" w:line="360" w:lineRule="auto"/>
        <w:jc w:val="both"/>
        <w:rPr>
          <w:sz w:val="28"/>
          <w:szCs w:val="28"/>
        </w:rPr>
      </w:pPr>
      <w:proofErr w:type="gramStart"/>
      <w:r w:rsidRPr="008360EE">
        <w:rPr>
          <w:sz w:val="28"/>
          <w:szCs w:val="28"/>
        </w:rPr>
        <w:lastRenderedPageBreak/>
        <w:t>высокие  титры</w:t>
      </w:r>
      <w:proofErr w:type="gramEnd"/>
      <w:r w:rsidRPr="008360EE">
        <w:rPr>
          <w:sz w:val="28"/>
          <w:szCs w:val="28"/>
        </w:rPr>
        <w:t xml:space="preserve"> </w:t>
      </w:r>
      <w:proofErr w:type="spellStart"/>
      <w:r w:rsidRPr="008360EE">
        <w:rPr>
          <w:sz w:val="28"/>
          <w:szCs w:val="28"/>
        </w:rPr>
        <w:t>антицентромерных</w:t>
      </w:r>
      <w:proofErr w:type="spellEnd"/>
      <w:r w:rsidRPr="008360EE">
        <w:rPr>
          <w:sz w:val="28"/>
          <w:szCs w:val="28"/>
        </w:rPr>
        <w:t xml:space="preserve"> и антиядерных антител.</w:t>
      </w:r>
    </w:p>
    <w:p w:rsidR="00202EA0" w:rsidRPr="008360EE" w:rsidRDefault="00202EA0" w:rsidP="00202EA0">
      <w:pPr>
        <w:autoSpaceDE w:val="0"/>
        <w:autoSpaceDN w:val="0"/>
        <w:adjustRightInd w:val="0"/>
        <w:rPr>
          <w:rFonts w:cs="Times New Roman"/>
          <w:szCs w:val="28"/>
        </w:rPr>
      </w:pPr>
      <w:r w:rsidRPr="008360EE">
        <w:rPr>
          <w:rFonts w:cs="Times New Roman"/>
          <w:szCs w:val="28"/>
        </w:rPr>
        <w:t xml:space="preserve">Симптомы «барабанных палочек» и «часовых стекол» у таких больных формируются редко. </w:t>
      </w:r>
      <w:proofErr w:type="spellStart"/>
      <w:r w:rsidRPr="008360EE">
        <w:rPr>
          <w:rFonts w:cs="Times New Roman"/>
          <w:szCs w:val="28"/>
        </w:rPr>
        <w:t>Аускультативные</w:t>
      </w:r>
      <w:proofErr w:type="spellEnd"/>
      <w:r w:rsidRPr="008360EE">
        <w:rPr>
          <w:rFonts w:cs="Times New Roman"/>
          <w:szCs w:val="28"/>
        </w:rPr>
        <w:t xml:space="preserve"> феномены разнообразны и представлены хрипами, крепитацией, шумом трения плевры. Развитие поражения легких по типу ИБЛ-ССД чаще наблюдается у больных, многие годы страдавших кожной формой ССД, но в ряде случаев может предшествовать синдрому </w:t>
      </w:r>
      <w:proofErr w:type="spellStart"/>
      <w:r w:rsidRPr="008360EE">
        <w:rPr>
          <w:rFonts w:cs="Times New Roman"/>
          <w:szCs w:val="28"/>
        </w:rPr>
        <w:t>Рейно</w:t>
      </w:r>
      <w:proofErr w:type="spellEnd"/>
      <w:r w:rsidRPr="008360EE">
        <w:rPr>
          <w:rFonts w:cs="Times New Roman"/>
          <w:szCs w:val="28"/>
        </w:rPr>
        <w:t xml:space="preserve"> или поражениям на </w:t>
      </w:r>
      <w:proofErr w:type="gramStart"/>
      <w:r w:rsidRPr="008360EE">
        <w:rPr>
          <w:rFonts w:cs="Times New Roman"/>
          <w:szCs w:val="28"/>
        </w:rPr>
        <w:t>коже .</w:t>
      </w:r>
      <w:proofErr w:type="gramEnd"/>
      <w:r w:rsidRPr="008360EE">
        <w:rPr>
          <w:rFonts w:cs="Times New Roman"/>
          <w:szCs w:val="28"/>
        </w:rPr>
        <w:t xml:space="preserve"> По данным различных авторов, изменения в легких в виде различных вариантов ИБЛ-ССД регистрируются с частотой от 20 до 75%, а снижение </w:t>
      </w:r>
      <w:proofErr w:type="spellStart"/>
      <w:r w:rsidRPr="008360EE">
        <w:rPr>
          <w:rFonts w:cs="Times New Roman"/>
          <w:szCs w:val="28"/>
          <w:lang w:val="en-US"/>
        </w:rPr>
        <w:t>Dlco</w:t>
      </w:r>
      <w:proofErr w:type="spellEnd"/>
      <w:r w:rsidRPr="008360EE">
        <w:rPr>
          <w:rStyle w:val="st"/>
          <w:rFonts w:cs="Times New Roman"/>
          <w:szCs w:val="28"/>
        </w:rPr>
        <w:t xml:space="preserve"> (диффузионной способности легких по поглощению окиси углерода)</w:t>
      </w:r>
      <w:r w:rsidRPr="008360EE">
        <w:rPr>
          <w:rFonts w:cs="Times New Roman"/>
          <w:szCs w:val="28"/>
        </w:rPr>
        <w:t xml:space="preserve"> – у подавляющего большинства больных. При аутопсии фиброзные изменения в легких в той или иной степени присутствуют у всех больных ССД. </w:t>
      </w:r>
    </w:p>
    <w:p w:rsidR="00202EA0" w:rsidRPr="008360EE" w:rsidRDefault="00202EA0" w:rsidP="00202EA0">
      <w:pPr>
        <w:ind w:firstLine="708"/>
        <w:rPr>
          <w:rFonts w:cs="Times New Roman"/>
          <w:szCs w:val="28"/>
        </w:rPr>
      </w:pPr>
      <w:r w:rsidRPr="008360EE">
        <w:rPr>
          <w:rFonts w:cs="Times New Roman"/>
          <w:szCs w:val="28"/>
        </w:rPr>
        <w:t xml:space="preserve">Предикторами тяжелого </w:t>
      </w:r>
      <w:proofErr w:type="spellStart"/>
      <w:r w:rsidRPr="008360EE">
        <w:rPr>
          <w:rFonts w:cs="Times New Roman"/>
          <w:szCs w:val="28"/>
        </w:rPr>
        <w:t>рестриктивного</w:t>
      </w:r>
      <w:proofErr w:type="spellEnd"/>
      <w:r w:rsidRPr="008360EE">
        <w:rPr>
          <w:rFonts w:cs="Times New Roman"/>
          <w:szCs w:val="28"/>
        </w:rPr>
        <w:t xml:space="preserve"> заболевания легких, определяемого по форсированной жизненной емкости легких (ФЖЕЛ) ≤50% от </w:t>
      </w:r>
      <w:proofErr w:type="gramStart"/>
      <w:r w:rsidRPr="008360EE">
        <w:rPr>
          <w:rFonts w:cs="Times New Roman"/>
          <w:szCs w:val="28"/>
        </w:rPr>
        <w:t>должного,  являются</w:t>
      </w:r>
      <w:proofErr w:type="gramEnd"/>
      <w:r w:rsidRPr="008360EE">
        <w:rPr>
          <w:rFonts w:cs="Times New Roman"/>
          <w:szCs w:val="28"/>
        </w:rPr>
        <w:t xml:space="preserve"> афроамериканская этническая принадлежность, мужской пол, снижение ФЖЕЛ и диффузионной способности легких (DLCO), молодой возраст.</w:t>
      </w:r>
    </w:p>
    <w:p w:rsidR="00202EA0" w:rsidRPr="008360EE" w:rsidRDefault="00B913BC" w:rsidP="00202EA0">
      <w:pPr>
        <w:rPr>
          <w:rFonts w:cs="Times New Roman"/>
          <w:szCs w:val="28"/>
        </w:rPr>
      </w:pPr>
      <w:proofErr w:type="gramStart"/>
      <w:r>
        <w:rPr>
          <w:rFonts w:cs="Times New Roman"/>
          <w:szCs w:val="28"/>
        </w:rPr>
        <w:t xml:space="preserve">КТВР </w:t>
      </w:r>
      <w:r w:rsidR="00202EA0" w:rsidRPr="008360EE">
        <w:rPr>
          <w:rFonts w:cs="Times New Roman"/>
          <w:szCs w:val="28"/>
        </w:rPr>
        <w:t xml:space="preserve"> позволяет</w:t>
      </w:r>
      <w:proofErr w:type="gramEnd"/>
      <w:r w:rsidR="00202EA0" w:rsidRPr="008360EE">
        <w:rPr>
          <w:rFonts w:cs="Times New Roman"/>
          <w:szCs w:val="28"/>
        </w:rPr>
        <w:t xml:space="preserve"> выявить у больных ССД – ИБЛ разнообразные изменения, включающие кроме фиброзных и феномены в виде «матового стекла», свидетельствующие об интерстициальном воспалении и альвеолярном повреждении, а также симптомы утолщения плевры, увеличение внутригрудных лимфатических узлов. Частоту легочного фиброза трудно определить, </w:t>
      </w:r>
      <w:proofErr w:type="gramStart"/>
      <w:r w:rsidR="00202EA0" w:rsidRPr="008360EE">
        <w:rPr>
          <w:rFonts w:cs="Times New Roman"/>
          <w:szCs w:val="28"/>
        </w:rPr>
        <w:t>она  варьируется</w:t>
      </w:r>
      <w:proofErr w:type="gramEnd"/>
      <w:r w:rsidR="00202EA0" w:rsidRPr="008360EE">
        <w:rPr>
          <w:rFonts w:cs="Times New Roman"/>
          <w:szCs w:val="28"/>
        </w:rPr>
        <w:t xml:space="preserve"> от 55 до 84% , и ограничена в среднем 13% вовлеченной паренхимы.</w:t>
      </w:r>
    </w:p>
    <w:p w:rsidR="00202EA0" w:rsidRPr="008360EE" w:rsidRDefault="00202EA0" w:rsidP="00202EA0">
      <w:pPr>
        <w:rPr>
          <w:rFonts w:cs="Times New Roman"/>
          <w:szCs w:val="28"/>
        </w:rPr>
      </w:pPr>
      <w:r w:rsidRPr="008360EE">
        <w:rPr>
          <w:rFonts w:cs="Times New Roman"/>
          <w:szCs w:val="28"/>
        </w:rPr>
        <w:t>КТВР изменения при ИБЛ-ССД характеризуются двусторонними симметричными затемнениями. При быстропрогрессирующем варианте течения болезни множественные сетчатые и очаговые плотные инфильтраты распространяются и на верхушки легких, сопровождаются кистозно-</w:t>
      </w:r>
      <w:r w:rsidRPr="008360EE">
        <w:rPr>
          <w:rFonts w:cs="Times New Roman"/>
          <w:szCs w:val="28"/>
        </w:rPr>
        <w:lastRenderedPageBreak/>
        <w:t xml:space="preserve">фиброзной трансформацией с образованием структур «сотового легкого» и </w:t>
      </w:r>
      <w:proofErr w:type="spellStart"/>
      <w:r w:rsidRPr="008360EE">
        <w:rPr>
          <w:rFonts w:cs="Times New Roman"/>
          <w:szCs w:val="28"/>
        </w:rPr>
        <w:t>тракционных</w:t>
      </w:r>
      <w:proofErr w:type="spellEnd"/>
      <w:r w:rsidRPr="008360EE">
        <w:rPr>
          <w:rFonts w:cs="Times New Roman"/>
          <w:szCs w:val="28"/>
        </w:rPr>
        <w:t xml:space="preserve"> </w:t>
      </w:r>
      <w:proofErr w:type="spellStart"/>
      <w:proofErr w:type="gramStart"/>
      <w:r w:rsidRPr="008360EE">
        <w:rPr>
          <w:rFonts w:cs="Times New Roman"/>
          <w:szCs w:val="28"/>
        </w:rPr>
        <w:t>бронхоэктазов</w:t>
      </w:r>
      <w:proofErr w:type="spellEnd"/>
      <w:r w:rsidRPr="008360EE">
        <w:rPr>
          <w:rFonts w:cs="Times New Roman"/>
          <w:szCs w:val="28"/>
        </w:rPr>
        <w:t xml:space="preserve"> .</w:t>
      </w:r>
      <w:proofErr w:type="gramEnd"/>
      <w:r w:rsidRPr="008360EE">
        <w:rPr>
          <w:rFonts w:cs="Times New Roman"/>
          <w:szCs w:val="28"/>
        </w:rPr>
        <w:t xml:space="preserve"> Особенностью ИБЛ-ССД является также быстрое развитие ЛГ, первые признаки которой появляются даже при незначительных изменениях </w:t>
      </w:r>
      <w:proofErr w:type="spellStart"/>
      <w:r w:rsidRPr="008360EE">
        <w:rPr>
          <w:rFonts w:cs="Times New Roman"/>
          <w:szCs w:val="28"/>
        </w:rPr>
        <w:t>интерстиция</w:t>
      </w:r>
      <w:proofErr w:type="spellEnd"/>
      <w:r w:rsidRPr="008360EE">
        <w:rPr>
          <w:rFonts w:cs="Times New Roman"/>
          <w:szCs w:val="28"/>
        </w:rPr>
        <w:t xml:space="preserve"> легких.</w:t>
      </w:r>
    </w:p>
    <w:p w:rsidR="00202EA0" w:rsidRPr="008360EE" w:rsidRDefault="00202EA0" w:rsidP="00202EA0">
      <w:pPr>
        <w:rPr>
          <w:rFonts w:cs="Times New Roman"/>
          <w:szCs w:val="28"/>
        </w:rPr>
      </w:pPr>
      <w:r w:rsidRPr="008360EE">
        <w:rPr>
          <w:rFonts w:cs="Times New Roman"/>
          <w:szCs w:val="28"/>
        </w:rPr>
        <w:t>КТ-картина, наблюдаемая у пациентов с ССД, обычно представляет собой неспецифическую интерстициальную пневмонию (НСИП) с большей долей затемнения по типу матового стекла и меньшей степенью ретикулярными изменениями (рис. 6). Однако также можно наблюдать картину обычной интерстициальной пневмонии (ОИП). Сотовое легкое можно увидеть у трети пациентов и чаще встречается у пациентов с лимитированным системным склерозом кожи (</w:t>
      </w:r>
      <w:proofErr w:type="spellStart"/>
      <w:r w:rsidRPr="008360EE">
        <w:rPr>
          <w:rFonts w:cs="Times New Roman"/>
          <w:szCs w:val="28"/>
        </w:rPr>
        <w:t>lcSSc</w:t>
      </w:r>
      <w:proofErr w:type="spellEnd"/>
      <w:r w:rsidRPr="008360EE">
        <w:rPr>
          <w:rFonts w:cs="Times New Roman"/>
          <w:szCs w:val="28"/>
        </w:rPr>
        <w:t xml:space="preserve">). Паттерн, наблюдаемый на КТ, позволяет предсказать основную гистопатологию, при этом в основе </w:t>
      </w:r>
      <w:proofErr w:type="spellStart"/>
      <w:r w:rsidRPr="008360EE">
        <w:rPr>
          <w:rFonts w:cs="Times New Roman"/>
          <w:szCs w:val="28"/>
        </w:rPr>
        <w:t>ретикуляции</w:t>
      </w:r>
      <w:proofErr w:type="spellEnd"/>
      <w:r w:rsidRPr="008360EE">
        <w:rPr>
          <w:rFonts w:cs="Times New Roman"/>
          <w:szCs w:val="28"/>
        </w:rPr>
        <w:t xml:space="preserve"> лежит фиброз, а консолидации - воспаление. Обратимость изменений на КТ встречается редко. Вместо этого прогрессирование заболевания, по-видимому, представляет собой замену матового стекла на сотообразные/</w:t>
      </w:r>
      <w:proofErr w:type="spellStart"/>
      <w:r w:rsidRPr="008360EE">
        <w:rPr>
          <w:rFonts w:cs="Times New Roman"/>
          <w:szCs w:val="28"/>
        </w:rPr>
        <w:t>тракционные</w:t>
      </w:r>
      <w:proofErr w:type="spellEnd"/>
      <w:r w:rsidRPr="008360EE">
        <w:rPr>
          <w:rFonts w:cs="Times New Roman"/>
          <w:szCs w:val="28"/>
        </w:rPr>
        <w:t xml:space="preserve"> </w:t>
      </w:r>
      <w:proofErr w:type="spellStart"/>
      <w:r w:rsidRPr="008360EE">
        <w:rPr>
          <w:rFonts w:cs="Times New Roman"/>
          <w:szCs w:val="28"/>
        </w:rPr>
        <w:t>бронхоэктазы</w:t>
      </w:r>
      <w:proofErr w:type="spellEnd"/>
      <w:r w:rsidRPr="008360EE">
        <w:rPr>
          <w:rFonts w:cs="Times New Roman"/>
          <w:szCs w:val="28"/>
        </w:rPr>
        <w:t xml:space="preserve"> и/или </w:t>
      </w:r>
      <w:proofErr w:type="spellStart"/>
      <w:r w:rsidRPr="008360EE">
        <w:rPr>
          <w:rFonts w:cs="Times New Roman"/>
          <w:szCs w:val="28"/>
        </w:rPr>
        <w:t>бронхоэктазы</w:t>
      </w:r>
      <w:proofErr w:type="spellEnd"/>
      <w:r w:rsidRPr="008360EE">
        <w:rPr>
          <w:rFonts w:cs="Times New Roman"/>
          <w:szCs w:val="28"/>
        </w:rPr>
        <w:t xml:space="preserve"> с течением времени. У двух третей пациентов матовое стекло прогрессирует в фиброз, независимо от терапии.</w:t>
      </w:r>
    </w:p>
    <w:p w:rsidR="00202EA0" w:rsidRPr="008360EE" w:rsidRDefault="00202EA0" w:rsidP="00202EA0">
      <w:pPr>
        <w:rPr>
          <w:rFonts w:cs="Times New Roman"/>
          <w:szCs w:val="28"/>
        </w:rPr>
      </w:pPr>
      <w:r w:rsidRPr="008360EE">
        <w:rPr>
          <w:rFonts w:cs="Times New Roman"/>
          <w:noProof/>
          <w:szCs w:val="28"/>
          <w:lang w:eastAsia="ru-RU"/>
        </w:rPr>
        <w:drawing>
          <wp:inline distT="0" distB="0" distL="0" distR="0">
            <wp:extent cx="3642360" cy="2674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360" cy="2674620"/>
                    </a:xfrm>
                    <a:prstGeom prst="rect">
                      <a:avLst/>
                    </a:prstGeom>
                    <a:noFill/>
                    <a:ln>
                      <a:noFill/>
                    </a:ln>
                  </pic:spPr>
                </pic:pic>
              </a:graphicData>
            </a:graphic>
          </wp:inline>
        </w:drawing>
      </w:r>
      <w:r w:rsidRPr="008360EE">
        <w:rPr>
          <w:rFonts w:cs="Times New Roman"/>
          <w:szCs w:val="28"/>
        </w:rPr>
        <w:t xml:space="preserve"> </w:t>
      </w:r>
    </w:p>
    <w:p w:rsidR="00202EA0" w:rsidRPr="008360EE" w:rsidRDefault="00202EA0" w:rsidP="00202EA0">
      <w:pPr>
        <w:rPr>
          <w:rFonts w:cs="Times New Roman"/>
          <w:szCs w:val="28"/>
        </w:rPr>
      </w:pPr>
    </w:p>
    <w:p w:rsidR="00202EA0" w:rsidRPr="008360EE" w:rsidRDefault="00B913BC" w:rsidP="003A6302">
      <w:pPr>
        <w:spacing w:line="240" w:lineRule="auto"/>
        <w:rPr>
          <w:rFonts w:cs="Times New Roman"/>
          <w:szCs w:val="28"/>
        </w:rPr>
      </w:pPr>
      <w:r>
        <w:rPr>
          <w:rFonts w:cs="Times New Roman"/>
          <w:szCs w:val="28"/>
        </w:rPr>
        <w:t>Рис. 8</w:t>
      </w:r>
      <w:r w:rsidR="00202EA0" w:rsidRPr="008360EE">
        <w:rPr>
          <w:rFonts w:cs="Times New Roman"/>
          <w:szCs w:val="28"/>
        </w:rPr>
        <w:t xml:space="preserve">. Компьютерная </w:t>
      </w:r>
      <w:proofErr w:type="gramStart"/>
      <w:r w:rsidR="00202EA0" w:rsidRPr="008360EE">
        <w:rPr>
          <w:rFonts w:cs="Times New Roman"/>
          <w:szCs w:val="28"/>
        </w:rPr>
        <w:t>томография  у</w:t>
      </w:r>
      <w:proofErr w:type="gramEnd"/>
      <w:r w:rsidR="00202EA0" w:rsidRPr="008360EE">
        <w:rPr>
          <w:rFonts w:cs="Times New Roman"/>
          <w:szCs w:val="28"/>
        </w:rPr>
        <w:t xml:space="preserve"> пациента с системным склерозом показывает преобладание базилярной </w:t>
      </w:r>
      <w:proofErr w:type="spellStart"/>
      <w:r w:rsidR="00202EA0" w:rsidRPr="008360EE">
        <w:rPr>
          <w:rFonts w:cs="Times New Roman"/>
          <w:szCs w:val="28"/>
        </w:rPr>
        <w:t>ретикуляции</w:t>
      </w:r>
      <w:proofErr w:type="spellEnd"/>
      <w:r w:rsidR="00202EA0" w:rsidRPr="008360EE">
        <w:rPr>
          <w:rFonts w:cs="Times New Roman"/>
          <w:szCs w:val="28"/>
        </w:rPr>
        <w:t xml:space="preserve"> и затемнения по типу </w:t>
      </w:r>
      <w:r w:rsidR="00202EA0" w:rsidRPr="008360EE">
        <w:rPr>
          <w:rFonts w:cs="Times New Roman"/>
          <w:szCs w:val="28"/>
        </w:rPr>
        <w:lastRenderedPageBreak/>
        <w:t>матового стекла с отсутствием сотового легкого,  что характерно  для неспецифической интерстициальной пневмонии. У пациента также имеется жидкость в пищеводе, в связи с дисфункцией пищевода, связанной со склеродермией</w:t>
      </w:r>
    </w:p>
    <w:p w:rsidR="003A6302" w:rsidRDefault="003A6302" w:rsidP="00202EA0">
      <w:pPr>
        <w:rPr>
          <w:rFonts w:cs="Times New Roman"/>
          <w:b/>
          <w:szCs w:val="28"/>
        </w:rPr>
      </w:pPr>
    </w:p>
    <w:p w:rsidR="00202EA0" w:rsidRPr="008360EE" w:rsidRDefault="00202EA0" w:rsidP="00202EA0">
      <w:pPr>
        <w:rPr>
          <w:rFonts w:cs="Times New Roman"/>
          <w:szCs w:val="28"/>
        </w:rPr>
      </w:pPr>
      <w:r w:rsidRPr="0037307B">
        <w:rPr>
          <w:rFonts w:cs="Times New Roman"/>
          <w:b/>
          <w:szCs w:val="28"/>
        </w:rPr>
        <w:t>Функциональные легочные тесты</w:t>
      </w:r>
      <w:r w:rsidR="0037307B">
        <w:rPr>
          <w:rFonts w:cs="Times New Roman"/>
          <w:b/>
          <w:szCs w:val="28"/>
        </w:rPr>
        <w:t xml:space="preserve">. </w:t>
      </w:r>
      <w:r w:rsidRPr="008360EE">
        <w:rPr>
          <w:rFonts w:cs="Times New Roman"/>
          <w:szCs w:val="28"/>
        </w:rPr>
        <w:t xml:space="preserve">Показатель ФЖЕЛ снижается у 40-75% пациентов, при этом критическое снижение </w:t>
      </w:r>
      <w:proofErr w:type="gramStart"/>
      <w:r w:rsidRPr="008360EE">
        <w:rPr>
          <w:rFonts w:cs="Times New Roman"/>
          <w:szCs w:val="28"/>
        </w:rPr>
        <w:t>ФЖЕЛ  наблюдается</w:t>
      </w:r>
      <w:proofErr w:type="gramEnd"/>
      <w:r w:rsidRPr="008360EE">
        <w:rPr>
          <w:rFonts w:cs="Times New Roman"/>
          <w:szCs w:val="28"/>
        </w:rPr>
        <w:t xml:space="preserve"> у 15%. DLCO снижается почти у всех пациентов с </w:t>
      </w:r>
      <w:proofErr w:type="gramStart"/>
      <w:r w:rsidRPr="008360EE">
        <w:rPr>
          <w:rFonts w:cs="Times New Roman"/>
          <w:szCs w:val="28"/>
        </w:rPr>
        <w:t>изменениями  других</w:t>
      </w:r>
      <w:proofErr w:type="gramEnd"/>
      <w:r w:rsidRPr="008360EE">
        <w:rPr>
          <w:rFonts w:cs="Times New Roman"/>
          <w:szCs w:val="28"/>
        </w:rPr>
        <w:t xml:space="preserve"> показателей функциональных легочных тестов и коррелирует со степенью поражения легких по данным КТ. Уровни DLCO (с поправкой на гемоглобин) ниже у пациентов с обычной интерстициальной пневмонией и, хотя ФЖЕЛ и DLCO идентифицируются как неблагоприятные прогностические маркеры, снижение DLCO является единственным наиболее значимым маркером неблагоприятного исхода.</w:t>
      </w:r>
    </w:p>
    <w:p w:rsidR="00202EA0" w:rsidRPr="008360EE" w:rsidRDefault="00202EA0" w:rsidP="00202EA0">
      <w:pPr>
        <w:rPr>
          <w:rFonts w:cs="Times New Roman"/>
          <w:szCs w:val="28"/>
        </w:rPr>
      </w:pPr>
      <w:r w:rsidRPr="008360EE">
        <w:rPr>
          <w:rFonts w:cs="Times New Roman"/>
          <w:szCs w:val="28"/>
        </w:rPr>
        <w:t xml:space="preserve">При ИБЛ-ССД </w:t>
      </w:r>
      <w:proofErr w:type="gramStart"/>
      <w:r w:rsidRPr="008360EE">
        <w:rPr>
          <w:rFonts w:cs="Times New Roman"/>
          <w:szCs w:val="28"/>
        </w:rPr>
        <w:t xml:space="preserve">отмечается  </w:t>
      </w:r>
      <w:proofErr w:type="spellStart"/>
      <w:r w:rsidRPr="008360EE">
        <w:rPr>
          <w:rFonts w:cs="Times New Roman"/>
          <w:szCs w:val="28"/>
        </w:rPr>
        <w:t>рестриктивный</w:t>
      </w:r>
      <w:proofErr w:type="spellEnd"/>
      <w:proofErr w:type="gramEnd"/>
      <w:r w:rsidRPr="008360EE">
        <w:rPr>
          <w:rFonts w:cs="Times New Roman"/>
          <w:szCs w:val="28"/>
        </w:rPr>
        <w:t xml:space="preserve"> тип дыхательной недостаточности с потерей эластичности  легких вследствие снижения растяжимости мышц и нарушения костно-мышечного остова грудной клетки. Наиболее чувствительным диагностическим тестом при ИБЛ-ССД является определение </w:t>
      </w:r>
      <w:proofErr w:type="spellStart"/>
      <w:r w:rsidRPr="008360EE">
        <w:rPr>
          <w:rFonts w:cs="Times New Roman"/>
          <w:szCs w:val="28"/>
        </w:rPr>
        <w:t>Dlco</w:t>
      </w:r>
      <w:proofErr w:type="spellEnd"/>
      <w:r w:rsidRPr="008360EE">
        <w:rPr>
          <w:rFonts w:cs="Times New Roman"/>
          <w:szCs w:val="28"/>
        </w:rPr>
        <w:t xml:space="preserve">, указывающей на нарушение функций </w:t>
      </w:r>
      <w:proofErr w:type="spellStart"/>
      <w:r w:rsidRPr="008360EE">
        <w:rPr>
          <w:rFonts w:cs="Times New Roman"/>
          <w:szCs w:val="28"/>
        </w:rPr>
        <w:t>аэрогематического</w:t>
      </w:r>
      <w:proofErr w:type="spellEnd"/>
      <w:r w:rsidRPr="008360EE">
        <w:rPr>
          <w:rFonts w:cs="Times New Roman"/>
          <w:szCs w:val="28"/>
        </w:rPr>
        <w:t xml:space="preserve"> барьера даже при отсутствии тяжелых изменений на КТВР изображениях. Падение </w:t>
      </w:r>
      <w:proofErr w:type="spellStart"/>
      <w:r w:rsidRPr="008360EE">
        <w:rPr>
          <w:rFonts w:cs="Times New Roman"/>
          <w:szCs w:val="28"/>
        </w:rPr>
        <w:t>Dlco</w:t>
      </w:r>
      <w:proofErr w:type="spellEnd"/>
      <w:r w:rsidRPr="008360EE">
        <w:rPr>
          <w:rFonts w:cs="Times New Roman"/>
          <w:szCs w:val="28"/>
        </w:rPr>
        <w:t xml:space="preserve"> наблюдается также и при охлаждении, что подтверждает идентичную кожному феномену </w:t>
      </w:r>
      <w:proofErr w:type="spellStart"/>
      <w:r w:rsidRPr="008360EE">
        <w:rPr>
          <w:rFonts w:cs="Times New Roman"/>
          <w:szCs w:val="28"/>
        </w:rPr>
        <w:t>Рейно</w:t>
      </w:r>
      <w:proofErr w:type="spellEnd"/>
      <w:r w:rsidRPr="008360EE">
        <w:rPr>
          <w:rFonts w:cs="Times New Roman"/>
          <w:szCs w:val="28"/>
        </w:rPr>
        <w:t xml:space="preserve"> микроангиопатию в легких.</w:t>
      </w:r>
    </w:p>
    <w:p w:rsidR="00202EA0" w:rsidRPr="008360EE" w:rsidRDefault="00202EA0" w:rsidP="00202EA0">
      <w:pPr>
        <w:rPr>
          <w:rFonts w:cs="Times New Roman"/>
          <w:szCs w:val="28"/>
        </w:rPr>
      </w:pPr>
      <w:r w:rsidRPr="008360EE">
        <w:rPr>
          <w:rFonts w:cs="Times New Roman"/>
          <w:szCs w:val="28"/>
        </w:rPr>
        <w:t xml:space="preserve">В БАЛ здоровых, никогда не курящих людей преобладают макрофаги (80-90%) с более низким процентным содержанием лимфоцитов (5-15%) и нейтрофилов (≤3%). Аномальный клеточный профиль БАЛ (определяемый как количество нейтрофилов ≥3% или количество эозинофилов ≥2%) присутствует у 38-72% пациентов с ССД с признаками поражения паренхимы на КТ, но у 50% пациентов без признаков изменений на КТ также будет аномальное количество клеток в БАЛ. Ранние исследования показали, что у пациентов с аномальным БАЛ, которые не получали иммуномодулирующей </w:t>
      </w:r>
      <w:r w:rsidRPr="008360EE">
        <w:rPr>
          <w:rFonts w:cs="Times New Roman"/>
          <w:szCs w:val="28"/>
        </w:rPr>
        <w:lastRenderedPageBreak/>
        <w:t xml:space="preserve">терапии, наблюдалось прогрессивное снижение ФЖЕЛ и DLCO по сравнению с пациентами с нормальным БАЛ. Однако последующие исследования показали, что предшествующая связь между клеточным профилем БАЛ и прогрессированием заболевания могла быть эпифеноменом; эти данные не являются </w:t>
      </w:r>
      <w:proofErr w:type="spellStart"/>
      <w:r w:rsidRPr="008360EE">
        <w:rPr>
          <w:rFonts w:cs="Times New Roman"/>
          <w:szCs w:val="28"/>
        </w:rPr>
        <w:t>прогностически</w:t>
      </w:r>
      <w:proofErr w:type="spellEnd"/>
      <w:r w:rsidRPr="008360EE">
        <w:rPr>
          <w:rFonts w:cs="Times New Roman"/>
          <w:szCs w:val="28"/>
        </w:rPr>
        <w:t xml:space="preserve"> значимыми, когда доступны функциональные легочные тесты и КТ. Ошибка выборки может играть важную роль в объяснении некоторых из этих несоответствий. Текущее использование клеточного анализа БАЛ для заболевания легких ССД ограничивается исключением инфекции и в исследовательских целях.</w:t>
      </w:r>
    </w:p>
    <w:p w:rsidR="00202EA0" w:rsidRPr="008360EE" w:rsidRDefault="00202EA0" w:rsidP="00202EA0">
      <w:pPr>
        <w:rPr>
          <w:rFonts w:cs="Times New Roman"/>
          <w:szCs w:val="28"/>
        </w:rPr>
      </w:pPr>
      <w:r w:rsidRPr="008360EE">
        <w:rPr>
          <w:rFonts w:cs="Times New Roman"/>
          <w:szCs w:val="28"/>
        </w:rPr>
        <w:t xml:space="preserve">В биопсии легкого в большинстве случаев наблюдается смешанная картина фиброза и воспаления. После того, как </w:t>
      </w:r>
      <w:proofErr w:type="spellStart"/>
      <w:r w:rsidRPr="008360EE">
        <w:rPr>
          <w:rFonts w:cs="Times New Roman"/>
          <w:szCs w:val="28"/>
        </w:rPr>
        <w:t>Katzenstein</w:t>
      </w:r>
      <w:proofErr w:type="spellEnd"/>
      <w:r w:rsidRPr="008360EE">
        <w:rPr>
          <w:rFonts w:cs="Times New Roman"/>
          <w:szCs w:val="28"/>
        </w:rPr>
        <w:t xml:space="preserve"> и </w:t>
      </w:r>
      <w:proofErr w:type="spellStart"/>
      <w:r w:rsidRPr="008360EE">
        <w:rPr>
          <w:rFonts w:cs="Times New Roman"/>
          <w:szCs w:val="28"/>
        </w:rPr>
        <w:t>Fiorelli</w:t>
      </w:r>
      <w:proofErr w:type="spellEnd"/>
      <w:r w:rsidRPr="008360EE">
        <w:rPr>
          <w:rFonts w:cs="Times New Roman"/>
          <w:szCs w:val="28"/>
        </w:rPr>
        <w:t xml:space="preserve"> описали особенности НСИП в 1994 г., повторное обследование пациентов с ССД-ИБЛ выявило значительное число пациентов со схожими изменениями.</w:t>
      </w:r>
    </w:p>
    <w:p w:rsidR="00202EA0" w:rsidRPr="008360EE" w:rsidRDefault="00202EA0" w:rsidP="00202EA0">
      <w:pPr>
        <w:rPr>
          <w:rFonts w:cs="Times New Roman"/>
          <w:szCs w:val="28"/>
        </w:rPr>
      </w:pPr>
      <w:r w:rsidRPr="008360EE">
        <w:rPr>
          <w:rFonts w:cs="Times New Roman"/>
          <w:szCs w:val="28"/>
        </w:rPr>
        <w:t xml:space="preserve"> Морфологические изменения в легких при ИБЛ-ССД представлены различными типами хронических интерстициальных пневмоний. По данным госпиталя </w:t>
      </w:r>
      <w:proofErr w:type="spellStart"/>
      <w:r w:rsidRPr="008360EE">
        <w:rPr>
          <w:rFonts w:cs="Times New Roman"/>
          <w:szCs w:val="28"/>
        </w:rPr>
        <w:t>Бромптон</w:t>
      </w:r>
      <w:proofErr w:type="spellEnd"/>
      <w:r w:rsidRPr="008360EE">
        <w:rPr>
          <w:rFonts w:cs="Times New Roman"/>
          <w:szCs w:val="28"/>
        </w:rPr>
        <w:t xml:space="preserve">, у 78% больных ССД обнаруживаются изменения, напоминающие неспецифическую интерстициальную </w:t>
      </w:r>
      <w:proofErr w:type="gramStart"/>
      <w:r w:rsidRPr="008360EE">
        <w:rPr>
          <w:rFonts w:cs="Times New Roman"/>
          <w:szCs w:val="28"/>
        </w:rPr>
        <w:t>пневмонию .</w:t>
      </w:r>
      <w:proofErr w:type="gramEnd"/>
      <w:r w:rsidRPr="008360EE">
        <w:rPr>
          <w:rFonts w:cs="Times New Roman"/>
          <w:szCs w:val="28"/>
        </w:rPr>
        <w:t xml:space="preserve"> У этих больных в жидкости БАЛ наблюдался значительный подъем лимфоцитов, хотя по мере прогрессирования болезни и нарастания склероза увеличивалось также содержание эозинофилов. Появление эозинофилов в БАЛ при ССД считается </w:t>
      </w:r>
      <w:proofErr w:type="spellStart"/>
      <w:r w:rsidRPr="008360EE">
        <w:rPr>
          <w:rFonts w:cs="Times New Roman"/>
          <w:szCs w:val="28"/>
        </w:rPr>
        <w:t>прогностически</w:t>
      </w:r>
      <w:proofErr w:type="spellEnd"/>
      <w:r w:rsidRPr="008360EE">
        <w:rPr>
          <w:rFonts w:cs="Times New Roman"/>
          <w:szCs w:val="28"/>
        </w:rPr>
        <w:t xml:space="preserve"> неблагоприятным, так как совпадает со стадией выраженного фиброза. Легочная ткань больных ИБЛ-ССД при обычной интерстициальной пневмонии быстро замещается «сотовыми» структурами, </w:t>
      </w:r>
      <w:proofErr w:type="spellStart"/>
      <w:r w:rsidRPr="008360EE">
        <w:rPr>
          <w:rFonts w:cs="Times New Roman"/>
          <w:szCs w:val="28"/>
        </w:rPr>
        <w:t>тяжистыми</w:t>
      </w:r>
      <w:proofErr w:type="spellEnd"/>
      <w:r w:rsidRPr="008360EE">
        <w:rPr>
          <w:rFonts w:cs="Times New Roman"/>
          <w:szCs w:val="28"/>
        </w:rPr>
        <w:t xml:space="preserve"> или ограниченными, содержащими полости, выстланные трансформированным эпителием. Кисты, образующиеся в легких при ССД, могут быть связаны с бронхами. У 8% больных при ССД-ИБЛ наблюдаются изменения в малых дыхательных путях в виде </w:t>
      </w:r>
      <w:proofErr w:type="spellStart"/>
      <w:r w:rsidRPr="008360EE">
        <w:rPr>
          <w:rFonts w:cs="Times New Roman"/>
          <w:szCs w:val="28"/>
        </w:rPr>
        <w:t>бронхиолита</w:t>
      </w:r>
      <w:proofErr w:type="spellEnd"/>
      <w:r w:rsidRPr="008360EE">
        <w:rPr>
          <w:rFonts w:cs="Times New Roman"/>
          <w:szCs w:val="28"/>
        </w:rPr>
        <w:t xml:space="preserve">, а также </w:t>
      </w:r>
      <w:proofErr w:type="spellStart"/>
      <w:r w:rsidRPr="008360EE">
        <w:rPr>
          <w:rFonts w:cs="Times New Roman"/>
          <w:szCs w:val="28"/>
        </w:rPr>
        <w:t>саркоидоподобные</w:t>
      </w:r>
      <w:proofErr w:type="spellEnd"/>
      <w:r w:rsidRPr="008360EE">
        <w:rPr>
          <w:rFonts w:cs="Times New Roman"/>
          <w:szCs w:val="28"/>
        </w:rPr>
        <w:t xml:space="preserve"> гранулемы.  </w:t>
      </w:r>
    </w:p>
    <w:p w:rsidR="00202EA0" w:rsidRPr="008360EE" w:rsidRDefault="00202EA0" w:rsidP="00202EA0">
      <w:pPr>
        <w:autoSpaceDE w:val="0"/>
        <w:autoSpaceDN w:val="0"/>
        <w:adjustRightInd w:val="0"/>
        <w:rPr>
          <w:rFonts w:cs="Times New Roman"/>
          <w:szCs w:val="28"/>
        </w:rPr>
      </w:pPr>
      <w:r w:rsidRPr="008360EE">
        <w:rPr>
          <w:rFonts w:cs="Times New Roman"/>
          <w:szCs w:val="28"/>
        </w:rPr>
        <w:lastRenderedPageBreak/>
        <w:t xml:space="preserve">Повышение давления в легочной артерии наблюдается у большинства больных ССД, степень ЛГ коррелирует с тяжестью легочного </w:t>
      </w:r>
      <w:proofErr w:type="gramStart"/>
      <w:r w:rsidRPr="008360EE">
        <w:rPr>
          <w:rFonts w:cs="Times New Roman"/>
          <w:szCs w:val="28"/>
        </w:rPr>
        <w:t>фиброза .</w:t>
      </w:r>
      <w:proofErr w:type="gramEnd"/>
      <w:r w:rsidRPr="008360EE">
        <w:rPr>
          <w:rFonts w:cs="Times New Roman"/>
          <w:szCs w:val="28"/>
        </w:rPr>
        <w:t xml:space="preserve"> До настоящего времени отсутствует единое представление о механизмах ЛГ при ССД. Морфологические изменения легочных сосудов при ССД проявляются образованием сплетений с гипертрофией ГМК, концентрической пролиферацией </w:t>
      </w:r>
      <w:proofErr w:type="spellStart"/>
      <w:r w:rsidRPr="008360EE">
        <w:rPr>
          <w:rFonts w:cs="Times New Roman"/>
          <w:szCs w:val="28"/>
        </w:rPr>
        <w:t>интимы</w:t>
      </w:r>
      <w:proofErr w:type="spellEnd"/>
      <w:r w:rsidRPr="008360EE">
        <w:rPr>
          <w:rFonts w:cs="Times New Roman"/>
          <w:szCs w:val="28"/>
        </w:rPr>
        <w:t xml:space="preserve"> при незначительном утолщении </w:t>
      </w:r>
      <w:proofErr w:type="spellStart"/>
      <w:r w:rsidRPr="008360EE">
        <w:rPr>
          <w:rFonts w:cs="Times New Roman"/>
          <w:szCs w:val="28"/>
        </w:rPr>
        <w:t>адвентиция</w:t>
      </w:r>
      <w:proofErr w:type="spellEnd"/>
      <w:r w:rsidRPr="008360EE">
        <w:rPr>
          <w:rFonts w:cs="Times New Roman"/>
          <w:szCs w:val="28"/>
        </w:rPr>
        <w:t xml:space="preserve">. </w:t>
      </w:r>
      <w:proofErr w:type="spellStart"/>
      <w:r w:rsidRPr="008360EE">
        <w:rPr>
          <w:rFonts w:cs="Times New Roman"/>
          <w:szCs w:val="28"/>
        </w:rPr>
        <w:t>Некротизирующие</w:t>
      </w:r>
      <w:proofErr w:type="spellEnd"/>
      <w:r w:rsidRPr="008360EE">
        <w:rPr>
          <w:rFonts w:cs="Times New Roman"/>
          <w:szCs w:val="28"/>
        </w:rPr>
        <w:t xml:space="preserve"> изменения сосудов при ССД, как правило, отсутствуют. В ряде наблюдений при ССД обнаруживали элементы капиллярного </w:t>
      </w:r>
      <w:proofErr w:type="spellStart"/>
      <w:r w:rsidRPr="008360EE">
        <w:rPr>
          <w:rFonts w:cs="Times New Roman"/>
          <w:szCs w:val="28"/>
        </w:rPr>
        <w:t>гемангиоматоза</w:t>
      </w:r>
      <w:proofErr w:type="spellEnd"/>
      <w:r w:rsidRPr="008360EE">
        <w:rPr>
          <w:rFonts w:cs="Times New Roman"/>
          <w:szCs w:val="28"/>
        </w:rPr>
        <w:t xml:space="preserve"> и </w:t>
      </w:r>
      <w:proofErr w:type="spellStart"/>
      <w:r w:rsidRPr="008360EE">
        <w:rPr>
          <w:rFonts w:cs="Times New Roman"/>
          <w:szCs w:val="28"/>
        </w:rPr>
        <w:t>веноокклюзионной</w:t>
      </w:r>
      <w:proofErr w:type="spellEnd"/>
      <w:r w:rsidRPr="008360EE">
        <w:rPr>
          <w:rFonts w:cs="Times New Roman"/>
          <w:szCs w:val="28"/>
        </w:rPr>
        <w:t xml:space="preserve"> болезни. В крови больных ССД с тяжелой ЛГ обнаруживается высокая иммунологическая активность, включая появление антител к </w:t>
      </w:r>
      <w:proofErr w:type="spellStart"/>
      <w:r w:rsidRPr="008360EE">
        <w:rPr>
          <w:rFonts w:cs="Times New Roman"/>
          <w:szCs w:val="28"/>
        </w:rPr>
        <w:t>топоизомеразам</w:t>
      </w:r>
      <w:proofErr w:type="spellEnd"/>
      <w:r w:rsidRPr="008360EE">
        <w:rPr>
          <w:rFonts w:cs="Times New Roman"/>
          <w:szCs w:val="28"/>
        </w:rPr>
        <w:t xml:space="preserve"> или антинуклеарного фактора.</w:t>
      </w:r>
    </w:p>
    <w:p w:rsidR="00202EA0" w:rsidRPr="008360EE" w:rsidRDefault="00202EA0" w:rsidP="00202EA0">
      <w:pPr>
        <w:autoSpaceDE w:val="0"/>
        <w:autoSpaceDN w:val="0"/>
        <w:adjustRightInd w:val="0"/>
        <w:rPr>
          <w:rFonts w:cs="Times New Roman"/>
          <w:szCs w:val="28"/>
        </w:rPr>
      </w:pPr>
      <w:r w:rsidRPr="008360EE">
        <w:rPr>
          <w:rFonts w:cs="Times New Roman"/>
          <w:szCs w:val="28"/>
        </w:rPr>
        <w:t xml:space="preserve">В экспериментальных и отдельных клинических исследованиях продемонстрировано, что </w:t>
      </w:r>
      <w:r w:rsidRPr="008360EE">
        <w:rPr>
          <w:rStyle w:val="s6"/>
          <w:rFonts w:cs="Times New Roman"/>
          <w:szCs w:val="28"/>
        </w:rPr>
        <w:t xml:space="preserve">дисфункция эндотелия </w:t>
      </w:r>
      <w:r w:rsidRPr="008360EE">
        <w:rPr>
          <w:rFonts w:cs="Times New Roman"/>
          <w:szCs w:val="28"/>
        </w:rPr>
        <w:t xml:space="preserve">при ИБЛ-ССД возникает </w:t>
      </w:r>
      <w:r w:rsidRPr="008360EE">
        <w:rPr>
          <w:rStyle w:val="s6"/>
          <w:rFonts w:cs="Times New Roman"/>
          <w:szCs w:val="28"/>
        </w:rPr>
        <w:t xml:space="preserve">в ответ на действие </w:t>
      </w:r>
      <w:r w:rsidRPr="008360EE">
        <w:rPr>
          <w:rFonts w:cs="Times New Roman"/>
          <w:szCs w:val="28"/>
        </w:rPr>
        <w:t xml:space="preserve">повреждающих факторов: гипоксии, свободных радикалов кислорода, эндотоксинов, </w:t>
      </w:r>
      <w:proofErr w:type="spellStart"/>
      <w:r w:rsidRPr="008360EE">
        <w:rPr>
          <w:rFonts w:cs="Times New Roman"/>
          <w:szCs w:val="28"/>
        </w:rPr>
        <w:t>провоспалительных</w:t>
      </w:r>
      <w:proofErr w:type="spellEnd"/>
      <w:r w:rsidRPr="008360EE">
        <w:rPr>
          <w:rFonts w:cs="Times New Roman"/>
          <w:szCs w:val="28"/>
        </w:rPr>
        <w:t xml:space="preserve"> цитокинов, факторов роста, иммунных комплексов и др. Нарушение функции эндотелия приводит к локальному высвобождению широкого спектра медиаторов,</w:t>
      </w:r>
      <w:r w:rsidRPr="008360EE">
        <w:rPr>
          <w:rStyle w:val="s10"/>
          <w:rFonts w:cs="Times New Roman"/>
          <w:szCs w:val="28"/>
        </w:rPr>
        <w:t xml:space="preserve"> </w:t>
      </w:r>
      <w:r w:rsidRPr="008360EE">
        <w:rPr>
          <w:rFonts w:cs="Times New Roman"/>
          <w:szCs w:val="28"/>
        </w:rPr>
        <w:t xml:space="preserve">влияющих на тонус и проницаемость сосудов, процессы гемостаза, адгезии и миграции клеток воспаления, пролиферации фибробластов, эндотелиальных клеток и ГМК. В целом индуцируемые дисфункцией эндотелия воспалительно-склеротические процессы в </w:t>
      </w:r>
      <w:proofErr w:type="spellStart"/>
      <w:r w:rsidRPr="008360EE">
        <w:rPr>
          <w:rFonts w:cs="Times New Roman"/>
          <w:szCs w:val="28"/>
        </w:rPr>
        <w:t>интерстиции</w:t>
      </w:r>
      <w:proofErr w:type="spellEnd"/>
      <w:r w:rsidRPr="008360EE">
        <w:rPr>
          <w:rFonts w:cs="Times New Roman"/>
          <w:szCs w:val="28"/>
        </w:rPr>
        <w:t xml:space="preserve"> легкого приводят к </w:t>
      </w:r>
      <w:proofErr w:type="spellStart"/>
      <w:r w:rsidRPr="008360EE">
        <w:rPr>
          <w:rFonts w:cs="Times New Roman"/>
          <w:szCs w:val="28"/>
        </w:rPr>
        <w:t>ремоделированию</w:t>
      </w:r>
      <w:proofErr w:type="spellEnd"/>
      <w:r w:rsidRPr="008360EE">
        <w:rPr>
          <w:rFonts w:cs="Times New Roman"/>
          <w:szCs w:val="28"/>
        </w:rPr>
        <w:t xml:space="preserve"> сосудов малого круга </w:t>
      </w:r>
      <w:proofErr w:type="gramStart"/>
      <w:r w:rsidRPr="008360EE">
        <w:rPr>
          <w:rFonts w:cs="Times New Roman"/>
          <w:szCs w:val="28"/>
        </w:rPr>
        <w:t>кровообращения ,</w:t>
      </w:r>
      <w:proofErr w:type="gramEnd"/>
      <w:r w:rsidRPr="008360EE">
        <w:rPr>
          <w:rFonts w:cs="Times New Roman"/>
          <w:szCs w:val="28"/>
        </w:rPr>
        <w:t xml:space="preserve"> неоангиогенезу и как следствие к прогрессированию ИБЛ с развитием ЛГ. </w:t>
      </w:r>
    </w:p>
    <w:p w:rsidR="00202EA0" w:rsidRPr="008360EE" w:rsidRDefault="00202EA0" w:rsidP="00202EA0">
      <w:pPr>
        <w:autoSpaceDE w:val="0"/>
        <w:autoSpaceDN w:val="0"/>
        <w:adjustRightInd w:val="0"/>
        <w:rPr>
          <w:rFonts w:cs="Times New Roman"/>
          <w:bCs/>
          <w:szCs w:val="28"/>
        </w:rPr>
      </w:pPr>
      <w:r w:rsidRPr="008360EE">
        <w:rPr>
          <w:rFonts w:cs="Times New Roman"/>
          <w:szCs w:val="28"/>
        </w:rPr>
        <w:t>Имеется взаимосвязь уровня в крови больных ССД маркеров дисфункции эндотелия (</w:t>
      </w:r>
      <w:r w:rsidRPr="008360EE">
        <w:rPr>
          <w:rStyle w:val="st"/>
          <w:rFonts w:cs="Times New Roman"/>
          <w:szCs w:val="28"/>
        </w:rPr>
        <w:t>эндотелина-1 /</w:t>
      </w:r>
      <w:r w:rsidRPr="008360EE">
        <w:rPr>
          <w:rStyle w:val="st"/>
          <w:rFonts w:cs="Times New Roman"/>
          <w:szCs w:val="28"/>
          <w:lang w:val="en-US"/>
        </w:rPr>
        <w:t>ET</w:t>
      </w:r>
      <w:r w:rsidRPr="008360EE">
        <w:rPr>
          <w:rStyle w:val="st"/>
          <w:rFonts w:cs="Times New Roman"/>
          <w:szCs w:val="28"/>
        </w:rPr>
        <w:t>-1/</w:t>
      </w:r>
      <w:r w:rsidRPr="008360EE">
        <w:rPr>
          <w:rFonts w:cs="Times New Roman"/>
          <w:bCs/>
          <w:szCs w:val="28"/>
        </w:rPr>
        <w:t xml:space="preserve">, </w:t>
      </w:r>
      <w:r w:rsidRPr="008360EE">
        <w:rPr>
          <w:rFonts w:cs="Times New Roman"/>
          <w:bCs/>
          <w:szCs w:val="28"/>
          <w:lang w:val="en-US"/>
        </w:rPr>
        <w:t>VEGF</w:t>
      </w:r>
      <w:r w:rsidRPr="008360EE">
        <w:rPr>
          <w:rFonts w:cs="Times New Roman"/>
          <w:bCs/>
          <w:szCs w:val="28"/>
        </w:rPr>
        <w:t xml:space="preserve">, экспрессии </w:t>
      </w:r>
      <w:r w:rsidRPr="008360EE">
        <w:rPr>
          <w:rFonts w:cs="Times New Roman"/>
          <w:bCs/>
          <w:szCs w:val="28"/>
          <w:lang w:val="en-US"/>
        </w:rPr>
        <w:t>VEGF</w:t>
      </w:r>
      <w:r w:rsidRPr="008360EE">
        <w:rPr>
          <w:rFonts w:cs="Times New Roman"/>
          <w:bCs/>
          <w:szCs w:val="28"/>
        </w:rPr>
        <w:t xml:space="preserve"> в ткани легкого) с выраженностью паттернов и морфологических признаков тяжести легочного фибр</w:t>
      </w:r>
      <w:r w:rsidR="00B913BC">
        <w:rPr>
          <w:rFonts w:cs="Times New Roman"/>
          <w:bCs/>
          <w:szCs w:val="28"/>
        </w:rPr>
        <w:t>оза, выявленных при КТВР (рис. 9</w:t>
      </w:r>
      <w:r w:rsidRPr="008360EE">
        <w:rPr>
          <w:rFonts w:cs="Times New Roman"/>
          <w:bCs/>
          <w:szCs w:val="28"/>
        </w:rPr>
        <w:t xml:space="preserve">). </w:t>
      </w:r>
    </w:p>
    <w:bookmarkStart w:id="9" w:name="_MON_1419666563"/>
    <w:bookmarkEnd w:id="9"/>
    <w:bookmarkStart w:id="10" w:name="_MON_1418207182"/>
    <w:bookmarkEnd w:id="10"/>
    <w:p w:rsidR="00202EA0" w:rsidRPr="008360EE" w:rsidRDefault="00202EA0" w:rsidP="00202EA0">
      <w:pPr>
        <w:autoSpaceDE w:val="0"/>
        <w:autoSpaceDN w:val="0"/>
        <w:adjustRightInd w:val="0"/>
        <w:jc w:val="center"/>
        <w:rPr>
          <w:rFonts w:cs="Times New Roman"/>
          <w:bCs/>
          <w:szCs w:val="28"/>
        </w:rPr>
      </w:pPr>
      <w:r w:rsidRPr="008360EE">
        <w:rPr>
          <w:rFonts w:cs="Times New Roman"/>
          <w:bCs/>
          <w:szCs w:val="28"/>
        </w:rPr>
        <w:object w:dxaOrig="7202" w:dyaOrig="5409">
          <v:shape id="_x0000_i1026" type="#_x0000_t75" style="width:5in;height:270.75pt" o:ole="">
            <v:imagedata r:id="rId21" o:title=""/>
          </v:shape>
          <o:OLEObject Type="Embed" ProgID="PowerPoint.Slide.8" ShapeID="_x0000_i1026" DrawAspect="Content" ObjectID="_1719988166" r:id="rId22"/>
        </w:object>
      </w:r>
    </w:p>
    <w:p w:rsidR="00202EA0" w:rsidRPr="008360EE" w:rsidRDefault="00B913BC" w:rsidP="00202EA0">
      <w:pPr>
        <w:autoSpaceDE w:val="0"/>
        <w:autoSpaceDN w:val="0"/>
        <w:adjustRightInd w:val="0"/>
        <w:rPr>
          <w:rFonts w:cs="Times New Roman"/>
          <w:szCs w:val="28"/>
        </w:rPr>
      </w:pPr>
      <w:r>
        <w:rPr>
          <w:rFonts w:cs="Times New Roman"/>
          <w:b/>
          <w:szCs w:val="28"/>
        </w:rPr>
        <w:t>Рис. 9</w:t>
      </w:r>
      <w:r w:rsidR="00202EA0" w:rsidRPr="008360EE">
        <w:rPr>
          <w:rFonts w:cs="Times New Roman"/>
          <w:b/>
          <w:szCs w:val="28"/>
        </w:rPr>
        <w:t>.</w:t>
      </w:r>
      <w:r w:rsidR="00202EA0" w:rsidRPr="008360EE">
        <w:rPr>
          <w:rFonts w:cs="Times New Roman"/>
          <w:szCs w:val="28"/>
        </w:rPr>
        <w:t xml:space="preserve"> Дисфункция эндотелия – универсальный механизм прогрессирования интерстициальных болезней легких. </w:t>
      </w:r>
    </w:p>
    <w:p w:rsidR="00202EA0" w:rsidRPr="008360EE" w:rsidRDefault="00202EA0" w:rsidP="00202EA0">
      <w:pPr>
        <w:autoSpaceDE w:val="0"/>
        <w:autoSpaceDN w:val="0"/>
        <w:adjustRightInd w:val="0"/>
        <w:rPr>
          <w:rFonts w:cs="Times New Roman"/>
          <w:bCs/>
          <w:szCs w:val="28"/>
        </w:rPr>
      </w:pPr>
      <w:r w:rsidRPr="008360EE">
        <w:rPr>
          <w:rFonts w:cs="Times New Roman"/>
          <w:bCs/>
          <w:szCs w:val="28"/>
          <w:lang w:val="en-US"/>
        </w:rPr>
        <w:t>PDGF</w:t>
      </w:r>
      <w:r w:rsidRPr="008360EE">
        <w:rPr>
          <w:rFonts w:cs="Times New Roman"/>
          <w:bCs/>
          <w:szCs w:val="28"/>
        </w:rPr>
        <w:t xml:space="preserve"> – </w:t>
      </w:r>
      <w:r w:rsidRPr="008360EE">
        <w:rPr>
          <w:rFonts w:cs="Times New Roman"/>
          <w:szCs w:val="28"/>
        </w:rPr>
        <w:t xml:space="preserve">фактор роста тромбоцитов; </w:t>
      </w:r>
      <w:proofErr w:type="spellStart"/>
      <w:r w:rsidRPr="008360EE">
        <w:rPr>
          <w:rFonts w:cs="Times New Roman"/>
          <w:szCs w:val="28"/>
          <w:lang w:val="en-US"/>
        </w:rPr>
        <w:t>b</w:t>
      </w:r>
      <w:r w:rsidRPr="008360EE">
        <w:rPr>
          <w:rFonts w:cs="Times New Roman"/>
          <w:bCs/>
          <w:szCs w:val="28"/>
          <w:lang w:val="en-US"/>
        </w:rPr>
        <w:t>FGF</w:t>
      </w:r>
      <w:proofErr w:type="spellEnd"/>
      <w:r w:rsidRPr="008360EE">
        <w:rPr>
          <w:rFonts w:cs="Times New Roman"/>
          <w:bCs/>
          <w:szCs w:val="28"/>
        </w:rPr>
        <w:t xml:space="preserve"> – </w:t>
      </w:r>
      <w:r w:rsidRPr="008360EE">
        <w:rPr>
          <w:rFonts w:cs="Times New Roman"/>
          <w:szCs w:val="28"/>
        </w:rPr>
        <w:t xml:space="preserve">фактор роста фибробластов основной; </w:t>
      </w:r>
      <w:r w:rsidRPr="008360EE">
        <w:rPr>
          <w:rFonts w:cs="Times New Roman"/>
          <w:bCs/>
          <w:szCs w:val="28"/>
          <w:lang w:val="en-US"/>
        </w:rPr>
        <w:t>VEGF</w:t>
      </w:r>
      <w:r w:rsidRPr="008360EE">
        <w:rPr>
          <w:rFonts w:cs="Times New Roman"/>
          <w:bCs/>
          <w:szCs w:val="28"/>
        </w:rPr>
        <w:t xml:space="preserve"> </w:t>
      </w:r>
      <w:r w:rsidRPr="008360EE">
        <w:rPr>
          <w:rFonts w:cs="Times New Roman"/>
          <w:szCs w:val="28"/>
        </w:rPr>
        <w:t>– со</w:t>
      </w:r>
      <w:r w:rsidRPr="008360EE">
        <w:rPr>
          <w:rStyle w:val="st"/>
          <w:rFonts w:cs="Times New Roman"/>
          <w:szCs w:val="28"/>
        </w:rPr>
        <w:t xml:space="preserve">судистый эндотелиальный </w:t>
      </w:r>
      <w:r w:rsidRPr="008360EE">
        <w:rPr>
          <w:rStyle w:val="af"/>
          <w:rFonts w:cs="Times New Roman"/>
          <w:szCs w:val="28"/>
        </w:rPr>
        <w:t xml:space="preserve">фактор роста; </w:t>
      </w:r>
      <w:r w:rsidRPr="008360EE">
        <w:rPr>
          <w:rFonts w:cs="Times New Roman"/>
          <w:bCs/>
          <w:iCs/>
          <w:szCs w:val="28"/>
          <w:lang w:val="en-US"/>
        </w:rPr>
        <w:t>PAI</w:t>
      </w:r>
      <w:r w:rsidRPr="008360EE">
        <w:rPr>
          <w:rFonts w:cs="Times New Roman"/>
          <w:bCs/>
          <w:iCs/>
          <w:szCs w:val="28"/>
        </w:rPr>
        <w:t xml:space="preserve">-1 – </w:t>
      </w:r>
      <w:r w:rsidRPr="008360EE">
        <w:rPr>
          <w:rStyle w:val="st"/>
          <w:rFonts w:cs="Times New Roman"/>
          <w:szCs w:val="28"/>
        </w:rPr>
        <w:t xml:space="preserve">ингибитора активатора </w:t>
      </w:r>
      <w:proofErr w:type="spellStart"/>
      <w:r w:rsidRPr="008360EE">
        <w:rPr>
          <w:rStyle w:val="st"/>
          <w:rFonts w:cs="Times New Roman"/>
          <w:szCs w:val="28"/>
        </w:rPr>
        <w:t>плазминогена</w:t>
      </w:r>
      <w:proofErr w:type="spellEnd"/>
      <w:r w:rsidRPr="008360EE">
        <w:rPr>
          <w:rStyle w:val="st"/>
          <w:rFonts w:cs="Times New Roman"/>
          <w:szCs w:val="28"/>
        </w:rPr>
        <w:t xml:space="preserve"> типа 1; </w:t>
      </w:r>
      <w:proofErr w:type="spellStart"/>
      <w:r w:rsidRPr="008360EE">
        <w:rPr>
          <w:rFonts w:cs="Times New Roman"/>
          <w:bCs/>
          <w:szCs w:val="28"/>
        </w:rPr>
        <w:t>vWF</w:t>
      </w:r>
      <w:proofErr w:type="spellEnd"/>
      <w:r w:rsidRPr="008360EE">
        <w:rPr>
          <w:rFonts w:cs="Times New Roman"/>
          <w:bCs/>
          <w:szCs w:val="28"/>
        </w:rPr>
        <w:t xml:space="preserve"> – </w:t>
      </w:r>
      <w:r w:rsidRPr="008360EE">
        <w:rPr>
          <w:rStyle w:val="st"/>
          <w:rFonts w:cs="Times New Roman"/>
          <w:szCs w:val="28"/>
        </w:rPr>
        <w:t xml:space="preserve">фактор </w:t>
      </w:r>
      <w:proofErr w:type="spellStart"/>
      <w:r w:rsidRPr="008360EE">
        <w:rPr>
          <w:rStyle w:val="st"/>
          <w:rFonts w:cs="Times New Roman"/>
          <w:szCs w:val="28"/>
        </w:rPr>
        <w:t>Виллебранда</w:t>
      </w:r>
      <w:proofErr w:type="spellEnd"/>
      <w:r w:rsidRPr="008360EE">
        <w:rPr>
          <w:rStyle w:val="st"/>
          <w:rFonts w:cs="Times New Roman"/>
          <w:szCs w:val="28"/>
        </w:rPr>
        <w:t xml:space="preserve">; </w:t>
      </w:r>
      <w:proofErr w:type="spellStart"/>
      <w:r w:rsidRPr="008360EE">
        <w:rPr>
          <w:rFonts w:cs="Times New Roman"/>
          <w:bCs/>
          <w:szCs w:val="28"/>
          <w:lang w:val="en-US"/>
        </w:rPr>
        <w:t>TxA</w:t>
      </w:r>
      <w:proofErr w:type="spellEnd"/>
      <w:r w:rsidRPr="008360EE">
        <w:rPr>
          <w:rFonts w:cs="Times New Roman"/>
          <w:bCs/>
          <w:szCs w:val="28"/>
          <w:vertAlign w:val="subscript"/>
        </w:rPr>
        <w:t>2</w:t>
      </w:r>
      <w:r w:rsidRPr="008360EE">
        <w:rPr>
          <w:rFonts w:cs="Times New Roman"/>
          <w:bCs/>
          <w:szCs w:val="28"/>
        </w:rPr>
        <w:t xml:space="preserve"> – </w:t>
      </w:r>
      <w:proofErr w:type="spellStart"/>
      <w:r w:rsidRPr="008360EE">
        <w:rPr>
          <w:rFonts w:cs="Times New Roman"/>
          <w:bCs/>
          <w:szCs w:val="28"/>
        </w:rPr>
        <w:t>тромбоксан</w:t>
      </w:r>
      <w:proofErr w:type="spellEnd"/>
      <w:r w:rsidRPr="008360EE">
        <w:rPr>
          <w:rFonts w:cs="Times New Roman"/>
          <w:bCs/>
          <w:szCs w:val="28"/>
        </w:rPr>
        <w:t xml:space="preserve"> А</w:t>
      </w:r>
      <w:r w:rsidRPr="008360EE">
        <w:rPr>
          <w:rFonts w:cs="Times New Roman"/>
          <w:bCs/>
          <w:szCs w:val="28"/>
          <w:vertAlign w:val="subscript"/>
        </w:rPr>
        <w:t>2</w:t>
      </w:r>
      <w:r w:rsidRPr="008360EE">
        <w:rPr>
          <w:rFonts w:cs="Times New Roman"/>
          <w:bCs/>
          <w:szCs w:val="28"/>
        </w:rPr>
        <w:t>.</w:t>
      </w:r>
    </w:p>
    <w:p w:rsidR="00202EA0" w:rsidRPr="008360EE" w:rsidRDefault="00202EA0" w:rsidP="00202EA0">
      <w:pPr>
        <w:autoSpaceDE w:val="0"/>
        <w:autoSpaceDN w:val="0"/>
        <w:adjustRightInd w:val="0"/>
        <w:rPr>
          <w:rFonts w:cs="Times New Roman"/>
          <w:szCs w:val="28"/>
        </w:rPr>
      </w:pPr>
      <w:r w:rsidRPr="008360EE">
        <w:rPr>
          <w:rFonts w:cs="Times New Roman"/>
          <w:szCs w:val="28"/>
        </w:rPr>
        <w:t xml:space="preserve">У больных с выраженным фиброзом (более 50% площади легкого по данным МСКТ) регистрируется снижение уровня </w:t>
      </w:r>
      <w:r w:rsidRPr="008360EE">
        <w:rPr>
          <w:rFonts w:cs="Times New Roman"/>
          <w:szCs w:val="28"/>
          <w:lang w:val="en-US"/>
        </w:rPr>
        <w:t>VEGF</w:t>
      </w:r>
      <w:r w:rsidRPr="008360EE">
        <w:rPr>
          <w:rFonts w:cs="Times New Roman"/>
          <w:szCs w:val="28"/>
        </w:rPr>
        <w:t xml:space="preserve"> в сыворотке крови, его экспрессии в эндотелии новообразованных сосудов легких с одновременным повышением в плазме крови уровня факторов свертывания и ЕТ</w:t>
      </w:r>
      <w:r w:rsidRPr="008360EE">
        <w:rPr>
          <w:rFonts w:cs="Times New Roman"/>
          <w:bCs/>
          <w:szCs w:val="28"/>
        </w:rPr>
        <w:t>-</w:t>
      </w:r>
      <w:r w:rsidRPr="008360EE">
        <w:rPr>
          <w:rFonts w:cs="Times New Roman"/>
          <w:szCs w:val="28"/>
        </w:rPr>
        <w:t xml:space="preserve">1 указывает на истощение компенсаторных возможностей неоангиогенеза в легких и высокую вероятность развития тяжелой ЛГ с формированием хронического легочного сердца. Прогрессирование фиброза в легких обусловлено также нарушениями процессов апоптоза. Считают, что </w:t>
      </w:r>
      <w:r w:rsidRPr="008360EE">
        <w:rPr>
          <w:rFonts w:cs="Times New Roman"/>
          <w:i/>
          <w:szCs w:val="28"/>
        </w:rPr>
        <w:t xml:space="preserve">основной </w:t>
      </w:r>
      <w:r w:rsidRPr="008360EE">
        <w:rPr>
          <w:rFonts w:cs="Times New Roman"/>
          <w:bCs/>
          <w:i/>
          <w:szCs w:val="28"/>
        </w:rPr>
        <w:t>механизм</w:t>
      </w:r>
      <w:r w:rsidRPr="008360EE">
        <w:rPr>
          <w:rFonts w:cs="Times New Roman"/>
          <w:i/>
          <w:szCs w:val="28"/>
        </w:rPr>
        <w:t xml:space="preserve"> регуляции апоптоза</w:t>
      </w:r>
      <w:r w:rsidRPr="008360EE">
        <w:rPr>
          <w:rFonts w:cs="Times New Roman"/>
          <w:szCs w:val="28"/>
        </w:rPr>
        <w:t xml:space="preserve"> с помощью белков семейства Bcl-2 заключается в контроле высвобождения цитохрома </w:t>
      </w:r>
      <w:r w:rsidRPr="008360EE">
        <w:rPr>
          <w:rFonts w:cs="Times New Roman"/>
          <w:i/>
          <w:szCs w:val="28"/>
        </w:rPr>
        <w:t>С</w:t>
      </w:r>
      <w:r w:rsidRPr="008360EE">
        <w:rPr>
          <w:rFonts w:cs="Times New Roman"/>
          <w:szCs w:val="28"/>
        </w:rPr>
        <w:t xml:space="preserve"> из </w:t>
      </w:r>
      <w:proofErr w:type="spellStart"/>
      <w:r w:rsidRPr="008360EE">
        <w:rPr>
          <w:rFonts w:cs="Times New Roman"/>
          <w:szCs w:val="28"/>
        </w:rPr>
        <w:t>митохондрий</w:t>
      </w:r>
      <w:proofErr w:type="spellEnd"/>
      <w:r w:rsidRPr="008360EE">
        <w:rPr>
          <w:rFonts w:cs="Times New Roman"/>
          <w:szCs w:val="28"/>
        </w:rPr>
        <w:t xml:space="preserve"> за счет изменения проницаемости мембраны. Нарушение апоптоза приводит к </w:t>
      </w:r>
      <w:proofErr w:type="spellStart"/>
      <w:r w:rsidRPr="008360EE">
        <w:rPr>
          <w:rFonts w:cs="Times New Roman"/>
          <w:szCs w:val="28"/>
        </w:rPr>
        <w:t>персистированию</w:t>
      </w:r>
      <w:proofErr w:type="spellEnd"/>
      <w:r w:rsidRPr="008360EE">
        <w:rPr>
          <w:rFonts w:cs="Times New Roman"/>
          <w:szCs w:val="28"/>
        </w:rPr>
        <w:t xml:space="preserve"> </w:t>
      </w:r>
      <w:r w:rsidRPr="008360EE">
        <w:rPr>
          <w:rFonts w:cs="Times New Roman"/>
          <w:szCs w:val="28"/>
        </w:rPr>
        <w:lastRenderedPageBreak/>
        <w:t xml:space="preserve">фенотипа фибробластов в легких с повышенным биосинтезом коллагена и других компонентов соединительной ткани (рис. 8). </w:t>
      </w:r>
    </w:p>
    <w:bookmarkStart w:id="11" w:name="_MON_1419666609"/>
    <w:bookmarkEnd w:id="11"/>
    <w:p w:rsidR="00202EA0" w:rsidRPr="008360EE" w:rsidRDefault="00202EA0" w:rsidP="00202EA0">
      <w:pPr>
        <w:tabs>
          <w:tab w:val="left" w:pos="1008"/>
          <w:tab w:val="left" w:pos="3919"/>
          <w:tab w:val="left" w:pos="6048"/>
          <w:tab w:val="left" w:pos="7848"/>
        </w:tabs>
        <w:jc w:val="center"/>
        <w:rPr>
          <w:rFonts w:cs="Times New Roman"/>
          <w:szCs w:val="28"/>
        </w:rPr>
      </w:pPr>
      <w:r w:rsidRPr="008360EE">
        <w:rPr>
          <w:rFonts w:cs="Times New Roman"/>
          <w:szCs w:val="28"/>
        </w:rPr>
        <w:object w:dxaOrig="7202" w:dyaOrig="5409">
          <v:shape id="_x0000_i1027" type="#_x0000_t75" style="width:5in;height:270.75pt" o:ole="">
            <v:imagedata r:id="rId23" o:title=""/>
          </v:shape>
          <o:OLEObject Type="Embed" ProgID="PowerPoint.Slide.8" ShapeID="_x0000_i1027" DrawAspect="Content" ObjectID="_1719988167" r:id="rId24"/>
        </w:object>
      </w:r>
    </w:p>
    <w:p w:rsidR="00202EA0" w:rsidRPr="008360EE" w:rsidRDefault="00FD2386" w:rsidP="00202EA0">
      <w:pPr>
        <w:tabs>
          <w:tab w:val="left" w:pos="1008"/>
          <w:tab w:val="left" w:pos="3919"/>
          <w:tab w:val="left" w:pos="6048"/>
          <w:tab w:val="left" w:pos="7848"/>
        </w:tabs>
        <w:rPr>
          <w:rFonts w:cs="Times New Roman"/>
          <w:szCs w:val="28"/>
        </w:rPr>
      </w:pPr>
      <w:r>
        <w:rPr>
          <w:rFonts w:cs="Times New Roman"/>
          <w:b/>
          <w:szCs w:val="28"/>
        </w:rPr>
        <w:t>Рис. 10</w:t>
      </w:r>
      <w:r w:rsidR="00202EA0" w:rsidRPr="008360EE">
        <w:rPr>
          <w:rFonts w:cs="Times New Roman"/>
          <w:b/>
          <w:szCs w:val="28"/>
        </w:rPr>
        <w:t>.</w:t>
      </w:r>
      <w:r w:rsidR="00202EA0" w:rsidRPr="008360EE">
        <w:rPr>
          <w:rFonts w:cs="Times New Roman"/>
          <w:szCs w:val="28"/>
        </w:rPr>
        <w:t xml:space="preserve"> Биологические эффекты </w:t>
      </w:r>
      <w:r w:rsidR="00202EA0" w:rsidRPr="008360EE">
        <w:rPr>
          <w:rFonts w:cs="Times New Roman"/>
          <w:szCs w:val="28"/>
          <w:lang w:val="en-US"/>
        </w:rPr>
        <w:t>VEGF</w:t>
      </w:r>
      <w:r w:rsidR="00202EA0" w:rsidRPr="008360EE">
        <w:rPr>
          <w:rFonts w:cs="Times New Roman"/>
          <w:szCs w:val="28"/>
        </w:rPr>
        <w:t>.</w:t>
      </w:r>
    </w:p>
    <w:p w:rsidR="00202EA0" w:rsidRPr="008360EE" w:rsidRDefault="00202EA0" w:rsidP="00202EA0">
      <w:pPr>
        <w:tabs>
          <w:tab w:val="left" w:pos="1008"/>
          <w:tab w:val="left" w:pos="3919"/>
          <w:tab w:val="left" w:pos="6048"/>
          <w:tab w:val="left" w:pos="7848"/>
        </w:tabs>
        <w:rPr>
          <w:rFonts w:cs="Times New Roman"/>
          <w:szCs w:val="28"/>
        </w:rPr>
      </w:pPr>
      <w:r w:rsidRPr="008360EE">
        <w:rPr>
          <w:rFonts w:cs="Times New Roman"/>
          <w:bCs/>
          <w:szCs w:val="28"/>
          <w:lang w:val="en-US"/>
        </w:rPr>
        <w:t>IGF</w:t>
      </w:r>
      <w:r w:rsidRPr="008360EE">
        <w:rPr>
          <w:rFonts w:cs="Times New Roman"/>
          <w:bCs/>
          <w:szCs w:val="28"/>
        </w:rPr>
        <w:t xml:space="preserve"> – инсулиноподобный фактор роста. </w:t>
      </w:r>
    </w:p>
    <w:p w:rsidR="005F4A2F" w:rsidRPr="008360EE" w:rsidRDefault="005F4A2F" w:rsidP="00202EA0">
      <w:pPr>
        <w:tabs>
          <w:tab w:val="left" w:pos="1008"/>
          <w:tab w:val="left" w:pos="3919"/>
          <w:tab w:val="left" w:pos="6048"/>
          <w:tab w:val="left" w:pos="7848"/>
        </w:tabs>
        <w:rPr>
          <w:rFonts w:cs="Times New Roman"/>
          <w:szCs w:val="28"/>
        </w:rPr>
      </w:pPr>
      <w:r w:rsidRPr="008360EE">
        <w:rPr>
          <w:rFonts w:cs="Times New Roman"/>
          <w:szCs w:val="28"/>
        </w:rPr>
        <w:t xml:space="preserve"> </w:t>
      </w:r>
    </w:p>
    <w:p w:rsidR="00202EA0" w:rsidRPr="008360EE" w:rsidRDefault="00202EA0" w:rsidP="00202EA0">
      <w:pPr>
        <w:tabs>
          <w:tab w:val="left" w:pos="1008"/>
          <w:tab w:val="left" w:pos="3919"/>
          <w:tab w:val="left" w:pos="6048"/>
          <w:tab w:val="left" w:pos="7848"/>
        </w:tabs>
        <w:rPr>
          <w:rFonts w:cs="Times New Roman"/>
          <w:szCs w:val="28"/>
        </w:rPr>
      </w:pPr>
      <w:r w:rsidRPr="00B913BC">
        <w:rPr>
          <w:rFonts w:cs="Times New Roman"/>
          <w:szCs w:val="28"/>
        </w:rPr>
        <w:t>Плевральный синдром</w:t>
      </w:r>
      <w:r w:rsidRPr="008360EE">
        <w:rPr>
          <w:rFonts w:cs="Times New Roman"/>
          <w:szCs w:val="28"/>
        </w:rPr>
        <w:t xml:space="preserve"> при ССД наблюдается у 20–30% </w:t>
      </w:r>
      <w:proofErr w:type="gramStart"/>
      <w:r w:rsidRPr="008360EE">
        <w:rPr>
          <w:rFonts w:cs="Times New Roman"/>
          <w:szCs w:val="28"/>
        </w:rPr>
        <w:t>больных .</w:t>
      </w:r>
      <w:proofErr w:type="gramEnd"/>
      <w:r w:rsidRPr="008360EE">
        <w:rPr>
          <w:rFonts w:cs="Times New Roman"/>
          <w:szCs w:val="28"/>
        </w:rPr>
        <w:t xml:space="preserve"> Часто выявляется утолщение плевры, в том числе и без выпота, адгезивный плеврит обнаруживается в 80% случаев. Дифференциальный диагноз при наличии плеврального выпота вне зависимости от этиологии прежде всего требует исключения острых состояний. Так, левосторонние сухие </w:t>
      </w:r>
      <w:hyperlink r:id="rId25" w:history="1">
        <w:r w:rsidRPr="008360EE">
          <w:rPr>
            <w:rFonts w:cs="Times New Roman"/>
            <w:szCs w:val="28"/>
          </w:rPr>
          <w:t>плеврит</w:t>
        </w:r>
      </w:hyperlink>
      <w:r w:rsidRPr="008360EE">
        <w:rPr>
          <w:rFonts w:cs="Times New Roman"/>
          <w:szCs w:val="28"/>
        </w:rPr>
        <w:t xml:space="preserve">ы следует дифференцировать с приступами стенокардии и инфарктом миокарда. Окончательный диагноз устанавливают на основании данных ЭКГ и определения лабораторных маркеров инфаркта миокарда. Сухой диафрагмальный </w:t>
      </w:r>
      <w:hyperlink r:id="rId26" w:history="1">
        <w:r w:rsidRPr="008360EE">
          <w:rPr>
            <w:rFonts w:cs="Times New Roman"/>
            <w:szCs w:val="28"/>
          </w:rPr>
          <w:t>плеврит</w:t>
        </w:r>
      </w:hyperlink>
      <w:r w:rsidRPr="008360EE">
        <w:rPr>
          <w:rFonts w:cs="Times New Roman"/>
          <w:szCs w:val="28"/>
        </w:rPr>
        <w:t xml:space="preserve"> следует отличать от острых заболеваний органов брюшной полости (острый аппендицит, </w:t>
      </w:r>
      <w:proofErr w:type="spellStart"/>
      <w:r w:rsidRPr="008360EE">
        <w:rPr>
          <w:rFonts w:cs="Times New Roman"/>
          <w:szCs w:val="28"/>
        </w:rPr>
        <w:t>поддиафрагмальный</w:t>
      </w:r>
      <w:proofErr w:type="spellEnd"/>
      <w:r w:rsidRPr="008360EE">
        <w:rPr>
          <w:rFonts w:cs="Times New Roman"/>
          <w:szCs w:val="28"/>
        </w:rPr>
        <w:t xml:space="preserve"> абсцесс, острый холецистит и др.). Отсутствие выраженной температурной реакции, связь боли с актом дыхания, незначительные изменения гемограммы и отсутствие </w:t>
      </w:r>
      <w:r w:rsidRPr="008360EE">
        <w:rPr>
          <w:rFonts w:cs="Times New Roman"/>
          <w:szCs w:val="28"/>
        </w:rPr>
        <w:lastRenderedPageBreak/>
        <w:t xml:space="preserve">симптомов раздражения брюшины свидетельствуют в пользу сухого </w:t>
      </w:r>
      <w:hyperlink r:id="rId27" w:history="1">
        <w:r w:rsidRPr="008360EE">
          <w:rPr>
            <w:rFonts w:cs="Times New Roman"/>
            <w:szCs w:val="28"/>
          </w:rPr>
          <w:t>плеврит</w:t>
        </w:r>
      </w:hyperlink>
      <w:r w:rsidRPr="008360EE">
        <w:rPr>
          <w:rFonts w:cs="Times New Roman"/>
          <w:szCs w:val="28"/>
        </w:rPr>
        <w:t xml:space="preserve">а. </w:t>
      </w:r>
      <w:hyperlink r:id="rId28" w:history="1">
        <w:proofErr w:type="spellStart"/>
        <w:r w:rsidRPr="008360EE">
          <w:rPr>
            <w:rFonts w:cs="Times New Roman"/>
            <w:szCs w:val="28"/>
          </w:rPr>
          <w:t>Плеврит</w:t>
        </w:r>
      </w:hyperlink>
      <w:r w:rsidRPr="008360EE">
        <w:rPr>
          <w:rFonts w:cs="Times New Roman"/>
          <w:szCs w:val="28"/>
        </w:rPr>
        <w:t>ическую</w:t>
      </w:r>
      <w:proofErr w:type="spellEnd"/>
      <w:r w:rsidRPr="008360EE">
        <w:rPr>
          <w:rFonts w:cs="Times New Roman"/>
          <w:szCs w:val="28"/>
        </w:rPr>
        <w:t xml:space="preserve"> боль необходимо дифференцировать от боли при переломе ребра, хондрите ребра, компрессии межреберного нерва, опоясывающем лишае, остром бронхите и различной патологии сердечно-сосудистой системы и пищевода. В пользу </w:t>
      </w:r>
      <w:hyperlink r:id="rId29" w:history="1">
        <w:r w:rsidRPr="008360EE">
          <w:rPr>
            <w:rFonts w:cs="Times New Roman"/>
            <w:szCs w:val="28"/>
          </w:rPr>
          <w:t>плеврит</w:t>
        </w:r>
      </w:hyperlink>
      <w:r w:rsidRPr="008360EE">
        <w:rPr>
          <w:rFonts w:cs="Times New Roman"/>
          <w:szCs w:val="28"/>
        </w:rPr>
        <w:t xml:space="preserve">а будет свидетельствовать характерная рентгенологическая картина. Патология ребер также может быть выявлена при лучевой диагностике. ЭКГ, входящая в диагностический минимум первичных обследований, позволяет своевременно диагностировать инфаркт миокарда. Подозрение на патологию со стороны пищевода требует эзофагоскопии. Несвоевременно и неадекватно леченый </w:t>
      </w:r>
      <w:hyperlink r:id="rId30" w:history="1">
        <w:r w:rsidRPr="008360EE">
          <w:rPr>
            <w:rFonts w:cs="Times New Roman"/>
            <w:szCs w:val="28"/>
          </w:rPr>
          <w:t>плеврит</w:t>
        </w:r>
      </w:hyperlink>
      <w:r w:rsidRPr="008360EE">
        <w:rPr>
          <w:rFonts w:cs="Times New Roman"/>
          <w:szCs w:val="28"/>
        </w:rPr>
        <w:t xml:space="preserve"> приводит к образованию спаек (вплоть до облитерации плевральной полости), кальцинозу плевры, ограничению подвижности легкого, дыхательной недостаточности по </w:t>
      </w:r>
      <w:proofErr w:type="spellStart"/>
      <w:r w:rsidRPr="008360EE">
        <w:rPr>
          <w:rFonts w:cs="Times New Roman"/>
          <w:szCs w:val="28"/>
        </w:rPr>
        <w:t>рестриктивному</w:t>
      </w:r>
      <w:proofErr w:type="spellEnd"/>
      <w:r w:rsidRPr="008360EE">
        <w:rPr>
          <w:rFonts w:cs="Times New Roman"/>
          <w:szCs w:val="28"/>
        </w:rPr>
        <w:t xml:space="preserve"> типу. </w:t>
      </w:r>
    </w:p>
    <w:p w:rsidR="00202EA0" w:rsidRPr="00B913BC" w:rsidRDefault="00202EA0" w:rsidP="00202EA0">
      <w:pPr>
        <w:autoSpaceDE w:val="0"/>
        <w:autoSpaceDN w:val="0"/>
        <w:adjustRightInd w:val="0"/>
        <w:rPr>
          <w:rFonts w:cs="Times New Roman"/>
          <w:szCs w:val="28"/>
        </w:rPr>
      </w:pPr>
      <w:r w:rsidRPr="00B913BC">
        <w:rPr>
          <w:rFonts w:cs="Times New Roman"/>
          <w:szCs w:val="28"/>
        </w:rPr>
        <w:t xml:space="preserve">Аспирационная пневмония </w:t>
      </w:r>
    </w:p>
    <w:p w:rsidR="00202EA0" w:rsidRPr="008360EE" w:rsidRDefault="00202EA0" w:rsidP="00202EA0">
      <w:pPr>
        <w:autoSpaceDE w:val="0"/>
        <w:autoSpaceDN w:val="0"/>
        <w:adjustRightInd w:val="0"/>
        <w:rPr>
          <w:rFonts w:cs="Times New Roman"/>
          <w:szCs w:val="28"/>
        </w:rPr>
      </w:pPr>
      <w:proofErr w:type="spellStart"/>
      <w:r w:rsidRPr="008360EE">
        <w:rPr>
          <w:rFonts w:cs="Times New Roman"/>
          <w:szCs w:val="28"/>
        </w:rPr>
        <w:t>Гастроэзофагеальный</w:t>
      </w:r>
      <w:proofErr w:type="spellEnd"/>
      <w:r w:rsidRPr="008360EE">
        <w:rPr>
          <w:rFonts w:cs="Times New Roman"/>
          <w:szCs w:val="28"/>
        </w:rPr>
        <w:t xml:space="preserve"> рефлюкс относится к частым последствиям дисфункции пищевода у больных ССД. Заброс желудочного содержимого в дыхательные пути усугубляет повреждение и способствует </w:t>
      </w:r>
      <w:proofErr w:type="spellStart"/>
      <w:r w:rsidRPr="008360EE">
        <w:rPr>
          <w:rFonts w:cs="Times New Roman"/>
          <w:szCs w:val="28"/>
        </w:rPr>
        <w:t>персистированию</w:t>
      </w:r>
      <w:proofErr w:type="spellEnd"/>
      <w:r w:rsidRPr="008360EE">
        <w:rPr>
          <w:rFonts w:cs="Times New Roman"/>
          <w:szCs w:val="28"/>
        </w:rPr>
        <w:t xml:space="preserve"> бронхолегочной инфекции. </w:t>
      </w:r>
      <w:proofErr w:type="spellStart"/>
      <w:r w:rsidRPr="008360EE">
        <w:rPr>
          <w:rFonts w:cs="Times New Roman"/>
          <w:szCs w:val="28"/>
        </w:rPr>
        <w:t>Иммунносупрессия</w:t>
      </w:r>
      <w:proofErr w:type="spellEnd"/>
      <w:r w:rsidRPr="008360EE">
        <w:rPr>
          <w:rFonts w:cs="Times New Roman"/>
          <w:szCs w:val="28"/>
        </w:rPr>
        <w:t xml:space="preserve"> и нарушения моторики пищевода у больных ССД способствуют росту анаэробной или грибковой флоры. Течение бронхолегочных инфекций у больных ССД отличается упорством, частыми рецидивами, нередко сопровождается деструктивными изменениями в виде образования абсцессов, в связи с чем у больных ССД всегда присутствует угроза </w:t>
      </w:r>
      <w:proofErr w:type="spellStart"/>
      <w:r w:rsidRPr="008360EE">
        <w:rPr>
          <w:rFonts w:cs="Times New Roman"/>
          <w:szCs w:val="28"/>
        </w:rPr>
        <w:t>пневмониегенных</w:t>
      </w:r>
      <w:proofErr w:type="spellEnd"/>
      <w:r w:rsidRPr="008360EE">
        <w:rPr>
          <w:rFonts w:cs="Times New Roman"/>
          <w:szCs w:val="28"/>
        </w:rPr>
        <w:t xml:space="preserve"> септических осложнений</w:t>
      </w:r>
    </w:p>
    <w:p w:rsidR="00202EA0" w:rsidRPr="008360EE" w:rsidRDefault="00202EA0" w:rsidP="00202EA0">
      <w:pPr>
        <w:autoSpaceDE w:val="0"/>
        <w:autoSpaceDN w:val="0"/>
        <w:adjustRightInd w:val="0"/>
        <w:rPr>
          <w:rFonts w:cs="Times New Roman"/>
          <w:szCs w:val="28"/>
        </w:rPr>
      </w:pPr>
      <w:r w:rsidRPr="008360EE">
        <w:rPr>
          <w:rFonts w:cs="Times New Roman"/>
          <w:szCs w:val="28"/>
        </w:rPr>
        <w:t xml:space="preserve">В условиях аспирации при ССД велика вероятность развития пневмонии. В генезе АП имеют значение такие микроорганизмы, как </w:t>
      </w:r>
      <w:proofErr w:type="spellStart"/>
      <w:r w:rsidRPr="008360EE">
        <w:rPr>
          <w:rFonts w:cs="Times New Roman"/>
          <w:i/>
          <w:iCs/>
          <w:szCs w:val="28"/>
        </w:rPr>
        <w:t>Staphylococcus</w:t>
      </w:r>
      <w:proofErr w:type="spellEnd"/>
      <w:r w:rsidRPr="008360EE">
        <w:rPr>
          <w:rFonts w:cs="Times New Roman"/>
          <w:i/>
          <w:iCs/>
          <w:szCs w:val="28"/>
        </w:rPr>
        <w:t xml:space="preserve"> </w:t>
      </w:r>
      <w:proofErr w:type="spellStart"/>
      <w:r w:rsidRPr="008360EE">
        <w:rPr>
          <w:rFonts w:cs="Times New Roman"/>
          <w:i/>
          <w:iCs/>
          <w:szCs w:val="28"/>
        </w:rPr>
        <w:t>aureus</w:t>
      </w:r>
      <w:proofErr w:type="spellEnd"/>
      <w:r w:rsidRPr="008360EE">
        <w:rPr>
          <w:rFonts w:cs="Times New Roman"/>
          <w:i/>
          <w:iCs/>
          <w:szCs w:val="28"/>
        </w:rPr>
        <w:t xml:space="preserve">, </w:t>
      </w:r>
      <w:proofErr w:type="spellStart"/>
      <w:r w:rsidRPr="008360EE">
        <w:rPr>
          <w:rFonts w:cs="Times New Roman"/>
          <w:i/>
          <w:iCs/>
          <w:szCs w:val="28"/>
        </w:rPr>
        <w:t>Streptococcus</w:t>
      </w:r>
      <w:proofErr w:type="spellEnd"/>
      <w:r w:rsidRPr="008360EE">
        <w:rPr>
          <w:rFonts w:cs="Times New Roman"/>
          <w:i/>
          <w:iCs/>
          <w:szCs w:val="28"/>
        </w:rPr>
        <w:t xml:space="preserve"> </w:t>
      </w:r>
      <w:proofErr w:type="spellStart"/>
      <w:r w:rsidRPr="008360EE">
        <w:rPr>
          <w:rFonts w:cs="Times New Roman"/>
          <w:i/>
          <w:iCs/>
          <w:szCs w:val="28"/>
        </w:rPr>
        <w:t>pyogenes</w:t>
      </w:r>
      <w:proofErr w:type="spellEnd"/>
      <w:r w:rsidRPr="008360EE">
        <w:rPr>
          <w:rFonts w:cs="Times New Roman"/>
          <w:i/>
          <w:iCs/>
          <w:szCs w:val="28"/>
        </w:rPr>
        <w:t xml:space="preserve">, </w:t>
      </w:r>
      <w:proofErr w:type="spellStart"/>
      <w:r w:rsidRPr="008360EE">
        <w:rPr>
          <w:rFonts w:cs="Times New Roman"/>
          <w:i/>
          <w:iCs/>
          <w:szCs w:val="28"/>
        </w:rPr>
        <w:t>Streptococcus</w:t>
      </w:r>
      <w:proofErr w:type="spellEnd"/>
      <w:r w:rsidRPr="008360EE">
        <w:rPr>
          <w:rFonts w:cs="Times New Roman"/>
          <w:i/>
          <w:iCs/>
          <w:szCs w:val="28"/>
        </w:rPr>
        <w:t xml:space="preserve"> </w:t>
      </w:r>
      <w:proofErr w:type="spellStart"/>
      <w:r w:rsidRPr="008360EE">
        <w:rPr>
          <w:rFonts w:cs="Times New Roman"/>
          <w:i/>
          <w:iCs/>
          <w:szCs w:val="28"/>
        </w:rPr>
        <w:t>viridans</w:t>
      </w:r>
      <w:proofErr w:type="spellEnd"/>
      <w:r w:rsidRPr="008360EE">
        <w:rPr>
          <w:rFonts w:cs="Times New Roman"/>
          <w:i/>
          <w:iCs/>
          <w:szCs w:val="28"/>
        </w:rPr>
        <w:t xml:space="preserve">, </w:t>
      </w:r>
      <w:proofErr w:type="spellStart"/>
      <w:r w:rsidRPr="008360EE">
        <w:rPr>
          <w:rFonts w:cs="Times New Roman"/>
          <w:i/>
          <w:iCs/>
          <w:szCs w:val="28"/>
        </w:rPr>
        <w:t>Haemophilus</w:t>
      </w:r>
      <w:proofErr w:type="spellEnd"/>
      <w:r w:rsidRPr="008360EE">
        <w:rPr>
          <w:rFonts w:cs="Times New Roman"/>
          <w:i/>
          <w:iCs/>
          <w:szCs w:val="28"/>
        </w:rPr>
        <w:t xml:space="preserve"> </w:t>
      </w:r>
      <w:proofErr w:type="spellStart"/>
      <w:r w:rsidRPr="008360EE">
        <w:rPr>
          <w:rFonts w:cs="Times New Roman"/>
          <w:i/>
          <w:iCs/>
          <w:szCs w:val="28"/>
        </w:rPr>
        <w:t>influenzae</w:t>
      </w:r>
      <w:proofErr w:type="spellEnd"/>
      <w:r w:rsidRPr="008360EE">
        <w:rPr>
          <w:rFonts w:cs="Times New Roman"/>
          <w:szCs w:val="28"/>
        </w:rPr>
        <w:t xml:space="preserve"> (особенно тип b), </w:t>
      </w:r>
      <w:proofErr w:type="spellStart"/>
      <w:r w:rsidRPr="008360EE">
        <w:rPr>
          <w:rFonts w:cs="Times New Roman"/>
          <w:i/>
          <w:iCs/>
          <w:szCs w:val="28"/>
        </w:rPr>
        <w:t>Eikenella</w:t>
      </w:r>
      <w:proofErr w:type="spellEnd"/>
      <w:r w:rsidRPr="008360EE">
        <w:rPr>
          <w:rFonts w:cs="Times New Roman"/>
          <w:i/>
          <w:iCs/>
          <w:szCs w:val="28"/>
        </w:rPr>
        <w:t xml:space="preserve"> </w:t>
      </w:r>
      <w:proofErr w:type="spellStart"/>
      <w:r w:rsidRPr="008360EE">
        <w:rPr>
          <w:rFonts w:cs="Times New Roman"/>
          <w:i/>
          <w:iCs/>
          <w:szCs w:val="28"/>
        </w:rPr>
        <w:t>corrodens</w:t>
      </w:r>
      <w:proofErr w:type="spellEnd"/>
      <w:r w:rsidRPr="008360EE">
        <w:rPr>
          <w:rFonts w:cs="Times New Roman"/>
          <w:i/>
          <w:iCs/>
          <w:szCs w:val="28"/>
        </w:rPr>
        <w:t xml:space="preserve">, </w:t>
      </w:r>
      <w:proofErr w:type="spellStart"/>
      <w:r w:rsidRPr="008360EE">
        <w:rPr>
          <w:rFonts w:cs="Times New Roman"/>
          <w:i/>
          <w:iCs/>
          <w:szCs w:val="28"/>
        </w:rPr>
        <w:t>Klebsiella</w:t>
      </w:r>
      <w:proofErr w:type="spellEnd"/>
      <w:r w:rsidRPr="008360EE">
        <w:rPr>
          <w:rFonts w:cs="Times New Roman"/>
          <w:i/>
          <w:iCs/>
          <w:szCs w:val="28"/>
        </w:rPr>
        <w:t xml:space="preserve"> </w:t>
      </w:r>
      <w:proofErr w:type="spellStart"/>
      <w:r w:rsidRPr="008360EE">
        <w:rPr>
          <w:rFonts w:cs="Times New Roman"/>
          <w:i/>
          <w:iCs/>
          <w:szCs w:val="28"/>
        </w:rPr>
        <w:t>pneumoniae</w:t>
      </w:r>
      <w:proofErr w:type="spellEnd"/>
      <w:r w:rsidRPr="008360EE">
        <w:rPr>
          <w:rFonts w:cs="Times New Roman"/>
          <w:i/>
          <w:iCs/>
          <w:szCs w:val="28"/>
        </w:rPr>
        <w:t xml:space="preserve">, </w:t>
      </w:r>
      <w:proofErr w:type="spellStart"/>
      <w:r w:rsidRPr="008360EE">
        <w:rPr>
          <w:rFonts w:cs="Times New Roman"/>
          <w:i/>
          <w:iCs/>
          <w:szCs w:val="28"/>
        </w:rPr>
        <w:t>Escherichia</w:t>
      </w:r>
      <w:proofErr w:type="spellEnd"/>
      <w:r w:rsidRPr="008360EE">
        <w:rPr>
          <w:rFonts w:cs="Times New Roman"/>
          <w:i/>
          <w:iCs/>
          <w:szCs w:val="28"/>
        </w:rPr>
        <w:t xml:space="preserve"> </w:t>
      </w:r>
      <w:proofErr w:type="spellStart"/>
      <w:r w:rsidRPr="008360EE">
        <w:rPr>
          <w:rFonts w:cs="Times New Roman"/>
          <w:i/>
          <w:iCs/>
          <w:szCs w:val="28"/>
        </w:rPr>
        <w:t>coli</w:t>
      </w:r>
      <w:proofErr w:type="spellEnd"/>
      <w:r w:rsidRPr="008360EE">
        <w:rPr>
          <w:rFonts w:cs="Times New Roman"/>
          <w:i/>
          <w:iCs/>
          <w:szCs w:val="28"/>
        </w:rPr>
        <w:t xml:space="preserve">, </w:t>
      </w:r>
      <w:proofErr w:type="spellStart"/>
      <w:r w:rsidRPr="008360EE">
        <w:rPr>
          <w:rFonts w:cs="Times New Roman"/>
          <w:i/>
          <w:iCs/>
          <w:szCs w:val="28"/>
        </w:rPr>
        <w:t>Enterobacter</w:t>
      </w:r>
      <w:proofErr w:type="spellEnd"/>
      <w:r w:rsidRPr="008360EE">
        <w:rPr>
          <w:rFonts w:cs="Times New Roman"/>
          <w:i/>
          <w:iCs/>
          <w:szCs w:val="28"/>
        </w:rPr>
        <w:t xml:space="preserve"> </w:t>
      </w:r>
      <w:proofErr w:type="spellStart"/>
      <w:r w:rsidRPr="008360EE">
        <w:rPr>
          <w:rFonts w:cs="Times New Roman"/>
          <w:i/>
          <w:iCs/>
          <w:szCs w:val="28"/>
        </w:rPr>
        <w:t>cloacae</w:t>
      </w:r>
      <w:proofErr w:type="spellEnd"/>
      <w:r w:rsidRPr="008360EE">
        <w:rPr>
          <w:rFonts w:cs="Times New Roman"/>
          <w:i/>
          <w:iCs/>
          <w:szCs w:val="28"/>
        </w:rPr>
        <w:t xml:space="preserve">, </w:t>
      </w:r>
      <w:proofErr w:type="spellStart"/>
      <w:r w:rsidRPr="008360EE">
        <w:rPr>
          <w:rFonts w:cs="Times New Roman"/>
          <w:i/>
          <w:iCs/>
          <w:szCs w:val="28"/>
        </w:rPr>
        <w:t>Proteus</w:t>
      </w:r>
      <w:proofErr w:type="spellEnd"/>
      <w:r w:rsidRPr="008360EE">
        <w:rPr>
          <w:rFonts w:cs="Times New Roman"/>
          <w:i/>
          <w:iCs/>
          <w:szCs w:val="28"/>
        </w:rPr>
        <w:t xml:space="preserve"> </w:t>
      </w:r>
      <w:proofErr w:type="spellStart"/>
      <w:r w:rsidRPr="008360EE">
        <w:rPr>
          <w:rFonts w:cs="Times New Roman"/>
          <w:i/>
          <w:iCs/>
          <w:szCs w:val="28"/>
        </w:rPr>
        <w:t>mirabilis</w:t>
      </w:r>
      <w:proofErr w:type="spellEnd"/>
      <w:r w:rsidRPr="008360EE">
        <w:rPr>
          <w:rFonts w:cs="Times New Roman"/>
          <w:i/>
          <w:iCs/>
          <w:szCs w:val="28"/>
        </w:rPr>
        <w:t xml:space="preserve">, </w:t>
      </w:r>
      <w:proofErr w:type="spellStart"/>
      <w:r w:rsidRPr="008360EE">
        <w:rPr>
          <w:rFonts w:cs="Times New Roman"/>
          <w:i/>
          <w:iCs/>
          <w:szCs w:val="28"/>
        </w:rPr>
        <w:t>Pseudomonas</w:t>
      </w:r>
      <w:proofErr w:type="spellEnd"/>
      <w:r w:rsidRPr="008360EE">
        <w:rPr>
          <w:rFonts w:cs="Times New Roman"/>
          <w:i/>
          <w:iCs/>
          <w:szCs w:val="28"/>
        </w:rPr>
        <w:t xml:space="preserve"> </w:t>
      </w:r>
      <w:proofErr w:type="spellStart"/>
      <w:r w:rsidRPr="008360EE">
        <w:rPr>
          <w:rFonts w:cs="Times New Roman"/>
          <w:i/>
          <w:iCs/>
          <w:szCs w:val="28"/>
        </w:rPr>
        <w:t>aeruginosa</w:t>
      </w:r>
      <w:proofErr w:type="spellEnd"/>
      <w:r w:rsidRPr="008360EE">
        <w:rPr>
          <w:rFonts w:cs="Times New Roman"/>
          <w:szCs w:val="28"/>
        </w:rPr>
        <w:t xml:space="preserve">. Аэробные микроорганизмы выделяют особенно </w:t>
      </w:r>
      <w:r w:rsidRPr="008360EE">
        <w:rPr>
          <w:rFonts w:cs="Times New Roman"/>
          <w:szCs w:val="28"/>
        </w:rPr>
        <w:lastRenderedPageBreak/>
        <w:t xml:space="preserve">часто при </w:t>
      </w:r>
      <w:proofErr w:type="spellStart"/>
      <w:r w:rsidRPr="008360EE">
        <w:rPr>
          <w:rFonts w:cs="Times New Roman"/>
          <w:szCs w:val="28"/>
        </w:rPr>
        <w:t>нозокомиальных</w:t>
      </w:r>
      <w:proofErr w:type="spellEnd"/>
      <w:r w:rsidRPr="008360EE">
        <w:rPr>
          <w:rFonts w:cs="Times New Roman"/>
          <w:szCs w:val="28"/>
        </w:rPr>
        <w:t xml:space="preserve"> АП, кроме того, их доля очень высока у больных с тяжелой АП, требующей госпитализации в отделения интенсивной терапии. При ССД обнаруживается высокая колонизация аэробными микроорганизмами (особенно грамотрицательными) ротоглотки и </w:t>
      </w:r>
      <w:proofErr w:type="spellStart"/>
      <w:r w:rsidRPr="008360EE">
        <w:rPr>
          <w:rFonts w:cs="Times New Roman"/>
          <w:szCs w:val="28"/>
        </w:rPr>
        <w:t>параназальных</w:t>
      </w:r>
      <w:proofErr w:type="spellEnd"/>
      <w:r w:rsidRPr="008360EE">
        <w:rPr>
          <w:rFonts w:cs="Times New Roman"/>
          <w:szCs w:val="28"/>
        </w:rPr>
        <w:t xml:space="preserve"> синусов. </w:t>
      </w:r>
    </w:p>
    <w:p w:rsidR="00202EA0" w:rsidRPr="008360EE" w:rsidRDefault="00202EA0" w:rsidP="00202EA0">
      <w:pPr>
        <w:autoSpaceDE w:val="0"/>
        <w:autoSpaceDN w:val="0"/>
        <w:adjustRightInd w:val="0"/>
        <w:rPr>
          <w:rFonts w:cs="Times New Roman"/>
          <w:szCs w:val="28"/>
        </w:rPr>
      </w:pPr>
      <w:r w:rsidRPr="008360EE">
        <w:rPr>
          <w:rFonts w:cs="Times New Roman"/>
          <w:szCs w:val="28"/>
        </w:rPr>
        <w:t xml:space="preserve">Взаимосвязь ССД с онкологическими процессами хорошо известна. Согласно эпидемиологическим исследованиям, частота опухолей легкого у больных ССД значительно превышает таковую при других заболеваниях и сопоставима с частотой опухолевого поражения легких при </w:t>
      </w:r>
      <w:proofErr w:type="spellStart"/>
      <w:r w:rsidRPr="008360EE">
        <w:rPr>
          <w:rFonts w:cs="Times New Roman"/>
          <w:szCs w:val="28"/>
        </w:rPr>
        <w:t>Ходжкинской</w:t>
      </w:r>
      <w:proofErr w:type="spellEnd"/>
      <w:r w:rsidRPr="008360EE">
        <w:rPr>
          <w:rFonts w:cs="Times New Roman"/>
          <w:szCs w:val="28"/>
        </w:rPr>
        <w:t xml:space="preserve"> лимфоме (</w:t>
      </w:r>
      <w:r w:rsidRPr="008360EE">
        <w:rPr>
          <w:rFonts w:cs="Times New Roman"/>
          <w:szCs w:val="28"/>
          <w:lang w:val="en-US"/>
        </w:rPr>
        <w:t>Rosenthal</w:t>
      </w:r>
      <w:r w:rsidRPr="008360EE">
        <w:rPr>
          <w:rFonts w:cs="Times New Roman"/>
          <w:szCs w:val="28"/>
        </w:rPr>
        <w:t> </w:t>
      </w:r>
      <w:r w:rsidRPr="008360EE">
        <w:rPr>
          <w:rFonts w:cs="Times New Roman"/>
          <w:szCs w:val="28"/>
          <w:lang w:val="en-US"/>
        </w:rPr>
        <w:t>A</w:t>
      </w:r>
      <w:r w:rsidRPr="008360EE">
        <w:rPr>
          <w:rFonts w:cs="Times New Roman"/>
          <w:szCs w:val="28"/>
        </w:rPr>
        <w:t>.</w:t>
      </w:r>
      <w:r w:rsidRPr="008360EE">
        <w:rPr>
          <w:rFonts w:cs="Times New Roman"/>
          <w:szCs w:val="28"/>
          <w:lang w:val="en-US"/>
        </w:rPr>
        <w:t>K</w:t>
      </w:r>
      <w:r w:rsidRPr="008360EE">
        <w:rPr>
          <w:rFonts w:cs="Times New Roman"/>
          <w:szCs w:val="28"/>
        </w:rPr>
        <w:t xml:space="preserve">., 1993; </w:t>
      </w:r>
      <w:r w:rsidRPr="008360EE">
        <w:rPr>
          <w:rFonts w:cs="Times New Roman"/>
          <w:szCs w:val="28"/>
          <w:lang w:val="en-US"/>
        </w:rPr>
        <w:t>Yang</w:t>
      </w:r>
      <w:r w:rsidRPr="008360EE">
        <w:rPr>
          <w:rFonts w:cs="Times New Roman"/>
          <w:szCs w:val="28"/>
        </w:rPr>
        <w:t> </w:t>
      </w:r>
      <w:r w:rsidRPr="008360EE">
        <w:rPr>
          <w:rFonts w:cs="Times New Roman"/>
          <w:szCs w:val="28"/>
          <w:lang w:val="en-US"/>
        </w:rPr>
        <w:t>Y</w:t>
      </w:r>
      <w:r w:rsidRPr="008360EE">
        <w:rPr>
          <w:rFonts w:cs="Times New Roman"/>
          <w:szCs w:val="28"/>
        </w:rPr>
        <w:t xml:space="preserve">., 2001). Генез аденокарциномы легких при ССД связан с интенсивной </w:t>
      </w:r>
      <w:proofErr w:type="spellStart"/>
      <w:r w:rsidRPr="008360EE">
        <w:rPr>
          <w:rFonts w:cs="Times New Roman"/>
          <w:szCs w:val="28"/>
        </w:rPr>
        <w:t>дисрегенерацией</w:t>
      </w:r>
      <w:proofErr w:type="spellEnd"/>
      <w:r w:rsidRPr="008360EE">
        <w:rPr>
          <w:rFonts w:cs="Times New Roman"/>
          <w:szCs w:val="28"/>
        </w:rPr>
        <w:t xml:space="preserve"> эпителия в участках «сотового легкого». ССД, так же как и </w:t>
      </w:r>
      <w:r w:rsidRPr="008360EE">
        <w:rPr>
          <w:rStyle w:val="st"/>
          <w:rFonts w:cs="Times New Roman"/>
          <w:szCs w:val="28"/>
        </w:rPr>
        <w:t xml:space="preserve">идиопатический </w:t>
      </w:r>
      <w:proofErr w:type="spellStart"/>
      <w:r w:rsidRPr="008360EE">
        <w:rPr>
          <w:rStyle w:val="st"/>
          <w:rFonts w:cs="Times New Roman"/>
          <w:szCs w:val="28"/>
        </w:rPr>
        <w:t>фиброзирующий</w:t>
      </w:r>
      <w:proofErr w:type="spellEnd"/>
      <w:r w:rsidRPr="008360EE">
        <w:rPr>
          <w:rStyle w:val="st"/>
          <w:rFonts w:cs="Times New Roman"/>
          <w:szCs w:val="28"/>
        </w:rPr>
        <w:t xml:space="preserve"> </w:t>
      </w:r>
      <w:proofErr w:type="spellStart"/>
      <w:r w:rsidRPr="008360EE">
        <w:rPr>
          <w:rStyle w:val="st"/>
          <w:rFonts w:cs="Times New Roman"/>
          <w:szCs w:val="28"/>
        </w:rPr>
        <w:t>альвеолит</w:t>
      </w:r>
      <w:proofErr w:type="spellEnd"/>
      <w:r w:rsidRPr="008360EE">
        <w:rPr>
          <w:rStyle w:val="st"/>
          <w:rFonts w:cs="Times New Roman"/>
          <w:szCs w:val="28"/>
        </w:rPr>
        <w:t>,</w:t>
      </w:r>
      <w:r w:rsidRPr="008360EE">
        <w:rPr>
          <w:rFonts w:cs="Times New Roman"/>
          <w:szCs w:val="28"/>
        </w:rPr>
        <w:t xml:space="preserve"> занимают лидирующие позиции по риску злокачественных изменений, что позволяет относить их к </w:t>
      </w:r>
      <w:proofErr w:type="spellStart"/>
      <w:r w:rsidRPr="008360EE">
        <w:rPr>
          <w:rFonts w:cs="Times New Roman"/>
          <w:szCs w:val="28"/>
        </w:rPr>
        <w:t>предраку</w:t>
      </w:r>
      <w:proofErr w:type="spellEnd"/>
      <w:r w:rsidRPr="008360EE">
        <w:rPr>
          <w:rFonts w:cs="Times New Roman"/>
          <w:szCs w:val="28"/>
        </w:rPr>
        <w:t xml:space="preserve"> </w:t>
      </w:r>
      <w:proofErr w:type="gramStart"/>
      <w:r w:rsidRPr="008360EE">
        <w:rPr>
          <w:rFonts w:cs="Times New Roman"/>
          <w:szCs w:val="28"/>
        </w:rPr>
        <w:t>легкого .</w:t>
      </w:r>
      <w:proofErr w:type="gramEnd"/>
    </w:p>
    <w:p w:rsidR="00202EA0" w:rsidRPr="00B913BC" w:rsidRDefault="00B913BC" w:rsidP="00202EA0">
      <w:pPr>
        <w:rPr>
          <w:rFonts w:cs="Times New Roman"/>
          <w:b/>
          <w:szCs w:val="28"/>
        </w:rPr>
      </w:pPr>
      <w:r w:rsidRPr="00B913BC">
        <w:rPr>
          <w:rFonts w:cs="Times New Roman"/>
          <w:b/>
          <w:szCs w:val="28"/>
        </w:rPr>
        <w:t>3.3. Лечение</w:t>
      </w:r>
      <w:r w:rsidR="00202EA0" w:rsidRPr="00B913BC">
        <w:rPr>
          <w:rFonts w:cs="Times New Roman"/>
          <w:b/>
          <w:szCs w:val="28"/>
        </w:rPr>
        <w:t xml:space="preserve"> ССД-ИБЛ </w:t>
      </w:r>
    </w:p>
    <w:p w:rsidR="00202EA0" w:rsidRPr="008360EE" w:rsidRDefault="00202EA0" w:rsidP="00202EA0">
      <w:pPr>
        <w:rPr>
          <w:rFonts w:cs="Times New Roman"/>
          <w:szCs w:val="28"/>
        </w:rPr>
      </w:pPr>
      <w:r w:rsidRPr="008360EE">
        <w:rPr>
          <w:rFonts w:cs="Times New Roman"/>
          <w:szCs w:val="28"/>
        </w:rPr>
        <w:t>В лечении ССД-ИБЛ ранее использовались иммунодепрессанты. Однако в 2019 году спектр лечения расшир</w:t>
      </w:r>
      <w:r w:rsidR="005F4A2F" w:rsidRPr="008360EE">
        <w:rPr>
          <w:rFonts w:cs="Times New Roman"/>
          <w:szCs w:val="28"/>
        </w:rPr>
        <w:t xml:space="preserve">ился после одобрения ингибиторов </w:t>
      </w:r>
      <w:proofErr w:type="spellStart"/>
      <w:proofErr w:type="gramStart"/>
      <w:r w:rsidRPr="008360EE">
        <w:rPr>
          <w:rFonts w:cs="Times New Roman"/>
          <w:szCs w:val="28"/>
        </w:rPr>
        <w:t>тирозинкиназ</w:t>
      </w:r>
      <w:proofErr w:type="spellEnd"/>
      <w:r w:rsidRPr="008360EE">
        <w:rPr>
          <w:rFonts w:cs="Times New Roman"/>
          <w:szCs w:val="28"/>
        </w:rPr>
        <w:t xml:space="preserve">  (</w:t>
      </w:r>
      <w:proofErr w:type="gramEnd"/>
      <w:r w:rsidR="005F4A2F" w:rsidRPr="008360EE">
        <w:rPr>
          <w:rFonts w:cs="Times New Roman"/>
          <w:szCs w:val="28"/>
        </w:rPr>
        <w:t xml:space="preserve">н-р, </w:t>
      </w:r>
      <w:proofErr w:type="spellStart"/>
      <w:r w:rsidRPr="008360EE">
        <w:rPr>
          <w:rFonts w:cs="Times New Roman"/>
          <w:szCs w:val="28"/>
        </w:rPr>
        <w:t>нинтеданиб</w:t>
      </w:r>
      <w:proofErr w:type="spellEnd"/>
      <w:r w:rsidRPr="008360EE">
        <w:rPr>
          <w:rFonts w:cs="Times New Roman"/>
          <w:szCs w:val="28"/>
        </w:rPr>
        <w:t xml:space="preserve">). </w:t>
      </w:r>
    </w:p>
    <w:p w:rsidR="00202EA0" w:rsidRPr="008360EE" w:rsidRDefault="00202EA0" w:rsidP="00202EA0">
      <w:pPr>
        <w:rPr>
          <w:rFonts w:cs="Times New Roman"/>
          <w:szCs w:val="28"/>
        </w:rPr>
      </w:pPr>
      <w:r w:rsidRPr="008360EE">
        <w:rPr>
          <w:rFonts w:cs="Times New Roman"/>
          <w:szCs w:val="28"/>
        </w:rPr>
        <w:t>Иммунодепрессанты,</w:t>
      </w:r>
      <w:r w:rsidR="00B913BC">
        <w:rPr>
          <w:rFonts w:cs="Times New Roman"/>
          <w:szCs w:val="28"/>
        </w:rPr>
        <w:t xml:space="preserve"> такие как </w:t>
      </w:r>
      <w:proofErr w:type="spellStart"/>
      <w:r w:rsidR="00B913BC">
        <w:rPr>
          <w:rFonts w:cs="Times New Roman"/>
          <w:szCs w:val="28"/>
        </w:rPr>
        <w:t>микофенолата</w:t>
      </w:r>
      <w:proofErr w:type="spellEnd"/>
      <w:r w:rsidR="00B913BC">
        <w:rPr>
          <w:rFonts w:cs="Times New Roman"/>
          <w:szCs w:val="28"/>
        </w:rPr>
        <w:t xml:space="preserve"> </w:t>
      </w:r>
      <w:proofErr w:type="spellStart"/>
      <w:r w:rsidR="00B913BC">
        <w:rPr>
          <w:rFonts w:cs="Times New Roman"/>
          <w:szCs w:val="28"/>
        </w:rPr>
        <w:t>мофетил</w:t>
      </w:r>
      <w:proofErr w:type="spellEnd"/>
      <w:r w:rsidRPr="008360EE">
        <w:rPr>
          <w:rFonts w:cs="Times New Roman"/>
          <w:szCs w:val="28"/>
        </w:rPr>
        <w:t xml:space="preserve">, часто используются при лечении ССД-ИБЛ. </w:t>
      </w:r>
      <w:r w:rsidR="00B913BC">
        <w:rPr>
          <w:rFonts w:cs="Times New Roman"/>
          <w:szCs w:val="28"/>
        </w:rPr>
        <w:t xml:space="preserve">Препарат </w:t>
      </w:r>
      <w:r w:rsidRPr="008360EE">
        <w:rPr>
          <w:rFonts w:cs="Times New Roman"/>
          <w:szCs w:val="28"/>
        </w:rPr>
        <w:t xml:space="preserve">является ингибитором пролиферации Т- и В-лимфоцитов, который часто используется при лечении проявлений ревматических заболеваний. В обсервационных исследованиях было показано, что </w:t>
      </w:r>
      <w:proofErr w:type="spellStart"/>
      <w:r w:rsidR="00B913BC">
        <w:rPr>
          <w:rFonts w:cs="Times New Roman"/>
          <w:szCs w:val="28"/>
        </w:rPr>
        <w:t>микофенолат</w:t>
      </w:r>
      <w:proofErr w:type="spellEnd"/>
      <w:r w:rsidR="00B913BC">
        <w:rPr>
          <w:rFonts w:cs="Times New Roman"/>
          <w:szCs w:val="28"/>
        </w:rPr>
        <w:t xml:space="preserve"> </w:t>
      </w:r>
      <w:proofErr w:type="spellStart"/>
      <w:r w:rsidR="00B913BC">
        <w:rPr>
          <w:rFonts w:cs="Times New Roman"/>
          <w:szCs w:val="28"/>
        </w:rPr>
        <w:t>мофетил</w:t>
      </w:r>
      <w:proofErr w:type="spellEnd"/>
      <w:r w:rsidRPr="008360EE">
        <w:rPr>
          <w:rFonts w:cs="Times New Roman"/>
          <w:szCs w:val="28"/>
        </w:rPr>
        <w:t xml:space="preserve">, возможно, предотвращает ухудшение легочной функции при ССД-ИБЛ, а также хорошо переносится. В двойном слепом исследовании </w:t>
      </w:r>
      <w:proofErr w:type="spellStart"/>
      <w:r w:rsidRPr="008360EE">
        <w:rPr>
          <w:rFonts w:cs="Times New Roman"/>
          <w:szCs w:val="28"/>
        </w:rPr>
        <w:t>Scleroderma</w:t>
      </w:r>
      <w:proofErr w:type="spellEnd"/>
      <w:r w:rsidRPr="008360EE">
        <w:rPr>
          <w:rFonts w:cs="Times New Roman"/>
          <w:szCs w:val="28"/>
        </w:rPr>
        <w:t xml:space="preserve"> </w:t>
      </w:r>
      <w:proofErr w:type="spellStart"/>
      <w:r w:rsidRPr="008360EE">
        <w:rPr>
          <w:rFonts w:cs="Times New Roman"/>
          <w:szCs w:val="28"/>
        </w:rPr>
        <w:t>Lung</w:t>
      </w:r>
      <w:proofErr w:type="spellEnd"/>
      <w:r w:rsidRPr="008360EE">
        <w:rPr>
          <w:rFonts w:cs="Times New Roman"/>
          <w:szCs w:val="28"/>
        </w:rPr>
        <w:t xml:space="preserve"> </w:t>
      </w:r>
      <w:proofErr w:type="spellStart"/>
      <w:r w:rsidRPr="008360EE">
        <w:rPr>
          <w:rFonts w:cs="Times New Roman"/>
          <w:szCs w:val="28"/>
        </w:rPr>
        <w:t>Study</w:t>
      </w:r>
      <w:proofErr w:type="spellEnd"/>
      <w:r w:rsidRPr="008360EE">
        <w:rPr>
          <w:rFonts w:cs="Times New Roman"/>
          <w:szCs w:val="28"/>
        </w:rPr>
        <w:t xml:space="preserve"> II пациенты с ССД-ИБЛ были разделены на группу, получающую ММФ в течение 24 месяцев или </w:t>
      </w:r>
      <w:proofErr w:type="spellStart"/>
      <w:r w:rsidRPr="008360EE">
        <w:rPr>
          <w:rFonts w:cs="Times New Roman"/>
          <w:szCs w:val="28"/>
        </w:rPr>
        <w:t>циклофосфамид</w:t>
      </w:r>
      <w:proofErr w:type="spellEnd"/>
      <w:r w:rsidRPr="008360EE">
        <w:rPr>
          <w:rFonts w:cs="Times New Roman"/>
          <w:szCs w:val="28"/>
        </w:rPr>
        <w:t xml:space="preserve"> (CYC) в течение 12 месяцев, а затем плацебо в течение 12 месяцев. И в группе ММФ, и в группе CYC отмечалось улучшение функции </w:t>
      </w:r>
      <w:r w:rsidRPr="008360EE">
        <w:rPr>
          <w:rFonts w:cs="Times New Roman"/>
          <w:szCs w:val="28"/>
        </w:rPr>
        <w:lastRenderedPageBreak/>
        <w:t xml:space="preserve">легких в течение 24 месяцев, но не было различий в ФЖЕЛ между группами лечения. </w:t>
      </w:r>
    </w:p>
    <w:p w:rsidR="00202EA0" w:rsidRPr="008360EE" w:rsidRDefault="00202EA0" w:rsidP="00202EA0">
      <w:pPr>
        <w:rPr>
          <w:rFonts w:cs="Times New Roman"/>
          <w:szCs w:val="28"/>
        </w:rPr>
      </w:pPr>
      <w:r w:rsidRPr="008360EE">
        <w:rPr>
          <w:rFonts w:cs="Times New Roman"/>
          <w:szCs w:val="28"/>
        </w:rPr>
        <w:t xml:space="preserve">Хотя общее количество нежелательных явлений было сопоставимо между группами, время до отмены исследуемого препарата или неэффективности лечения было значительно короче в группе CYC. В группе CYC было 11 </w:t>
      </w:r>
      <w:r w:rsidR="003A6302">
        <w:rPr>
          <w:rFonts w:cs="Times New Roman"/>
          <w:szCs w:val="28"/>
        </w:rPr>
        <w:t>летальных случаев</w:t>
      </w:r>
      <w:r w:rsidRPr="008360EE">
        <w:rPr>
          <w:rFonts w:cs="Times New Roman"/>
          <w:szCs w:val="28"/>
        </w:rPr>
        <w:t xml:space="preserve"> по сравнению с 5 в группе </w:t>
      </w:r>
      <w:proofErr w:type="spellStart"/>
      <w:r w:rsidR="00B913BC">
        <w:rPr>
          <w:rFonts w:cs="Times New Roman"/>
          <w:szCs w:val="28"/>
        </w:rPr>
        <w:t>микофенолата</w:t>
      </w:r>
      <w:proofErr w:type="spellEnd"/>
      <w:r w:rsidR="00B913BC">
        <w:rPr>
          <w:rFonts w:cs="Times New Roman"/>
          <w:szCs w:val="28"/>
        </w:rPr>
        <w:t xml:space="preserve"> </w:t>
      </w:r>
      <w:proofErr w:type="spellStart"/>
      <w:proofErr w:type="gramStart"/>
      <w:r w:rsidR="00B913BC">
        <w:rPr>
          <w:rFonts w:cs="Times New Roman"/>
          <w:szCs w:val="28"/>
        </w:rPr>
        <w:t>мофетила</w:t>
      </w:r>
      <w:proofErr w:type="spellEnd"/>
      <w:r w:rsidR="00B913BC">
        <w:rPr>
          <w:rFonts w:cs="Times New Roman"/>
          <w:szCs w:val="28"/>
        </w:rPr>
        <w:t xml:space="preserve"> </w:t>
      </w:r>
      <w:r w:rsidRPr="008360EE">
        <w:rPr>
          <w:rFonts w:cs="Times New Roman"/>
          <w:szCs w:val="28"/>
        </w:rPr>
        <w:t>.</w:t>
      </w:r>
      <w:proofErr w:type="gramEnd"/>
      <w:r w:rsidRPr="008360EE">
        <w:rPr>
          <w:rFonts w:cs="Times New Roman"/>
          <w:szCs w:val="28"/>
        </w:rPr>
        <w:t xml:space="preserve"> Большинство пациентов в </w:t>
      </w:r>
      <w:r w:rsidR="00B913BC">
        <w:rPr>
          <w:rFonts w:cs="Times New Roman"/>
          <w:szCs w:val="28"/>
        </w:rPr>
        <w:t xml:space="preserve">основной </w:t>
      </w:r>
      <w:r w:rsidRPr="008360EE">
        <w:rPr>
          <w:rFonts w:cs="Times New Roman"/>
          <w:szCs w:val="28"/>
        </w:rPr>
        <w:t xml:space="preserve">группе достигли и поддерживали близкую к целевой дозу, тогда как переносимая доза CYC со временем снизилась примерно до 75% целевой дозы.  Хотя </w:t>
      </w:r>
      <w:proofErr w:type="spellStart"/>
      <w:r w:rsidR="00B913BC">
        <w:rPr>
          <w:rFonts w:cs="Times New Roman"/>
          <w:szCs w:val="28"/>
        </w:rPr>
        <w:t>микофенолат</w:t>
      </w:r>
      <w:proofErr w:type="spellEnd"/>
      <w:r w:rsidR="00B913BC">
        <w:rPr>
          <w:rFonts w:cs="Times New Roman"/>
          <w:szCs w:val="28"/>
        </w:rPr>
        <w:t xml:space="preserve"> </w:t>
      </w:r>
      <w:proofErr w:type="spellStart"/>
      <w:proofErr w:type="gramStart"/>
      <w:r w:rsidR="00B913BC">
        <w:rPr>
          <w:rFonts w:cs="Times New Roman"/>
          <w:szCs w:val="28"/>
        </w:rPr>
        <w:t>мофетил</w:t>
      </w:r>
      <w:proofErr w:type="spellEnd"/>
      <w:r w:rsidR="00B913BC">
        <w:rPr>
          <w:rFonts w:cs="Times New Roman"/>
          <w:szCs w:val="28"/>
        </w:rPr>
        <w:t xml:space="preserve"> </w:t>
      </w:r>
      <w:r w:rsidRPr="008360EE">
        <w:rPr>
          <w:rFonts w:cs="Times New Roman"/>
          <w:szCs w:val="28"/>
        </w:rPr>
        <w:t xml:space="preserve"> не</w:t>
      </w:r>
      <w:proofErr w:type="gramEnd"/>
      <w:r w:rsidRPr="008360EE">
        <w:rPr>
          <w:rFonts w:cs="Times New Roman"/>
          <w:szCs w:val="28"/>
        </w:rPr>
        <w:t xml:space="preserve"> продемонстрировал статистического превосходства над CYC, его благоприятный профиль нежелательных явлений по сравнению с CYC и возможность использовать </w:t>
      </w:r>
      <w:r w:rsidR="00B913BC">
        <w:rPr>
          <w:rFonts w:cs="Times New Roman"/>
          <w:szCs w:val="28"/>
        </w:rPr>
        <w:t xml:space="preserve">данный препарат </w:t>
      </w:r>
      <w:r w:rsidRPr="008360EE">
        <w:rPr>
          <w:rFonts w:cs="Times New Roman"/>
          <w:szCs w:val="28"/>
        </w:rPr>
        <w:t xml:space="preserve"> в течение длительного времени, в отличие от CYC, делают MMF предпочтительным по сравнению с CYC в качестве варианта лечения ССД-ИБЛ.</w:t>
      </w:r>
    </w:p>
    <w:p w:rsidR="00202EA0" w:rsidRPr="008360EE" w:rsidRDefault="00202EA0" w:rsidP="00202EA0">
      <w:pPr>
        <w:rPr>
          <w:rFonts w:cs="Times New Roman"/>
          <w:szCs w:val="28"/>
        </w:rPr>
      </w:pPr>
      <w:r w:rsidRPr="008360EE">
        <w:rPr>
          <w:rFonts w:cs="Times New Roman"/>
          <w:szCs w:val="28"/>
        </w:rPr>
        <w:t xml:space="preserve">В 2019 году в </w:t>
      </w:r>
      <w:proofErr w:type="gramStart"/>
      <w:r w:rsidRPr="008360EE">
        <w:rPr>
          <w:rFonts w:cs="Times New Roman"/>
          <w:szCs w:val="28"/>
        </w:rPr>
        <w:t>исследовании  с</w:t>
      </w:r>
      <w:proofErr w:type="gramEnd"/>
      <w:r w:rsidRPr="008360EE">
        <w:rPr>
          <w:rFonts w:cs="Times New Roman"/>
          <w:szCs w:val="28"/>
        </w:rPr>
        <w:t xml:space="preserve"> включением   576 пациентов с ССД-ИБЛ (средний возраст 54 ± 12,2 года), у 41 из которых первичным результатом была ежегодная скорость снижения ФЖЕЛ в течение 52 недель </w:t>
      </w:r>
      <w:proofErr w:type="spellStart"/>
      <w:r w:rsidRPr="008360EE">
        <w:rPr>
          <w:rFonts w:cs="Times New Roman"/>
          <w:szCs w:val="28"/>
        </w:rPr>
        <w:t>нинтеданиб</w:t>
      </w:r>
      <w:proofErr w:type="spellEnd"/>
      <w:r w:rsidRPr="008360EE">
        <w:rPr>
          <w:rFonts w:cs="Times New Roman"/>
          <w:szCs w:val="28"/>
        </w:rPr>
        <w:t xml:space="preserve">, многоцелевой </w:t>
      </w:r>
      <w:proofErr w:type="spellStart"/>
      <w:r w:rsidRPr="008360EE">
        <w:rPr>
          <w:rFonts w:cs="Times New Roman"/>
          <w:szCs w:val="28"/>
        </w:rPr>
        <w:t>Иингибитор</w:t>
      </w:r>
      <w:proofErr w:type="spellEnd"/>
      <w:r w:rsidRPr="008360EE">
        <w:rPr>
          <w:rFonts w:cs="Times New Roman"/>
          <w:szCs w:val="28"/>
        </w:rPr>
        <w:t xml:space="preserve"> </w:t>
      </w:r>
      <w:proofErr w:type="spellStart"/>
      <w:r w:rsidRPr="008360EE">
        <w:rPr>
          <w:rFonts w:cs="Times New Roman"/>
          <w:szCs w:val="28"/>
        </w:rPr>
        <w:t>тирозинкиназ</w:t>
      </w:r>
      <w:proofErr w:type="spellEnd"/>
      <w:r w:rsidRPr="008360EE">
        <w:rPr>
          <w:rFonts w:cs="Times New Roman"/>
          <w:szCs w:val="28"/>
        </w:rPr>
        <w:t xml:space="preserve">, продемонстрировал противовоспалительный и </w:t>
      </w:r>
      <w:proofErr w:type="spellStart"/>
      <w:r w:rsidRPr="008360EE">
        <w:rPr>
          <w:rFonts w:cs="Times New Roman"/>
          <w:szCs w:val="28"/>
        </w:rPr>
        <w:t>антифиброзный</w:t>
      </w:r>
      <w:proofErr w:type="spellEnd"/>
      <w:r w:rsidRPr="008360EE">
        <w:rPr>
          <w:rFonts w:cs="Times New Roman"/>
          <w:szCs w:val="28"/>
        </w:rPr>
        <w:t xml:space="preserve"> эффекты. Исходно 48,4% пациентов получали </w:t>
      </w:r>
      <w:proofErr w:type="spellStart"/>
      <w:r w:rsidRPr="008360EE">
        <w:rPr>
          <w:rFonts w:cs="Times New Roman"/>
          <w:szCs w:val="28"/>
        </w:rPr>
        <w:t>микофенолат</w:t>
      </w:r>
      <w:proofErr w:type="spellEnd"/>
      <w:r w:rsidRPr="008360EE">
        <w:rPr>
          <w:rFonts w:cs="Times New Roman"/>
          <w:szCs w:val="28"/>
        </w:rPr>
        <w:t xml:space="preserve"> </w:t>
      </w:r>
      <w:proofErr w:type="spellStart"/>
      <w:proofErr w:type="gramStart"/>
      <w:r w:rsidRPr="008360EE">
        <w:rPr>
          <w:rFonts w:cs="Times New Roman"/>
          <w:szCs w:val="28"/>
        </w:rPr>
        <w:t>мофетил</w:t>
      </w:r>
      <w:proofErr w:type="spellEnd"/>
      <w:r w:rsidRPr="008360EE">
        <w:rPr>
          <w:rFonts w:cs="Times New Roman"/>
          <w:szCs w:val="28"/>
        </w:rPr>
        <w:t xml:space="preserve"> .</w:t>
      </w:r>
      <w:proofErr w:type="gramEnd"/>
      <w:r w:rsidRPr="008360EE">
        <w:rPr>
          <w:rFonts w:cs="Times New Roman"/>
          <w:szCs w:val="28"/>
        </w:rPr>
        <w:t xml:space="preserve"> Результаты показали, что у тех, кто получал ингибиторы </w:t>
      </w:r>
      <w:proofErr w:type="spellStart"/>
      <w:r w:rsidRPr="008360EE">
        <w:rPr>
          <w:rFonts w:cs="Times New Roman"/>
          <w:szCs w:val="28"/>
        </w:rPr>
        <w:t>тирозинкиназ</w:t>
      </w:r>
      <w:proofErr w:type="spellEnd"/>
      <w:r w:rsidRPr="008360EE">
        <w:rPr>
          <w:rFonts w:cs="Times New Roman"/>
          <w:szCs w:val="28"/>
        </w:rPr>
        <w:t xml:space="preserve">, наблюдалась более низкая скорость снижения ФЖЕЛ в течение 52 недель (–52,4 мл/год) по сравнению с теми, кто получал плацебо (–93,3 мл/год). Скорость изменения ФЖЕЛ в течение 52 недель у пациентов, получавших ММФ в начале исследования, составляла – 40,2 мл и – 66,5 мл в год в группах </w:t>
      </w:r>
      <w:proofErr w:type="spellStart"/>
      <w:r w:rsidRPr="008360EE">
        <w:rPr>
          <w:rFonts w:cs="Times New Roman"/>
          <w:szCs w:val="28"/>
        </w:rPr>
        <w:t>антифиброгенных</w:t>
      </w:r>
      <w:proofErr w:type="spellEnd"/>
      <w:r w:rsidRPr="008360EE">
        <w:rPr>
          <w:rFonts w:cs="Times New Roman"/>
          <w:szCs w:val="28"/>
        </w:rPr>
        <w:t xml:space="preserve"> препаратов и плацебо соответственно с –63,9 мл и –119,3 </w:t>
      </w:r>
      <w:proofErr w:type="gramStart"/>
      <w:r w:rsidRPr="008360EE">
        <w:rPr>
          <w:rFonts w:cs="Times New Roman"/>
          <w:szCs w:val="28"/>
        </w:rPr>
        <w:t>мл .</w:t>
      </w:r>
      <w:proofErr w:type="gramEnd"/>
    </w:p>
    <w:p w:rsidR="00202EA0" w:rsidRPr="008360EE" w:rsidRDefault="00202EA0" w:rsidP="00202EA0">
      <w:pPr>
        <w:rPr>
          <w:rFonts w:cs="Times New Roman"/>
          <w:szCs w:val="28"/>
        </w:rPr>
      </w:pPr>
      <w:r w:rsidRPr="008360EE">
        <w:rPr>
          <w:rFonts w:cs="Times New Roman"/>
          <w:szCs w:val="28"/>
        </w:rPr>
        <w:t xml:space="preserve">Побочные эффекты были представлены прежде </w:t>
      </w:r>
      <w:proofErr w:type="gramStart"/>
      <w:r w:rsidRPr="008360EE">
        <w:rPr>
          <w:rFonts w:cs="Times New Roman"/>
          <w:szCs w:val="28"/>
        </w:rPr>
        <w:t>всего  диареей</w:t>
      </w:r>
      <w:proofErr w:type="gramEnd"/>
      <w:r w:rsidRPr="008360EE">
        <w:rPr>
          <w:rFonts w:cs="Times New Roman"/>
          <w:szCs w:val="28"/>
        </w:rPr>
        <w:t xml:space="preserve"> у  75,7% пациентов при сравнении с  31,6% в группе плацебо. Тяжелые нежелательные явления были зарегистрированы у 18,1% и 12,5% пациентов в группах </w:t>
      </w:r>
      <w:proofErr w:type="spellStart"/>
      <w:r w:rsidRPr="008360EE">
        <w:rPr>
          <w:rFonts w:cs="Times New Roman"/>
          <w:szCs w:val="28"/>
        </w:rPr>
        <w:lastRenderedPageBreak/>
        <w:t>антифиброгенных</w:t>
      </w:r>
      <w:proofErr w:type="spellEnd"/>
      <w:r w:rsidRPr="008360EE">
        <w:rPr>
          <w:rFonts w:cs="Times New Roman"/>
          <w:szCs w:val="28"/>
        </w:rPr>
        <w:t xml:space="preserve"> препаратов   и плацебо соответственно, в то время как серьезные нежелательные явления были зарегистрированы у 24% и 21,5% пациентов в группах </w:t>
      </w:r>
      <w:proofErr w:type="spellStart"/>
      <w:r w:rsidRPr="008360EE">
        <w:rPr>
          <w:rFonts w:cs="Times New Roman"/>
          <w:szCs w:val="28"/>
        </w:rPr>
        <w:t>получавшиз</w:t>
      </w:r>
      <w:proofErr w:type="spellEnd"/>
      <w:r w:rsidRPr="008360EE">
        <w:rPr>
          <w:rFonts w:cs="Times New Roman"/>
          <w:szCs w:val="28"/>
        </w:rPr>
        <w:t xml:space="preserve"> ингибитор </w:t>
      </w:r>
      <w:proofErr w:type="spellStart"/>
      <w:r w:rsidRPr="008360EE">
        <w:rPr>
          <w:rFonts w:cs="Times New Roman"/>
          <w:szCs w:val="28"/>
        </w:rPr>
        <w:t>тирозинкиназы</w:t>
      </w:r>
      <w:proofErr w:type="spellEnd"/>
      <w:r w:rsidRPr="008360EE">
        <w:rPr>
          <w:rFonts w:cs="Times New Roman"/>
          <w:szCs w:val="28"/>
        </w:rPr>
        <w:t xml:space="preserve"> и плацебо соответственно. У части больных диагностировалась </w:t>
      </w:r>
      <w:proofErr w:type="gramStart"/>
      <w:r w:rsidRPr="008360EE">
        <w:rPr>
          <w:rFonts w:cs="Times New Roman"/>
          <w:szCs w:val="28"/>
        </w:rPr>
        <w:t>пневмония  (</w:t>
      </w:r>
      <w:proofErr w:type="gramEnd"/>
      <w:r w:rsidRPr="008360EE">
        <w:rPr>
          <w:rFonts w:cs="Times New Roman"/>
          <w:szCs w:val="28"/>
        </w:rPr>
        <w:t xml:space="preserve">2,8% по сравнению с 0,3% в группе плацебо). Несмотря на частоту побочных эффектов, исследователи отметили, что нежелательные </w:t>
      </w:r>
      <w:proofErr w:type="gramStart"/>
      <w:r w:rsidRPr="008360EE">
        <w:rPr>
          <w:rFonts w:cs="Times New Roman"/>
          <w:szCs w:val="28"/>
        </w:rPr>
        <w:t>явления  у</w:t>
      </w:r>
      <w:proofErr w:type="gramEnd"/>
      <w:r w:rsidRPr="008360EE">
        <w:rPr>
          <w:rFonts w:cs="Times New Roman"/>
          <w:szCs w:val="28"/>
        </w:rPr>
        <w:t xml:space="preserve"> части пациентов были причиной снижения дозы, но лишь в единичных случаях препарат был отменен. </w:t>
      </w:r>
    </w:p>
    <w:p w:rsidR="008B54EE" w:rsidRPr="003A6302" w:rsidRDefault="008B54EE" w:rsidP="00202EA0">
      <w:pPr>
        <w:rPr>
          <w:rFonts w:cs="Times New Roman"/>
          <w:b/>
          <w:szCs w:val="28"/>
        </w:rPr>
      </w:pPr>
      <w:r w:rsidRPr="003A6302">
        <w:rPr>
          <w:rFonts w:cs="Times New Roman"/>
          <w:b/>
          <w:szCs w:val="28"/>
        </w:rPr>
        <w:t>Контрольные вопросы и задания</w:t>
      </w:r>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r w:rsidRPr="008360EE">
        <w:rPr>
          <w:rFonts w:ascii="Times New Roman" w:hAnsi="Times New Roman"/>
          <w:sz w:val="28"/>
          <w:szCs w:val="28"/>
        </w:rPr>
        <w:t>Дайте определение системной склеродермии</w:t>
      </w:r>
    </w:p>
    <w:p w:rsidR="008B54EE" w:rsidRPr="008360EE" w:rsidRDefault="008B54EE" w:rsidP="00A943F2">
      <w:pPr>
        <w:pStyle w:val="ae"/>
        <w:numPr>
          <w:ilvl w:val="0"/>
          <w:numId w:val="23"/>
        </w:numPr>
        <w:rPr>
          <w:sz w:val="28"/>
          <w:szCs w:val="28"/>
        </w:rPr>
      </w:pPr>
      <w:r w:rsidRPr="008360EE">
        <w:rPr>
          <w:sz w:val="28"/>
          <w:szCs w:val="28"/>
        </w:rPr>
        <w:t xml:space="preserve">Какие органы вовлекаются в патологический процесс при системной склеродермии? </w:t>
      </w:r>
    </w:p>
    <w:p w:rsidR="008B54EE" w:rsidRPr="008360EE" w:rsidRDefault="008B54EE" w:rsidP="00A943F2">
      <w:pPr>
        <w:pStyle w:val="ac"/>
        <w:numPr>
          <w:ilvl w:val="0"/>
          <w:numId w:val="23"/>
        </w:numPr>
        <w:spacing w:line="360" w:lineRule="auto"/>
        <w:jc w:val="both"/>
        <w:rPr>
          <w:rFonts w:ascii="Times New Roman" w:hAnsi="Times New Roman"/>
          <w:sz w:val="28"/>
          <w:szCs w:val="28"/>
        </w:rPr>
      </w:pPr>
      <w:r w:rsidRPr="008360EE">
        <w:rPr>
          <w:rFonts w:ascii="Times New Roman" w:hAnsi="Times New Roman"/>
          <w:sz w:val="28"/>
          <w:szCs w:val="28"/>
        </w:rPr>
        <w:t xml:space="preserve">Риск возникновения каких изменений в легких может повышаться при системной </w:t>
      </w:r>
      <w:proofErr w:type="gramStart"/>
      <w:r w:rsidRPr="008360EE">
        <w:rPr>
          <w:rFonts w:ascii="Times New Roman" w:hAnsi="Times New Roman"/>
          <w:sz w:val="28"/>
          <w:szCs w:val="28"/>
        </w:rPr>
        <w:t>склеродермии ?</w:t>
      </w:r>
      <w:proofErr w:type="gramEnd"/>
      <w:r w:rsidRPr="008360EE">
        <w:rPr>
          <w:rFonts w:ascii="Times New Roman" w:hAnsi="Times New Roman"/>
          <w:sz w:val="28"/>
          <w:szCs w:val="28"/>
        </w:rPr>
        <w:t xml:space="preserve"> </w:t>
      </w:r>
    </w:p>
    <w:p w:rsidR="008B54EE" w:rsidRPr="008360EE" w:rsidRDefault="008B54EE" w:rsidP="00A943F2">
      <w:pPr>
        <w:pStyle w:val="ac"/>
        <w:numPr>
          <w:ilvl w:val="0"/>
          <w:numId w:val="23"/>
        </w:numPr>
        <w:spacing w:line="360" w:lineRule="auto"/>
        <w:jc w:val="both"/>
        <w:rPr>
          <w:rFonts w:ascii="Times New Roman" w:hAnsi="Times New Roman"/>
          <w:sz w:val="28"/>
          <w:szCs w:val="28"/>
        </w:rPr>
      </w:pPr>
      <w:r w:rsidRPr="008360EE">
        <w:rPr>
          <w:rFonts w:ascii="Times New Roman" w:hAnsi="Times New Roman"/>
          <w:sz w:val="28"/>
          <w:szCs w:val="28"/>
        </w:rPr>
        <w:t xml:space="preserve">Какова частота интерстициального поражения легких при системной </w:t>
      </w:r>
      <w:proofErr w:type="gramStart"/>
      <w:r w:rsidRPr="008360EE">
        <w:rPr>
          <w:rFonts w:ascii="Times New Roman" w:hAnsi="Times New Roman"/>
          <w:sz w:val="28"/>
          <w:szCs w:val="28"/>
        </w:rPr>
        <w:t>склеродермии ?</w:t>
      </w:r>
      <w:proofErr w:type="gramEnd"/>
    </w:p>
    <w:p w:rsidR="008B54EE" w:rsidRPr="008360EE" w:rsidRDefault="008B54EE" w:rsidP="00A943F2">
      <w:pPr>
        <w:pStyle w:val="ac"/>
        <w:numPr>
          <w:ilvl w:val="0"/>
          <w:numId w:val="23"/>
        </w:numPr>
        <w:spacing w:line="360" w:lineRule="auto"/>
        <w:jc w:val="both"/>
        <w:rPr>
          <w:rFonts w:ascii="Times New Roman" w:hAnsi="Times New Roman"/>
          <w:sz w:val="28"/>
          <w:szCs w:val="28"/>
        </w:rPr>
      </w:pPr>
      <w:r w:rsidRPr="008360EE">
        <w:rPr>
          <w:rFonts w:ascii="Times New Roman" w:hAnsi="Times New Roman"/>
          <w:sz w:val="28"/>
          <w:szCs w:val="28"/>
        </w:rPr>
        <w:t xml:space="preserve">Опишите потенциальные механизмы поражения легких при системной </w:t>
      </w:r>
      <w:proofErr w:type="gramStart"/>
      <w:r w:rsidRPr="008360EE">
        <w:rPr>
          <w:rFonts w:ascii="Times New Roman" w:hAnsi="Times New Roman"/>
          <w:sz w:val="28"/>
          <w:szCs w:val="28"/>
        </w:rPr>
        <w:t>склеродермии ?</w:t>
      </w:r>
      <w:proofErr w:type="gramEnd"/>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proofErr w:type="gramStart"/>
      <w:r w:rsidRPr="008360EE">
        <w:rPr>
          <w:rFonts w:ascii="Times New Roman" w:hAnsi="Times New Roman"/>
          <w:sz w:val="28"/>
          <w:szCs w:val="28"/>
        </w:rPr>
        <w:t>Принципы лечения системной склеродермии</w:t>
      </w:r>
      <w:proofErr w:type="gramEnd"/>
      <w:r w:rsidRPr="008360EE">
        <w:rPr>
          <w:rFonts w:ascii="Times New Roman" w:hAnsi="Times New Roman"/>
          <w:sz w:val="28"/>
          <w:szCs w:val="28"/>
        </w:rPr>
        <w:t xml:space="preserve"> ассоциированной интерстициальным поражением легких?</w:t>
      </w:r>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r w:rsidRPr="008360EE">
        <w:rPr>
          <w:rFonts w:ascii="Times New Roman" w:hAnsi="Times New Roman"/>
          <w:sz w:val="28"/>
          <w:szCs w:val="28"/>
        </w:rPr>
        <w:t xml:space="preserve">Опишите механизмы легочной гипертензии при системной склеродермии </w:t>
      </w:r>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r w:rsidRPr="008360EE">
        <w:rPr>
          <w:rFonts w:ascii="Times New Roman" w:hAnsi="Times New Roman"/>
          <w:sz w:val="28"/>
          <w:szCs w:val="28"/>
        </w:rPr>
        <w:t>Какие группы препаратов могут использоваться в лечении идиопатического легочного фиброза и при системной склеродермии?</w:t>
      </w:r>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r w:rsidRPr="008360EE">
        <w:rPr>
          <w:rFonts w:ascii="Times New Roman" w:hAnsi="Times New Roman"/>
          <w:sz w:val="28"/>
          <w:szCs w:val="28"/>
        </w:rPr>
        <w:t xml:space="preserve">Основные диагностические методы исследования при системной </w:t>
      </w:r>
      <w:proofErr w:type="spellStart"/>
      <w:r w:rsidRPr="008360EE">
        <w:rPr>
          <w:rFonts w:ascii="Times New Roman" w:hAnsi="Times New Roman"/>
          <w:sz w:val="28"/>
          <w:szCs w:val="28"/>
        </w:rPr>
        <w:t>слкроедермии</w:t>
      </w:r>
      <w:proofErr w:type="spellEnd"/>
      <w:r w:rsidRPr="008360EE">
        <w:rPr>
          <w:rFonts w:ascii="Times New Roman" w:hAnsi="Times New Roman"/>
          <w:sz w:val="28"/>
          <w:szCs w:val="28"/>
        </w:rPr>
        <w:t xml:space="preserve"> ассоциированной с системной склеродермией?</w:t>
      </w:r>
    </w:p>
    <w:p w:rsidR="008B54EE" w:rsidRPr="008360EE" w:rsidRDefault="008B54EE" w:rsidP="00A943F2">
      <w:pPr>
        <w:pStyle w:val="ac"/>
        <w:numPr>
          <w:ilvl w:val="0"/>
          <w:numId w:val="23"/>
        </w:numPr>
        <w:spacing w:line="360" w:lineRule="auto"/>
        <w:ind w:hanging="720"/>
        <w:jc w:val="both"/>
        <w:rPr>
          <w:rFonts w:ascii="Times New Roman" w:hAnsi="Times New Roman"/>
          <w:sz w:val="28"/>
          <w:szCs w:val="28"/>
        </w:rPr>
      </w:pPr>
      <w:r w:rsidRPr="008360EE">
        <w:rPr>
          <w:rFonts w:ascii="Times New Roman" w:hAnsi="Times New Roman"/>
          <w:sz w:val="28"/>
          <w:szCs w:val="28"/>
        </w:rPr>
        <w:t xml:space="preserve">В чем состоят принципы профилактики развития </w:t>
      </w:r>
      <w:r w:rsidR="00B47315" w:rsidRPr="008360EE">
        <w:rPr>
          <w:rFonts w:ascii="Times New Roman" w:hAnsi="Times New Roman"/>
          <w:sz w:val="28"/>
          <w:szCs w:val="28"/>
        </w:rPr>
        <w:t>прогрессирующих вариантов легочного фиброза как идиопатических, так и в рамках основ</w:t>
      </w:r>
      <w:r w:rsidR="003D4038" w:rsidRPr="008360EE">
        <w:rPr>
          <w:rFonts w:ascii="Times New Roman" w:hAnsi="Times New Roman"/>
          <w:sz w:val="28"/>
          <w:szCs w:val="28"/>
        </w:rPr>
        <w:t>н</w:t>
      </w:r>
      <w:r w:rsidR="00B47315" w:rsidRPr="008360EE">
        <w:rPr>
          <w:rFonts w:ascii="Times New Roman" w:hAnsi="Times New Roman"/>
          <w:sz w:val="28"/>
          <w:szCs w:val="28"/>
        </w:rPr>
        <w:t xml:space="preserve">ого </w:t>
      </w:r>
      <w:proofErr w:type="gramStart"/>
      <w:r w:rsidR="00B47315" w:rsidRPr="008360EE">
        <w:rPr>
          <w:rFonts w:ascii="Times New Roman" w:hAnsi="Times New Roman"/>
          <w:sz w:val="28"/>
          <w:szCs w:val="28"/>
        </w:rPr>
        <w:t xml:space="preserve">заболевания </w:t>
      </w:r>
      <w:r w:rsidRPr="008360EE">
        <w:rPr>
          <w:rFonts w:ascii="Times New Roman" w:hAnsi="Times New Roman"/>
          <w:sz w:val="28"/>
          <w:szCs w:val="28"/>
        </w:rPr>
        <w:t>?</w:t>
      </w:r>
      <w:proofErr w:type="gramEnd"/>
    </w:p>
    <w:p w:rsidR="008B54EE" w:rsidRPr="008360EE" w:rsidRDefault="008B54EE" w:rsidP="008B54EE">
      <w:pPr>
        <w:rPr>
          <w:rFonts w:cs="Times New Roman"/>
          <w:b/>
          <w:bCs/>
          <w:szCs w:val="28"/>
        </w:rPr>
      </w:pPr>
    </w:p>
    <w:p w:rsidR="008B54EE" w:rsidRPr="003A6302" w:rsidRDefault="00B913BC" w:rsidP="008B54EE">
      <w:pPr>
        <w:ind w:firstLine="0"/>
        <w:rPr>
          <w:rFonts w:cs="Times New Roman"/>
          <w:b/>
          <w:color w:val="FF0000"/>
          <w:szCs w:val="28"/>
        </w:rPr>
      </w:pPr>
      <w:r w:rsidRPr="003A6302">
        <w:rPr>
          <w:rFonts w:cs="Times New Roman"/>
          <w:b/>
          <w:color w:val="FF0000"/>
          <w:szCs w:val="28"/>
        </w:rPr>
        <w:t>ГЛАВА 4</w:t>
      </w:r>
      <w:r w:rsidR="008B54EE" w:rsidRPr="003A6302">
        <w:rPr>
          <w:rFonts w:cs="Times New Roman"/>
          <w:b/>
          <w:color w:val="FF0000"/>
          <w:szCs w:val="28"/>
        </w:rPr>
        <w:t>.</w:t>
      </w:r>
    </w:p>
    <w:p w:rsidR="00202EA0" w:rsidRPr="003A6302" w:rsidRDefault="00202EA0" w:rsidP="008B54EE">
      <w:pPr>
        <w:ind w:firstLine="0"/>
        <w:rPr>
          <w:rFonts w:cs="Times New Roman"/>
          <w:b/>
          <w:color w:val="FF0000"/>
          <w:szCs w:val="28"/>
        </w:rPr>
      </w:pPr>
      <w:r w:rsidRPr="003A6302">
        <w:rPr>
          <w:rFonts w:cs="Times New Roman"/>
          <w:b/>
          <w:color w:val="FF0000"/>
          <w:szCs w:val="28"/>
        </w:rPr>
        <w:t>САРКОИДОЗ – СОВРЕМЕННЫЕ ПРЕДСТАВЛЕНИЯ О КЛИНИЧЕСКОЙ ДИАГНОСТИКЕ</w:t>
      </w:r>
    </w:p>
    <w:p w:rsidR="00202EA0" w:rsidRPr="008360EE" w:rsidRDefault="00202EA0" w:rsidP="00202EA0">
      <w:pPr>
        <w:ind w:firstLine="540"/>
        <w:rPr>
          <w:rFonts w:cs="Times New Roman"/>
          <w:szCs w:val="28"/>
        </w:rPr>
      </w:pPr>
      <w:r w:rsidRPr="008360EE">
        <w:rPr>
          <w:rFonts w:cs="Times New Roman"/>
          <w:szCs w:val="28"/>
        </w:rPr>
        <w:t xml:space="preserve">Саркоидоз – системное заболевание, характеризующееся появлением в органах и тканях </w:t>
      </w:r>
      <w:proofErr w:type="spellStart"/>
      <w:r w:rsidRPr="008360EE">
        <w:rPr>
          <w:rFonts w:cs="Times New Roman"/>
          <w:szCs w:val="28"/>
        </w:rPr>
        <w:t>неказеозных</w:t>
      </w:r>
      <w:proofErr w:type="spellEnd"/>
      <w:r w:rsidRPr="008360EE">
        <w:rPr>
          <w:rFonts w:cs="Times New Roman"/>
          <w:szCs w:val="28"/>
        </w:rPr>
        <w:t xml:space="preserve"> эпителиоидно-клеточных гранулем.  У большинства больных саркоидозом – до 90% - наблюдается </w:t>
      </w:r>
      <w:proofErr w:type="gramStart"/>
      <w:r w:rsidRPr="008360EE">
        <w:rPr>
          <w:rFonts w:cs="Times New Roman"/>
          <w:szCs w:val="28"/>
        </w:rPr>
        <w:t>поражение  внутригрудных</w:t>
      </w:r>
      <w:proofErr w:type="gramEnd"/>
      <w:r w:rsidRPr="008360EE">
        <w:rPr>
          <w:rFonts w:cs="Times New Roman"/>
          <w:szCs w:val="28"/>
        </w:rPr>
        <w:t xml:space="preserve"> лимфатических узлов и легких.  Кроме того, </w:t>
      </w:r>
      <w:proofErr w:type="gramStart"/>
      <w:r w:rsidRPr="008360EE">
        <w:rPr>
          <w:rFonts w:cs="Times New Roman"/>
          <w:szCs w:val="28"/>
        </w:rPr>
        <w:t>возможны  изменения</w:t>
      </w:r>
      <w:proofErr w:type="gramEnd"/>
      <w:r w:rsidRPr="008360EE">
        <w:rPr>
          <w:rFonts w:cs="Times New Roman"/>
          <w:szCs w:val="28"/>
        </w:rPr>
        <w:t xml:space="preserve"> в   почках, сердце, печени, селезенке и других органах.  Выделяют острое и хроническое течение заболевания. </w:t>
      </w:r>
    </w:p>
    <w:p w:rsidR="00202EA0" w:rsidRPr="008360EE" w:rsidRDefault="00202EA0" w:rsidP="00202EA0">
      <w:pPr>
        <w:ind w:firstLine="540"/>
        <w:rPr>
          <w:rFonts w:cs="Times New Roman"/>
          <w:szCs w:val="28"/>
        </w:rPr>
      </w:pPr>
      <w:r w:rsidRPr="008360EE">
        <w:rPr>
          <w:rFonts w:cs="Times New Roman"/>
          <w:b/>
          <w:szCs w:val="28"/>
        </w:rPr>
        <w:t>Острое течение саркоидоза</w:t>
      </w:r>
      <w:r w:rsidRPr="008360EE">
        <w:rPr>
          <w:rFonts w:cs="Times New Roman"/>
          <w:szCs w:val="28"/>
        </w:rPr>
        <w:t xml:space="preserve"> (синдром </w:t>
      </w:r>
      <w:proofErr w:type="spellStart"/>
      <w:r w:rsidRPr="008360EE">
        <w:rPr>
          <w:rFonts w:cs="Times New Roman"/>
          <w:szCs w:val="28"/>
        </w:rPr>
        <w:t>Лефгрена</w:t>
      </w:r>
      <w:proofErr w:type="spellEnd"/>
      <w:r w:rsidRPr="008360EE">
        <w:rPr>
          <w:rFonts w:cs="Times New Roman"/>
          <w:szCs w:val="28"/>
        </w:rPr>
        <w:t xml:space="preserve">) характеризуется следующими симптомами:  </w:t>
      </w:r>
    </w:p>
    <w:p w:rsidR="00202EA0" w:rsidRPr="008360EE" w:rsidRDefault="00202EA0" w:rsidP="00202EA0">
      <w:pPr>
        <w:ind w:firstLine="540"/>
        <w:rPr>
          <w:rFonts w:cs="Times New Roman"/>
          <w:szCs w:val="28"/>
        </w:rPr>
      </w:pPr>
      <w:r w:rsidRPr="008360EE">
        <w:rPr>
          <w:rFonts w:cs="Times New Roman"/>
          <w:szCs w:val="28"/>
        </w:rPr>
        <w:t xml:space="preserve">артралгии, </w:t>
      </w:r>
    </w:p>
    <w:p w:rsidR="00202EA0" w:rsidRPr="008360EE" w:rsidRDefault="00202EA0" w:rsidP="00202EA0">
      <w:pPr>
        <w:ind w:firstLine="540"/>
        <w:rPr>
          <w:rFonts w:cs="Times New Roman"/>
          <w:szCs w:val="28"/>
        </w:rPr>
      </w:pPr>
      <w:r w:rsidRPr="008360EE">
        <w:rPr>
          <w:rFonts w:cs="Times New Roman"/>
          <w:szCs w:val="28"/>
        </w:rPr>
        <w:t>повышение температуры тела,</w:t>
      </w:r>
    </w:p>
    <w:p w:rsidR="00202EA0" w:rsidRPr="008360EE" w:rsidRDefault="00202EA0" w:rsidP="00202EA0">
      <w:pPr>
        <w:ind w:firstLine="540"/>
        <w:rPr>
          <w:rFonts w:cs="Times New Roman"/>
          <w:szCs w:val="28"/>
        </w:rPr>
      </w:pPr>
      <w:r w:rsidRPr="008360EE">
        <w:rPr>
          <w:rFonts w:cs="Times New Roman"/>
          <w:szCs w:val="28"/>
        </w:rPr>
        <w:t xml:space="preserve"> изменения на коже в виде узловатой эритемы, сочетающиеся с увеличением внутригрудных лимфатических узлов. </w:t>
      </w:r>
    </w:p>
    <w:p w:rsidR="00202EA0" w:rsidRPr="008360EE" w:rsidRDefault="00202EA0" w:rsidP="00202EA0">
      <w:pPr>
        <w:ind w:firstLine="540"/>
        <w:rPr>
          <w:rFonts w:cs="Times New Roman"/>
          <w:szCs w:val="28"/>
        </w:rPr>
      </w:pPr>
      <w:r w:rsidRPr="008360EE">
        <w:rPr>
          <w:rFonts w:cs="Times New Roman"/>
          <w:b/>
          <w:szCs w:val="28"/>
        </w:rPr>
        <w:t xml:space="preserve">При саркоидозе   хронического </w:t>
      </w:r>
      <w:proofErr w:type="gramStart"/>
      <w:r w:rsidRPr="008360EE">
        <w:rPr>
          <w:rFonts w:cs="Times New Roman"/>
          <w:b/>
          <w:szCs w:val="28"/>
        </w:rPr>
        <w:t>течения</w:t>
      </w:r>
      <w:r w:rsidRPr="008360EE">
        <w:rPr>
          <w:rFonts w:cs="Times New Roman"/>
          <w:szCs w:val="28"/>
        </w:rPr>
        <w:t xml:space="preserve">  начало</w:t>
      </w:r>
      <w:proofErr w:type="gramEnd"/>
      <w:r w:rsidRPr="008360EE">
        <w:rPr>
          <w:rFonts w:cs="Times New Roman"/>
          <w:szCs w:val="28"/>
        </w:rPr>
        <w:t xml:space="preserve"> заболевания может быть стертым с относительно скудными симптомами, но по мере прогрессирования  болезни возникают симптомокомплексы , обусловленные сочетанным поражением органов дыхания и внелегочными проявлениями.  </w:t>
      </w:r>
    </w:p>
    <w:p w:rsidR="00202EA0" w:rsidRPr="008360EE" w:rsidRDefault="00202EA0" w:rsidP="00202EA0">
      <w:pPr>
        <w:ind w:firstLine="539"/>
        <w:rPr>
          <w:rFonts w:cs="Times New Roman"/>
          <w:szCs w:val="28"/>
        </w:rPr>
      </w:pPr>
      <w:r w:rsidRPr="008360EE">
        <w:rPr>
          <w:rFonts w:cs="Times New Roman"/>
          <w:szCs w:val="28"/>
        </w:rPr>
        <w:t xml:space="preserve">Статистические сведения позволяют лишь приблизительно обозначить регионы в мире, лидирующие по числу заболевших. В среднем по разным странам </w:t>
      </w:r>
      <w:proofErr w:type="gramStart"/>
      <w:r w:rsidRPr="008360EE">
        <w:rPr>
          <w:rFonts w:cs="Times New Roman"/>
          <w:szCs w:val="28"/>
        </w:rPr>
        <w:t>частота  саркоидоза</w:t>
      </w:r>
      <w:proofErr w:type="gramEnd"/>
      <w:r w:rsidRPr="008360EE">
        <w:rPr>
          <w:rFonts w:cs="Times New Roman"/>
          <w:szCs w:val="28"/>
        </w:rPr>
        <w:t xml:space="preserve"> достигает 81 на 100000 и прежде всего за счет афро-американцев (</w:t>
      </w:r>
      <w:proofErr w:type="spellStart"/>
      <w:r w:rsidRPr="008360EE">
        <w:rPr>
          <w:rFonts w:cs="Times New Roman"/>
          <w:szCs w:val="28"/>
        </w:rPr>
        <w:t>Torralba</w:t>
      </w:r>
      <w:proofErr w:type="spellEnd"/>
      <w:r w:rsidRPr="008360EE">
        <w:rPr>
          <w:rFonts w:cs="Times New Roman"/>
          <w:szCs w:val="28"/>
        </w:rPr>
        <w:t xml:space="preserve"> KD,2003).  Заболевают саркоидозом главным образом в холодное время года, тогда как в теплый </w:t>
      </w:r>
      <w:proofErr w:type="gramStart"/>
      <w:r w:rsidRPr="008360EE">
        <w:rPr>
          <w:rFonts w:cs="Times New Roman"/>
          <w:szCs w:val="28"/>
        </w:rPr>
        <w:t>распространенность  его</w:t>
      </w:r>
      <w:proofErr w:type="gramEnd"/>
      <w:r w:rsidRPr="008360EE">
        <w:rPr>
          <w:rFonts w:cs="Times New Roman"/>
          <w:szCs w:val="28"/>
        </w:rPr>
        <w:t xml:space="preserve"> в популяции уменьшается.</w:t>
      </w:r>
    </w:p>
    <w:p w:rsidR="00202EA0" w:rsidRPr="008360EE" w:rsidRDefault="00202EA0" w:rsidP="00202EA0">
      <w:pPr>
        <w:ind w:firstLine="539"/>
        <w:rPr>
          <w:rFonts w:cs="Times New Roman"/>
          <w:szCs w:val="28"/>
        </w:rPr>
      </w:pPr>
      <w:r w:rsidRPr="008360EE">
        <w:rPr>
          <w:rFonts w:cs="Times New Roman"/>
          <w:szCs w:val="28"/>
        </w:rPr>
        <w:t xml:space="preserve">По данным различных авторов  стертая клиническая картина возможна  30 - 70% его различных форм саркоидоза затруднено, так как  в части случаев саркоидоз  остается  нерасшифрованным вследствие  </w:t>
      </w:r>
      <w:proofErr w:type="spellStart"/>
      <w:r w:rsidRPr="008360EE">
        <w:rPr>
          <w:rFonts w:cs="Times New Roman"/>
          <w:szCs w:val="28"/>
        </w:rPr>
        <w:t>малосимптомного</w:t>
      </w:r>
      <w:proofErr w:type="spellEnd"/>
      <w:r w:rsidRPr="008360EE">
        <w:rPr>
          <w:rFonts w:cs="Times New Roman"/>
          <w:szCs w:val="28"/>
        </w:rPr>
        <w:t xml:space="preserve"> </w:t>
      </w:r>
      <w:r w:rsidRPr="008360EE">
        <w:rPr>
          <w:rFonts w:cs="Times New Roman"/>
          <w:szCs w:val="28"/>
        </w:rPr>
        <w:lastRenderedPageBreak/>
        <w:t xml:space="preserve">течения болезни и диагностируется только на поздних стадиях при генерализации гранулематозного процесса и стойком нарушении функции органов. </w:t>
      </w:r>
    </w:p>
    <w:p w:rsidR="003409AA" w:rsidRPr="00957794" w:rsidRDefault="003409AA" w:rsidP="003409AA">
      <w:pPr>
        <w:rPr>
          <w:rFonts w:cs="Times New Roman"/>
          <w:b/>
          <w:szCs w:val="28"/>
        </w:rPr>
      </w:pPr>
      <w:r w:rsidRPr="00957794">
        <w:rPr>
          <w:rFonts w:cs="Times New Roman"/>
          <w:b/>
          <w:szCs w:val="28"/>
        </w:rPr>
        <w:t xml:space="preserve">4.1. Патогенез саркоидоза </w:t>
      </w:r>
    </w:p>
    <w:p w:rsidR="00202EA0" w:rsidRPr="008360EE" w:rsidRDefault="00202EA0" w:rsidP="00202EA0">
      <w:pPr>
        <w:ind w:firstLine="708"/>
        <w:rPr>
          <w:rFonts w:cs="Times New Roman"/>
          <w:szCs w:val="28"/>
        </w:rPr>
      </w:pPr>
      <w:r w:rsidRPr="008360EE">
        <w:rPr>
          <w:rFonts w:cs="Times New Roman"/>
          <w:szCs w:val="28"/>
        </w:rPr>
        <w:t>Считают, что саркоидоз, как и другие сходные с ним варианты гранулематозного воспаления, формируется преимущественно у исходно предрасположенных лиц. Обсуждается роль инфекций (туберкулез, бруцеллез, туляремия, хламидиоз, вирусный гепатит, микозы и т.д.), профессионально-</w:t>
      </w:r>
      <w:proofErr w:type="gramStart"/>
      <w:r w:rsidRPr="008360EE">
        <w:rPr>
          <w:rFonts w:cs="Times New Roman"/>
          <w:szCs w:val="28"/>
        </w:rPr>
        <w:t>обусловленных  факторов</w:t>
      </w:r>
      <w:proofErr w:type="gramEnd"/>
      <w:r w:rsidRPr="008360EE">
        <w:rPr>
          <w:rFonts w:cs="Times New Roman"/>
          <w:szCs w:val="28"/>
        </w:rPr>
        <w:t xml:space="preserve"> (</w:t>
      </w:r>
      <w:proofErr w:type="spellStart"/>
      <w:r w:rsidRPr="008360EE">
        <w:rPr>
          <w:rFonts w:cs="Times New Roman"/>
          <w:szCs w:val="28"/>
        </w:rPr>
        <w:t>бериллиоз</w:t>
      </w:r>
      <w:proofErr w:type="spellEnd"/>
      <w:r w:rsidRPr="008360EE">
        <w:rPr>
          <w:rFonts w:cs="Times New Roman"/>
          <w:szCs w:val="28"/>
        </w:rPr>
        <w:t>, пневмокониоз).</w:t>
      </w:r>
    </w:p>
    <w:p w:rsidR="00202EA0" w:rsidRPr="008360EE" w:rsidRDefault="00202EA0" w:rsidP="00202EA0">
      <w:pPr>
        <w:rPr>
          <w:rFonts w:cs="Times New Roman"/>
          <w:szCs w:val="28"/>
        </w:rPr>
      </w:pPr>
      <w:r w:rsidRPr="008360EE">
        <w:rPr>
          <w:rFonts w:cs="Times New Roman"/>
          <w:szCs w:val="28"/>
        </w:rPr>
        <w:t xml:space="preserve"> </w:t>
      </w:r>
      <w:proofErr w:type="gramStart"/>
      <w:r w:rsidRPr="008360EE">
        <w:rPr>
          <w:rFonts w:cs="Times New Roman"/>
          <w:szCs w:val="28"/>
        </w:rPr>
        <w:t>Инфекционная  концепция</w:t>
      </w:r>
      <w:proofErr w:type="gramEnd"/>
      <w:r w:rsidRPr="008360EE">
        <w:rPr>
          <w:rFonts w:cs="Times New Roman"/>
          <w:szCs w:val="28"/>
        </w:rPr>
        <w:t xml:space="preserve"> саркоидоза, а также значение ингаляционных токсинов подтверждается увеличением частоты саркоидоза у лиц, контактирующих с различными </w:t>
      </w:r>
      <w:proofErr w:type="spellStart"/>
      <w:r w:rsidRPr="008360EE">
        <w:rPr>
          <w:rFonts w:cs="Times New Roman"/>
          <w:szCs w:val="28"/>
        </w:rPr>
        <w:t>поллютантами</w:t>
      </w:r>
      <w:proofErr w:type="spellEnd"/>
      <w:r w:rsidRPr="008360EE">
        <w:rPr>
          <w:rFonts w:cs="Times New Roman"/>
          <w:szCs w:val="28"/>
        </w:rPr>
        <w:t xml:space="preserve">.  Представляют также интерес гранулематозные </w:t>
      </w:r>
      <w:proofErr w:type="gramStart"/>
      <w:r w:rsidRPr="008360EE">
        <w:rPr>
          <w:rFonts w:cs="Times New Roman"/>
          <w:szCs w:val="28"/>
        </w:rPr>
        <w:t>реакции,  являющиеся</w:t>
      </w:r>
      <w:proofErr w:type="gramEnd"/>
      <w:r w:rsidRPr="008360EE">
        <w:rPr>
          <w:rFonts w:cs="Times New Roman"/>
          <w:szCs w:val="28"/>
        </w:rPr>
        <w:t xml:space="preserve"> вторичными, например, при опухолях. При этом клинические </w:t>
      </w:r>
      <w:proofErr w:type="gramStart"/>
      <w:r w:rsidRPr="008360EE">
        <w:rPr>
          <w:rFonts w:cs="Times New Roman"/>
          <w:szCs w:val="28"/>
        </w:rPr>
        <w:t xml:space="preserve">проявления  </w:t>
      </w:r>
      <w:proofErr w:type="spellStart"/>
      <w:r w:rsidRPr="008360EE">
        <w:rPr>
          <w:rFonts w:cs="Times New Roman"/>
          <w:szCs w:val="28"/>
        </w:rPr>
        <w:t>саркоидоподобной</w:t>
      </w:r>
      <w:proofErr w:type="spellEnd"/>
      <w:proofErr w:type="gramEnd"/>
      <w:r w:rsidRPr="008360EE">
        <w:rPr>
          <w:rFonts w:cs="Times New Roman"/>
          <w:szCs w:val="28"/>
        </w:rPr>
        <w:t xml:space="preserve"> реакции могут возникать вне зависимости от стадии опухолевого поражения. Возможно сочетание </w:t>
      </w:r>
      <w:proofErr w:type="spellStart"/>
      <w:r w:rsidRPr="008360EE">
        <w:rPr>
          <w:rFonts w:cs="Times New Roman"/>
          <w:szCs w:val="28"/>
        </w:rPr>
        <w:t>саркоидного</w:t>
      </w:r>
      <w:proofErr w:type="spellEnd"/>
      <w:r w:rsidRPr="008360EE">
        <w:rPr>
          <w:rFonts w:cs="Times New Roman"/>
          <w:szCs w:val="28"/>
        </w:rPr>
        <w:t xml:space="preserve"> </w:t>
      </w:r>
      <w:proofErr w:type="spellStart"/>
      <w:r w:rsidRPr="008360EE">
        <w:rPr>
          <w:rFonts w:cs="Times New Roman"/>
          <w:szCs w:val="28"/>
        </w:rPr>
        <w:t>гранулематоза</w:t>
      </w:r>
      <w:proofErr w:type="spellEnd"/>
      <w:r w:rsidRPr="008360EE">
        <w:rPr>
          <w:rFonts w:cs="Times New Roman"/>
          <w:szCs w:val="28"/>
        </w:rPr>
        <w:t xml:space="preserve"> с аутоиммунными нарушениями; имеются описания </w:t>
      </w:r>
      <w:proofErr w:type="gramStart"/>
      <w:r w:rsidRPr="008360EE">
        <w:rPr>
          <w:rFonts w:cs="Times New Roman"/>
          <w:szCs w:val="28"/>
        </w:rPr>
        <w:t>внутригрудной  лимфаденопатии</w:t>
      </w:r>
      <w:proofErr w:type="gramEnd"/>
      <w:r w:rsidRPr="008360EE">
        <w:rPr>
          <w:rFonts w:cs="Times New Roman"/>
          <w:szCs w:val="28"/>
        </w:rPr>
        <w:t xml:space="preserve">  и изменений в легких при ревматоидном артрите, си</w:t>
      </w:r>
      <w:r w:rsidR="00957794">
        <w:rPr>
          <w:rFonts w:cs="Times New Roman"/>
          <w:szCs w:val="28"/>
        </w:rPr>
        <w:t>стемной красной волчанке (табл.4</w:t>
      </w:r>
      <w:r w:rsidRPr="008360EE">
        <w:rPr>
          <w:rFonts w:cs="Times New Roman"/>
          <w:szCs w:val="28"/>
        </w:rPr>
        <w:t xml:space="preserve"> ). </w:t>
      </w:r>
    </w:p>
    <w:p w:rsidR="003A6302" w:rsidRDefault="00FD2386" w:rsidP="003A6302">
      <w:pPr>
        <w:ind w:firstLine="708"/>
        <w:jc w:val="right"/>
        <w:rPr>
          <w:rFonts w:cs="Times New Roman"/>
          <w:szCs w:val="28"/>
        </w:rPr>
      </w:pPr>
      <w:r>
        <w:rPr>
          <w:rFonts w:cs="Times New Roman"/>
          <w:szCs w:val="28"/>
        </w:rPr>
        <w:t>Таблица 5</w:t>
      </w:r>
      <w:r w:rsidR="00202EA0" w:rsidRPr="008360EE">
        <w:rPr>
          <w:rFonts w:cs="Times New Roman"/>
          <w:szCs w:val="28"/>
        </w:rPr>
        <w:t xml:space="preserve">. </w:t>
      </w:r>
    </w:p>
    <w:p w:rsidR="00202EA0" w:rsidRPr="008360EE" w:rsidRDefault="00202EA0" w:rsidP="00202EA0">
      <w:pPr>
        <w:ind w:firstLine="708"/>
        <w:rPr>
          <w:rFonts w:cs="Times New Roman"/>
          <w:szCs w:val="28"/>
        </w:rPr>
      </w:pPr>
      <w:r w:rsidRPr="008360EE">
        <w:rPr>
          <w:rFonts w:cs="Times New Roman"/>
          <w:szCs w:val="28"/>
        </w:rPr>
        <w:t xml:space="preserve">Заболевания, сопровождающиеся формированием гранулем, и потенциальные триггеры саркоидоза (по L.S. </w:t>
      </w:r>
      <w:proofErr w:type="spellStart"/>
      <w:r w:rsidRPr="008360EE">
        <w:rPr>
          <w:rFonts w:cs="Times New Roman"/>
          <w:szCs w:val="28"/>
        </w:rPr>
        <w:t>Newman</w:t>
      </w:r>
      <w:proofErr w:type="spellEnd"/>
      <w:r w:rsidRPr="008360EE">
        <w:rPr>
          <w:rFonts w:cs="Times New Roman"/>
          <w:szCs w:val="28"/>
        </w:rPr>
        <w:t>, адаптировано из “</w:t>
      </w:r>
      <w:proofErr w:type="spellStart"/>
      <w:r w:rsidRPr="008360EE">
        <w:rPr>
          <w:rFonts w:cs="Times New Roman"/>
          <w:szCs w:val="28"/>
        </w:rPr>
        <w:t>Sarcoidosis</w:t>
      </w:r>
      <w:proofErr w:type="spellEnd"/>
      <w:r w:rsidRPr="008360EE">
        <w:rPr>
          <w:rFonts w:cs="Times New Roman"/>
          <w:szCs w:val="28"/>
        </w:rPr>
        <w:t xml:space="preserve">” M. </w:t>
      </w:r>
      <w:proofErr w:type="spellStart"/>
      <w:proofErr w:type="gramStart"/>
      <w:r w:rsidRPr="008360EE">
        <w:rPr>
          <w:rFonts w:cs="Times New Roman"/>
          <w:szCs w:val="28"/>
        </w:rPr>
        <w:t>Drent</w:t>
      </w:r>
      <w:proofErr w:type="spellEnd"/>
      <w:r w:rsidRPr="008360EE">
        <w:rPr>
          <w:rFonts w:cs="Times New Roman"/>
          <w:szCs w:val="28"/>
        </w:rPr>
        <w:t xml:space="preserve"> ,</w:t>
      </w:r>
      <w:proofErr w:type="gramEnd"/>
      <w:r w:rsidRPr="008360EE">
        <w:rPr>
          <w:rFonts w:cs="Times New Roman"/>
          <w:szCs w:val="28"/>
        </w:rPr>
        <w:t xml:space="preserve"> U </w:t>
      </w:r>
      <w:proofErr w:type="spellStart"/>
      <w:r w:rsidRPr="008360EE">
        <w:rPr>
          <w:rFonts w:cs="Times New Roman"/>
          <w:szCs w:val="28"/>
        </w:rPr>
        <w:t>Costabel</w:t>
      </w:r>
      <w:proofErr w:type="spellEnd"/>
      <w:r w:rsidRPr="008360EE">
        <w:rPr>
          <w:rFonts w:cs="Times New Roman"/>
          <w:szCs w:val="28"/>
        </w:rPr>
        <w:t>,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3595"/>
        <w:gridCol w:w="3513"/>
      </w:tblGrid>
      <w:tr w:rsidR="00202EA0" w:rsidRPr="008360EE" w:rsidTr="00202EA0">
        <w:tc>
          <w:tcPr>
            <w:tcW w:w="1988" w:type="dxa"/>
            <w:shd w:val="clear" w:color="auto" w:fill="auto"/>
          </w:tcPr>
          <w:p w:rsidR="00202EA0" w:rsidRPr="008360EE" w:rsidRDefault="00202EA0" w:rsidP="00202EA0">
            <w:pPr>
              <w:jc w:val="right"/>
              <w:rPr>
                <w:rFonts w:cs="Times New Roman"/>
                <w:szCs w:val="28"/>
              </w:rPr>
            </w:pPr>
          </w:p>
        </w:tc>
        <w:tc>
          <w:tcPr>
            <w:tcW w:w="3340" w:type="dxa"/>
            <w:shd w:val="clear" w:color="auto" w:fill="auto"/>
            <w:vAlign w:val="center"/>
          </w:tcPr>
          <w:p w:rsidR="00202EA0" w:rsidRPr="008360EE" w:rsidRDefault="00202EA0" w:rsidP="00202EA0">
            <w:pPr>
              <w:jc w:val="center"/>
              <w:rPr>
                <w:rFonts w:cs="Times New Roman"/>
                <w:szCs w:val="28"/>
              </w:rPr>
            </w:pPr>
            <w:r w:rsidRPr="008360EE">
              <w:rPr>
                <w:rFonts w:cs="Times New Roman"/>
                <w:szCs w:val="28"/>
              </w:rPr>
              <w:t>Группы этиологических факторов</w:t>
            </w:r>
          </w:p>
        </w:tc>
        <w:tc>
          <w:tcPr>
            <w:tcW w:w="3959" w:type="dxa"/>
            <w:shd w:val="clear" w:color="auto" w:fill="auto"/>
            <w:vAlign w:val="center"/>
          </w:tcPr>
          <w:p w:rsidR="00202EA0" w:rsidRPr="008360EE" w:rsidRDefault="00202EA0" w:rsidP="00202EA0">
            <w:pPr>
              <w:jc w:val="center"/>
              <w:rPr>
                <w:rFonts w:cs="Times New Roman"/>
                <w:szCs w:val="28"/>
              </w:rPr>
            </w:pPr>
            <w:r w:rsidRPr="008360EE">
              <w:rPr>
                <w:rFonts w:cs="Times New Roman"/>
                <w:szCs w:val="28"/>
              </w:rPr>
              <w:t>Заболевания</w:t>
            </w:r>
          </w:p>
        </w:tc>
      </w:tr>
      <w:tr w:rsidR="00202EA0" w:rsidRPr="008360EE" w:rsidTr="00202EA0">
        <w:tc>
          <w:tcPr>
            <w:tcW w:w="1988" w:type="dxa"/>
            <w:shd w:val="clear" w:color="auto" w:fill="auto"/>
          </w:tcPr>
          <w:p w:rsidR="00202EA0" w:rsidRPr="008360EE" w:rsidRDefault="00202EA0" w:rsidP="00202EA0">
            <w:pPr>
              <w:rPr>
                <w:rFonts w:cs="Times New Roman"/>
                <w:szCs w:val="28"/>
              </w:rPr>
            </w:pPr>
            <w:r w:rsidRPr="008360EE">
              <w:rPr>
                <w:rFonts w:cs="Times New Roman"/>
                <w:szCs w:val="28"/>
              </w:rPr>
              <w:t>Инфекции</w:t>
            </w:r>
          </w:p>
        </w:tc>
        <w:tc>
          <w:tcPr>
            <w:tcW w:w="3340" w:type="dxa"/>
            <w:shd w:val="clear" w:color="auto" w:fill="auto"/>
          </w:tcPr>
          <w:p w:rsidR="00202EA0" w:rsidRPr="008360EE" w:rsidRDefault="00202EA0" w:rsidP="00202EA0">
            <w:pPr>
              <w:rPr>
                <w:rFonts w:cs="Times New Roman"/>
                <w:szCs w:val="28"/>
              </w:rPr>
            </w:pPr>
            <w:r w:rsidRPr="008360EE">
              <w:rPr>
                <w:rFonts w:cs="Times New Roman"/>
                <w:szCs w:val="28"/>
              </w:rPr>
              <w:t xml:space="preserve"> Грибы, простейшие, спирохеты, микобактерии, </w:t>
            </w:r>
            <w:r w:rsidRPr="008360EE">
              <w:rPr>
                <w:rFonts w:cs="Times New Roman"/>
                <w:szCs w:val="28"/>
              </w:rPr>
              <w:lastRenderedPageBreak/>
              <w:t>вирусы гепатита, ВИЧ -инфекция</w:t>
            </w:r>
          </w:p>
        </w:tc>
        <w:tc>
          <w:tcPr>
            <w:tcW w:w="3959" w:type="dxa"/>
            <w:shd w:val="clear" w:color="auto" w:fill="auto"/>
          </w:tcPr>
          <w:p w:rsidR="00202EA0" w:rsidRPr="008360EE" w:rsidRDefault="00202EA0" w:rsidP="00202EA0">
            <w:pPr>
              <w:rPr>
                <w:rFonts w:cs="Times New Roman"/>
                <w:szCs w:val="28"/>
              </w:rPr>
            </w:pPr>
            <w:proofErr w:type="spellStart"/>
            <w:r w:rsidRPr="008360EE">
              <w:rPr>
                <w:rFonts w:cs="Times New Roman"/>
                <w:szCs w:val="28"/>
              </w:rPr>
              <w:lastRenderedPageBreak/>
              <w:t>Гистоплазмоз</w:t>
            </w:r>
            <w:proofErr w:type="spellEnd"/>
            <w:r w:rsidRPr="008360EE">
              <w:rPr>
                <w:rFonts w:cs="Times New Roman"/>
                <w:szCs w:val="28"/>
              </w:rPr>
              <w:t>, токсоплазмоз, туберкулез, туберкулез, лепра и т.д.</w:t>
            </w:r>
          </w:p>
        </w:tc>
      </w:tr>
      <w:tr w:rsidR="00202EA0" w:rsidRPr="008360EE" w:rsidTr="00202EA0">
        <w:tc>
          <w:tcPr>
            <w:tcW w:w="1988" w:type="dxa"/>
            <w:shd w:val="clear" w:color="auto" w:fill="auto"/>
          </w:tcPr>
          <w:p w:rsidR="00202EA0" w:rsidRPr="008360EE" w:rsidRDefault="00202EA0" w:rsidP="00202EA0">
            <w:pPr>
              <w:rPr>
                <w:rFonts w:cs="Times New Roman"/>
                <w:szCs w:val="28"/>
              </w:rPr>
            </w:pPr>
            <w:r w:rsidRPr="008360EE">
              <w:rPr>
                <w:rFonts w:cs="Times New Roman"/>
                <w:szCs w:val="28"/>
              </w:rPr>
              <w:t>Опухоли</w:t>
            </w:r>
          </w:p>
        </w:tc>
        <w:tc>
          <w:tcPr>
            <w:tcW w:w="3340" w:type="dxa"/>
            <w:shd w:val="clear" w:color="auto" w:fill="auto"/>
          </w:tcPr>
          <w:p w:rsidR="00202EA0" w:rsidRPr="008360EE" w:rsidRDefault="00202EA0" w:rsidP="00202EA0">
            <w:pPr>
              <w:rPr>
                <w:rFonts w:cs="Times New Roman"/>
                <w:szCs w:val="28"/>
              </w:rPr>
            </w:pPr>
            <w:r w:rsidRPr="008360EE">
              <w:rPr>
                <w:rFonts w:cs="Times New Roman"/>
                <w:szCs w:val="28"/>
              </w:rPr>
              <w:t>Карцинома, саркома</w:t>
            </w:r>
          </w:p>
        </w:tc>
        <w:tc>
          <w:tcPr>
            <w:tcW w:w="3959" w:type="dxa"/>
            <w:shd w:val="clear" w:color="auto" w:fill="auto"/>
          </w:tcPr>
          <w:p w:rsidR="00202EA0" w:rsidRPr="008360EE" w:rsidRDefault="00202EA0" w:rsidP="00202EA0">
            <w:pPr>
              <w:rPr>
                <w:rFonts w:cs="Times New Roman"/>
                <w:szCs w:val="28"/>
              </w:rPr>
            </w:pPr>
            <w:r w:rsidRPr="008360EE">
              <w:rPr>
                <w:rFonts w:cs="Times New Roman"/>
                <w:szCs w:val="28"/>
              </w:rPr>
              <w:t>Злокачественная срединная гранулема</w:t>
            </w:r>
          </w:p>
          <w:p w:rsidR="00202EA0" w:rsidRPr="008360EE" w:rsidRDefault="00202EA0" w:rsidP="00202EA0">
            <w:pPr>
              <w:rPr>
                <w:rFonts w:cs="Times New Roman"/>
                <w:szCs w:val="28"/>
              </w:rPr>
            </w:pPr>
            <w:r w:rsidRPr="008360EE">
              <w:rPr>
                <w:rFonts w:cs="Times New Roman"/>
                <w:szCs w:val="28"/>
              </w:rPr>
              <w:t xml:space="preserve">Злокачественная ассоциированная гранулема </w:t>
            </w:r>
          </w:p>
        </w:tc>
      </w:tr>
      <w:tr w:rsidR="00202EA0" w:rsidRPr="008360EE" w:rsidTr="00202EA0">
        <w:tc>
          <w:tcPr>
            <w:tcW w:w="1988" w:type="dxa"/>
            <w:shd w:val="clear" w:color="auto" w:fill="auto"/>
          </w:tcPr>
          <w:p w:rsidR="00202EA0" w:rsidRPr="008360EE" w:rsidRDefault="00202EA0" w:rsidP="00202EA0">
            <w:pPr>
              <w:rPr>
                <w:rFonts w:cs="Times New Roman"/>
                <w:szCs w:val="28"/>
              </w:rPr>
            </w:pPr>
            <w:r w:rsidRPr="008360EE">
              <w:rPr>
                <w:rFonts w:cs="Times New Roman"/>
                <w:szCs w:val="28"/>
              </w:rPr>
              <w:t xml:space="preserve">Металлы, неорганические и органические соединения </w:t>
            </w:r>
          </w:p>
        </w:tc>
        <w:tc>
          <w:tcPr>
            <w:tcW w:w="3340" w:type="dxa"/>
            <w:shd w:val="clear" w:color="auto" w:fill="auto"/>
          </w:tcPr>
          <w:p w:rsidR="00202EA0" w:rsidRPr="008360EE" w:rsidRDefault="00202EA0" w:rsidP="00202EA0">
            <w:pPr>
              <w:rPr>
                <w:rFonts w:cs="Times New Roman"/>
                <w:szCs w:val="28"/>
              </w:rPr>
            </w:pPr>
            <w:proofErr w:type="spellStart"/>
            <w:r w:rsidRPr="008360EE">
              <w:rPr>
                <w:rFonts w:cs="Times New Roman"/>
                <w:szCs w:val="28"/>
              </w:rPr>
              <w:t>Металлокониозы</w:t>
            </w:r>
            <w:proofErr w:type="spellEnd"/>
            <w:r w:rsidRPr="008360EE">
              <w:rPr>
                <w:rFonts w:cs="Times New Roman"/>
                <w:szCs w:val="28"/>
              </w:rPr>
              <w:t>,</w:t>
            </w:r>
          </w:p>
          <w:p w:rsidR="00202EA0" w:rsidRPr="008360EE" w:rsidRDefault="00202EA0" w:rsidP="00202EA0">
            <w:pPr>
              <w:rPr>
                <w:rFonts w:cs="Times New Roman"/>
                <w:szCs w:val="28"/>
              </w:rPr>
            </w:pPr>
            <w:r w:rsidRPr="008360EE">
              <w:rPr>
                <w:rFonts w:cs="Times New Roman"/>
                <w:szCs w:val="28"/>
              </w:rPr>
              <w:t xml:space="preserve">Гиперчувствительный </w:t>
            </w:r>
            <w:proofErr w:type="spellStart"/>
            <w:r w:rsidRPr="008360EE">
              <w:rPr>
                <w:rFonts w:cs="Times New Roman"/>
                <w:szCs w:val="28"/>
              </w:rPr>
              <w:t>пневмонит</w:t>
            </w:r>
            <w:proofErr w:type="spellEnd"/>
            <w:r w:rsidRPr="008360EE">
              <w:rPr>
                <w:rFonts w:cs="Times New Roman"/>
                <w:szCs w:val="28"/>
              </w:rPr>
              <w:t xml:space="preserve"> и т.д.</w:t>
            </w:r>
          </w:p>
        </w:tc>
        <w:tc>
          <w:tcPr>
            <w:tcW w:w="3959" w:type="dxa"/>
            <w:shd w:val="clear" w:color="auto" w:fill="auto"/>
          </w:tcPr>
          <w:p w:rsidR="00202EA0" w:rsidRPr="008360EE" w:rsidRDefault="00202EA0" w:rsidP="00202EA0">
            <w:pPr>
              <w:rPr>
                <w:rFonts w:cs="Times New Roman"/>
                <w:szCs w:val="28"/>
              </w:rPr>
            </w:pPr>
            <w:r w:rsidRPr="008360EE">
              <w:rPr>
                <w:rFonts w:cs="Times New Roman"/>
                <w:szCs w:val="28"/>
              </w:rPr>
              <w:t xml:space="preserve">Силикоз, </w:t>
            </w:r>
            <w:proofErr w:type="spellStart"/>
            <w:r w:rsidRPr="008360EE">
              <w:rPr>
                <w:rFonts w:cs="Times New Roman"/>
                <w:szCs w:val="28"/>
              </w:rPr>
              <w:t>бериллиоз</w:t>
            </w:r>
            <w:proofErr w:type="spellEnd"/>
            <w:r w:rsidRPr="008360EE">
              <w:rPr>
                <w:rFonts w:cs="Times New Roman"/>
                <w:szCs w:val="28"/>
              </w:rPr>
              <w:t xml:space="preserve">, </w:t>
            </w:r>
            <w:proofErr w:type="spellStart"/>
            <w:r w:rsidRPr="008360EE">
              <w:rPr>
                <w:rFonts w:cs="Times New Roman"/>
                <w:szCs w:val="28"/>
              </w:rPr>
              <w:t>багассоз</w:t>
            </w:r>
            <w:proofErr w:type="spellEnd"/>
            <w:r w:rsidRPr="008360EE">
              <w:rPr>
                <w:rFonts w:cs="Times New Roman"/>
                <w:szCs w:val="28"/>
              </w:rPr>
              <w:t>, биссиноз, болезнь фермера и т.д.</w:t>
            </w:r>
          </w:p>
        </w:tc>
      </w:tr>
      <w:tr w:rsidR="00202EA0" w:rsidRPr="008360EE" w:rsidTr="00202EA0">
        <w:tc>
          <w:tcPr>
            <w:tcW w:w="1988" w:type="dxa"/>
            <w:shd w:val="clear" w:color="auto" w:fill="auto"/>
          </w:tcPr>
          <w:p w:rsidR="00202EA0" w:rsidRPr="008360EE" w:rsidRDefault="00202EA0" w:rsidP="00202EA0">
            <w:pPr>
              <w:rPr>
                <w:rFonts w:cs="Times New Roman"/>
                <w:szCs w:val="28"/>
              </w:rPr>
            </w:pPr>
            <w:r w:rsidRPr="008360EE">
              <w:rPr>
                <w:rFonts w:cs="Times New Roman"/>
                <w:szCs w:val="28"/>
              </w:rPr>
              <w:t>Иммунные заболевания</w:t>
            </w:r>
          </w:p>
        </w:tc>
        <w:tc>
          <w:tcPr>
            <w:tcW w:w="3340" w:type="dxa"/>
            <w:shd w:val="clear" w:color="auto" w:fill="auto"/>
          </w:tcPr>
          <w:p w:rsidR="00202EA0" w:rsidRPr="008360EE" w:rsidRDefault="00202EA0" w:rsidP="00202EA0">
            <w:pPr>
              <w:rPr>
                <w:rFonts w:cs="Times New Roman"/>
                <w:szCs w:val="28"/>
              </w:rPr>
            </w:pPr>
            <w:r w:rsidRPr="008360EE">
              <w:rPr>
                <w:rFonts w:cs="Times New Roman"/>
                <w:szCs w:val="28"/>
              </w:rPr>
              <w:t>Идиопатические</w:t>
            </w:r>
          </w:p>
        </w:tc>
        <w:tc>
          <w:tcPr>
            <w:tcW w:w="3959" w:type="dxa"/>
            <w:shd w:val="clear" w:color="auto" w:fill="auto"/>
          </w:tcPr>
          <w:p w:rsidR="00202EA0" w:rsidRPr="008360EE" w:rsidRDefault="00202EA0" w:rsidP="00202EA0">
            <w:pPr>
              <w:rPr>
                <w:rFonts w:cs="Times New Roman"/>
                <w:szCs w:val="28"/>
              </w:rPr>
            </w:pPr>
            <w:r w:rsidRPr="008360EE">
              <w:rPr>
                <w:rFonts w:cs="Times New Roman"/>
                <w:szCs w:val="28"/>
              </w:rPr>
              <w:t xml:space="preserve">Саркоидоз, болезнь Крона, первичный </w:t>
            </w:r>
            <w:proofErr w:type="spellStart"/>
            <w:r w:rsidRPr="008360EE">
              <w:rPr>
                <w:rFonts w:cs="Times New Roman"/>
                <w:szCs w:val="28"/>
              </w:rPr>
              <w:t>билиарный</w:t>
            </w:r>
            <w:proofErr w:type="spellEnd"/>
            <w:r w:rsidRPr="008360EE">
              <w:rPr>
                <w:rFonts w:cs="Times New Roman"/>
                <w:szCs w:val="28"/>
              </w:rPr>
              <w:t xml:space="preserve"> цирроз, гигантоклеточный артериит, </w:t>
            </w:r>
            <w:proofErr w:type="spellStart"/>
            <w:r w:rsidRPr="008360EE">
              <w:rPr>
                <w:rFonts w:cs="Times New Roman"/>
                <w:szCs w:val="28"/>
              </w:rPr>
              <w:t>гипогаммаглобулинемия</w:t>
            </w:r>
            <w:proofErr w:type="spellEnd"/>
            <w:r w:rsidRPr="008360EE">
              <w:rPr>
                <w:rFonts w:cs="Times New Roman"/>
                <w:szCs w:val="28"/>
              </w:rPr>
              <w:t xml:space="preserve"> и т.д.</w:t>
            </w:r>
          </w:p>
        </w:tc>
      </w:tr>
      <w:tr w:rsidR="00202EA0" w:rsidRPr="008360EE" w:rsidTr="00202EA0">
        <w:tc>
          <w:tcPr>
            <w:tcW w:w="1988" w:type="dxa"/>
            <w:shd w:val="clear" w:color="auto" w:fill="auto"/>
          </w:tcPr>
          <w:p w:rsidR="00202EA0" w:rsidRPr="008360EE" w:rsidRDefault="00202EA0" w:rsidP="00202EA0">
            <w:pPr>
              <w:rPr>
                <w:rFonts w:cs="Times New Roman"/>
                <w:szCs w:val="28"/>
              </w:rPr>
            </w:pPr>
            <w:proofErr w:type="spellStart"/>
            <w:r w:rsidRPr="008360EE">
              <w:rPr>
                <w:rFonts w:cs="Times New Roman"/>
                <w:szCs w:val="28"/>
              </w:rPr>
              <w:t>Васкулиты</w:t>
            </w:r>
            <w:proofErr w:type="spellEnd"/>
            <w:r w:rsidRPr="008360EE">
              <w:rPr>
                <w:rFonts w:cs="Times New Roman"/>
                <w:szCs w:val="28"/>
              </w:rPr>
              <w:t xml:space="preserve"> </w:t>
            </w:r>
          </w:p>
        </w:tc>
        <w:tc>
          <w:tcPr>
            <w:tcW w:w="3340" w:type="dxa"/>
            <w:shd w:val="clear" w:color="auto" w:fill="auto"/>
          </w:tcPr>
          <w:p w:rsidR="00202EA0" w:rsidRPr="008360EE" w:rsidRDefault="00202EA0" w:rsidP="00202EA0">
            <w:pPr>
              <w:rPr>
                <w:rFonts w:cs="Times New Roman"/>
                <w:szCs w:val="28"/>
              </w:rPr>
            </w:pPr>
            <w:r w:rsidRPr="008360EE">
              <w:rPr>
                <w:rFonts w:cs="Times New Roman"/>
                <w:szCs w:val="28"/>
              </w:rPr>
              <w:t xml:space="preserve">Идиопатические </w:t>
            </w:r>
          </w:p>
        </w:tc>
        <w:tc>
          <w:tcPr>
            <w:tcW w:w="3959" w:type="dxa"/>
            <w:shd w:val="clear" w:color="auto" w:fill="auto"/>
          </w:tcPr>
          <w:p w:rsidR="00202EA0" w:rsidRPr="008360EE" w:rsidRDefault="00202EA0" w:rsidP="00202EA0">
            <w:pPr>
              <w:rPr>
                <w:rFonts w:cs="Times New Roman"/>
                <w:szCs w:val="28"/>
              </w:rPr>
            </w:pPr>
            <w:proofErr w:type="spellStart"/>
            <w:r w:rsidRPr="008360EE">
              <w:rPr>
                <w:rFonts w:cs="Times New Roman"/>
                <w:szCs w:val="28"/>
              </w:rPr>
              <w:t>Гранулематоз</w:t>
            </w:r>
            <w:proofErr w:type="spellEnd"/>
            <w:r w:rsidRPr="008360EE">
              <w:rPr>
                <w:rFonts w:cs="Times New Roman"/>
                <w:szCs w:val="28"/>
              </w:rPr>
              <w:t xml:space="preserve"> </w:t>
            </w:r>
            <w:proofErr w:type="spellStart"/>
            <w:r w:rsidRPr="008360EE">
              <w:rPr>
                <w:rFonts w:cs="Times New Roman"/>
                <w:szCs w:val="28"/>
              </w:rPr>
              <w:t>Вегенера</w:t>
            </w:r>
            <w:proofErr w:type="spellEnd"/>
            <w:r w:rsidRPr="008360EE">
              <w:rPr>
                <w:rFonts w:cs="Times New Roman"/>
                <w:szCs w:val="28"/>
              </w:rPr>
              <w:t xml:space="preserve">, с-м </w:t>
            </w:r>
            <w:proofErr w:type="spellStart"/>
            <w:r w:rsidRPr="008360EE">
              <w:rPr>
                <w:rFonts w:cs="Times New Roman"/>
                <w:szCs w:val="28"/>
              </w:rPr>
              <w:t>Чердж</w:t>
            </w:r>
            <w:proofErr w:type="spellEnd"/>
            <w:r w:rsidRPr="008360EE">
              <w:rPr>
                <w:rFonts w:cs="Times New Roman"/>
                <w:szCs w:val="28"/>
              </w:rPr>
              <w:t xml:space="preserve">-Стросса, </w:t>
            </w:r>
            <w:proofErr w:type="spellStart"/>
            <w:r w:rsidRPr="008360EE">
              <w:rPr>
                <w:rFonts w:cs="Times New Roman"/>
                <w:szCs w:val="28"/>
              </w:rPr>
              <w:t>лимфоматоидный</w:t>
            </w:r>
            <w:proofErr w:type="spellEnd"/>
            <w:r w:rsidRPr="008360EE">
              <w:rPr>
                <w:rFonts w:cs="Times New Roman"/>
                <w:szCs w:val="28"/>
              </w:rPr>
              <w:t xml:space="preserve"> </w:t>
            </w:r>
            <w:proofErr w:type="spellStart"/>
            <w:r w:rsidRPr="008360EE">
              <w:rPr>
                <w:rFonts w:cs="Times New Roman"/>
                <w:szCs w:val="28"/>
              </w:rPr>
              <w:t>гранулематоз</w:t>
            </w:r>
            <w:proofErr w:type="spellEnd"/>
            <w:r w:rsidRPr="008360EE">
              <w:rPr>
                <w:rFonts w:cs="Times New Roman"/>
                <w:szCs w:val="28"/>
              </w:rPr>
              <w:t xml:space="preserve">, </w:t>
            </w:r>
            <w:proofErr w:type="spellStart"/>
            <w:r w:rsidRPr="008360EE">
              <w:rPr>
                <w:rFonts w:cs="Times New Roman"/>
                <w:szCs w:val="28"/>
              </w:rPr>
              <w:t>бронхоцентрическая</w:t>
            </w:r>
            <w:proofErr w:type="spellEnd"/>
            <w:r w:rsidRPr="008360EE">
              <w:rPr>
                <w:rFonts w:cs="Times New Roman"/>
                <w:szCs w:val="28"/>
              </w:rPr>
              <w:t xml:space="preserve"> гранулема, узелковый периартериит и т.д. </w:t>
            </w:r>
          </w:p>
        </w:tc>
      </w:tr>
      <w:tr w:rsidR="00202EA0" w:rsidRPr="008360EE" w:rsidTr="00202EA0">
        <w:tc>
          <w:tcPr>
            <w:tcW w:w="1988" w:type="dxa"/>
            <w:shd w:val="clear" w:color="auto" w:fill="auto"/>
          </w:tcPr>
          <w:p w:rsidR="00202EA0" w:rsidRPr="008360EE" w:rsidRDefault="00202EA0" w:rsidP="00202EA0">
            <w:pPr>
              <w:rPr>
                <w:rFonts w:cs="Times New Roman"/>
                <w:szCs w:val="28"/>
              </w:rPr>
            </w:pPr>
            <w:r w:rsidRPr="008360EE">
              <w:rPr>
                <w:rFonts w:cs="Times New Roman"/>
                <w:szCs w:val="28"/>
              </w:rPr>
              <w:t>Лекарства и биодобавки</w:t>
            </w:r>
          </w:p>
        </w:tc>
        <w:tc>
          <w:tcPr>
            <w:tcW w:w="3340" w:type="dxa"/>
            <w:shd w:val="clear" w:color="auto" w:fill="auto"/>
          </w:tcPr>
          <w:p w:rsidR="00202EA0" w:rsidRPr="008360EE" w:rsidRDefault="00202EA0" w:rsidP="00202EA0">
            <w:pPr>
              <w:rPr>
                <w:rFonts w:cs="Times New Roman"/>
                <w:szCs w:val="28"/>
              </w:rPr>
            </w:pPr>
            <w:r w:rsidRPr="008360EE">
              <w:rPr>
                <w:rFonts w:cs="Times New Roman"/>
                <w:szCs w:val="28"/>
              </w:rPr>
              <w:t xml:space="preserve">Препараты интерферона, </w:t>
            </w:r>
          </w:p>
          <w:p w:rsidR="00202EA0" w:rsidRPr="008360EE" w:rsidRDefault="00202EA0" w:rsidP="00202EA0">
            <w:pPr>
              <w:rPr>
                <w:rFonts w:cs="Times New Roman"/>
                <w:szCs w:val="28"/>
              </w:rPr>
            </w:pPr>
            <w:r w:rsidRPr="008360EE">
              <w:rPr>
                <w:rFonts w:cs="Times New Roman"/>
                <w:szCs w:val="28"/>
              </w:rPr>
              <w:t>Иммуномодуляторы,</w:t>
            </w:r>
          </w:p>
          <w:p w:rsidR="00202EA0" w:rsidRPr="008360EE" w:rsidRDefault="00202EA0" w:rsidP="00202EA0">
            <w:pPr>
              <w:rPr>
                <w:rFonts w:cs="Times New Roman"/>
                <w:szCs w:val="28"/>
              </w:rPr>
            </w:pPr>
            <w:r w:rsidRPr="008360EE">
              <w:rPr>
                <w:rFonts w:cs="Times New Roman"/>
                <w:szCs w:val="28"/>
              </w:rPr>
              <w:lastRenderedPageBreak/>
              <w:t>Местные косметологические процедуры (мезотерапия и т.д.)</w:t>
            </w:r>
          </w:p>
        </w:tc>
        <w:tc>
          <w:tcPr>
            <w:tcW w:w="3959" w:type="dxa"/>
            <w:shd w:val="clear" w:color="auto" w:fill="auto"/>
          </w:tcPr>
          <w:p w:rsidR="00202EA0" w:rsidRPr="008360EE" w:rsidRDefault="00202EA0" w:rsidP="00202EA0">
            <w:pPr>
              <w:rPr>
                <w:rFonts w:cs="Times New Roman"/>
                <w:szCs w:val="28"/>
              </w:rPr>
            </w:pPr>
            <w:proofErr w:type="spellStart"/>
            <w:r w:rsidRPr="008360EE">
              <w:rPr>
                <w:rFonts w:cs="Times New Roman"/>
                <w:szCs w:val="28"/>
              </w:rPr>
              <w:lastRenderedPageBreak/>
              <w:t>Саркоидо</w:t>
            </w:r>
            <w:proofErr w:type="spellEnd"/>
            <w:r w:rsidRPr="008360EE">
              <w:rPr>
                <w:rFonts w:cs="Times New Roman"/>
                <w:szCs w:val="28"/>
              </w:rPr>
              <w:t xml:space="preserve">-подобный </w:t>
            </w:r>
            <w:proofErr w:type="spellStart"/>
            <w:r w:rsidRPr="008360EE">
              <w:rPr>
                <w:rFonts w:cs="Times New Roman"/>
                <w:szCs w:val="28"/>
              </w:rPr>
              <w:t>гранулематоз</w:t>
            </w:r>
            <w:proofErr w:type="spellEnd"/>
            <w:r w:rsidRPr="008360EE">
              <w:rPr>
                <w:rFonts w:cs="Times New Roman"/>
                <w:szCs w:val="28"/>
              </w:rPr>
              <w:t xml:space="preserve"> </w:t>
            </w:r>
          </w:p>
        </w:tc>
      </w:tr>
    </w:tbl>
    <w:p w:rsidR="00202EA0" w:rsidRPr="008360EE" w:rsidRDefault="00202EA0" w:rsidP="00202EA0">
      <w:pPr>
        <w:rPr>
          <w:rFonts w:cs="Times New Roman"/>
          <w:szCs w:val="28"/>
        </w:rPr>
      </w:pPr>
    </w:p>
    <w:p w:rsidR="00202EA0" w:rsidRPr="008360EE" w:rsidRDefault="00202EA0" w:rsidP="00202EA0">
      <w:pPr>
        <w:ind w:firstLine="720"/>
        <w:rPr>
          <w:rFonts w:cs="Times New Roman"/>
          <w:szCs w:val="28"/>
        </w:rPr>
      </w:pPr>
      <w:r w:rsidRPr="008360EE">
        <w:rPr>
          <w:rFonts w:cs="Times New Roman"/>
          <w:szCs w:val="28"/>
        </w:rPr>
        <w:t xml:space="preserve">В целом подтвердить взаимосвязь саркоидоза с </w:t>
      </w:r>
      <w:proofErr w:type="spellStart"/>
      <w:r w:rsidRPr="008360EE">
        <w:rPr>
          <w:rFonts w:cs="Times New Roman"/>
          <w:szCs w:val="28"/>
        </w:rPr>
        <w:t>микобактериальными</w:t>
      </w:r>
      <w:proofErr w:type="spellEnd"/>
      <w:r w:rsidRPr="008360EE">
        <w:rPr>
          <w:rFonts w:cs="Times New Roman"/>
          <w:szCs w:val="28"/>
        </w:rPr>
        <w:t xml:space="preserve"> инфекциями не удалось, хотя с клинической точки зрения она продолжает обсуждаться. Так, описано развитие диссеминированного легочного саркоидоза спустя 1 год после успешно вылеченного милиарного туберкулеза легких</w:t>
      </w:r>
      <w:r w:rsidR="00957794">
        <w:rPr>
          <w:rFonts w:cs="Times New Roman"/>
          <w:szCs w:val="28"/>
        </w:rPr>
        <w:t xml:space="preserve">. </w:t>
      </w:r>
      <w:proofErr w:type="spellStart"/>
      <w:r w:rsidRPr="008360EE">
        <w:rPr>
          <w:rFonts w:cs="Times New Roman"/>
          <w:szCs w:val="28"/>
        </w:rPr>
        <w:t>Grosser</w:t>
      </w:r>
      <w:proofErr w:type="spellEnd"/>
      <w:r w:rsidRPr="008360EE">
        <w:rPr>
          <w:rFonts w:cs="Times New Roman"/>
          <w:szCs w:val="28"/>
        </w:rPr>
        <w:t xml:space="preserve"> M. и </w:t>
      </w:r>
      <w:proofErr w:type="spellStart"/>
      <w:r w:rsidRPr="008360EE">
        <w:rPr>
          <w:rFonts w:cs="Times New Roman"/>
          <w:szCs w:val="28"/>
        </w:rPr>
        <w:t>соавт</w:t>
      </w:r>
      <w:proofErr w:type="spellEnd"/>
      <w:r w:rsidRPr="008360EE">
        <w:rPr>
          <w:rFonts w:cs="Times New Roman"/>
          <w:szCs w:val="28"/>
        </w:rPr>
        <w:t xml:space="preserve">. (2005) продемонстрировали, что ДНК </w:t>
      </w:r>
      <w:proofErr w:type="spellStart"/>
      <w:r w:rsidRPr="008360EE">
        <w:rPr>
          <w:rFonts w:cs="Times New Roman"/>
          <w:szCs w:val="28"/>
        </w:rPr>
        <w:t>Mycobacteria</w:t>
      </w:r>
      <w:proofErr w:type="spellEnd"/>
      <w:r w:rsidRPr="008360EE">
        <w:rPr>
          <w:rFonts w:cs="Times New Roman"/>
          <w:szCs w:val="28"/>
        </w:rPr>
        <w:t xml:space="preserve"> </w:t>
      </w:r>
      <w:proofErr w:type="spellStart"/>
      <w:r w:rsidRPr="008360EE">
        <w:rPr>
          <w:rFonts w:cs="Times New Roman"/>
          <w:szCs w:val="28"/>
        </w:rPr>
        <w:t>tuberculosis</w:t>
      </w:r>
      <w:proofErr w:type="spellEnd"/>
      <w:r w:rsidRPr="008360EE">
        <w:rPr>
          <w:rFonts w:cs="Times New Roman"/>
          <w:szCs w:val="28"/>
        </w:rPr>
        <w:t xml:space="preserve">, обнаруживаясь при хроническом саркоидозе, никогда не встречается у пациентов с острой формой заболевания. В связи с этим, до конца не утратили интереса представления о взаимоотношениях </w:t>
      </w:r>
      <w:proofErr w:type="spellStart"/>
      <w:r w:rsidRPr="008360EE">
        <w:rPr>
          <w:rFonts w:cs="Times New Roman"/>
          <w:szCs w:val="28"/>
        </w:rPr>
        <w:t>микобактериальной</w:t>
      </w:r>
      <w:proofErr w:type="spellEnd"/>
      <w:r w:rsidRPr="008360EE">
        <w:rPr>
          <w:rFonts w:cs="Times New Roman"/>
          <w:szCs w:val="28"/>
        </w:rPr>
        <w:t xml:space="preserve"> инфекции и саркоидоза, описываемые как «удар с последующим бегством» (“</w:t>
      </w:r>
      <w:proofErr w:type="spellStart"/>
      <w:r w:rsidRPr="008360EE">
        <w:rPr>
          <w:rFonts w:cs="Times New Roman"/>
          <w:szCs w:val="28"/>
        </w:rPr>
        <w:t>hit</w:t>
      </w:r>
      <w:proofErr w:type="spellEnd"/>
      <w:r w:rsidRPr="008360EE">
        <w:rPr>
          <w:rFonts w:cs="Times New Roman"/>
          <w:szCs w:val="28"/>
        </w:rPr>
        <w:t xml:space="preserve"> </w:t>
      </w:r>
      <w:proofErr w:type="spellStart"/>
      <w:r w:rsidRPr="008360EE">
        <w:rPr>
          <w:rFonts w:cs="Times New Roman"/>
          <w:szCs w:val="28"/>
        </w:rPr>
        <w:t>and</w:t>
      </w:r>
      <w:proofErr w:type="spellEnd"/>
      <w:r w:rsidRPr="008360EE">
        <w:rPr>
          <w:rFonts w:cs="Times New Roman"/>
          <w:szCs w:val="28"/>
        </w:rPr>
        <w:t xml:space="preserve"> </w:t>
      </w:r>
      <w:proofErr w:type="spellStart"/>
      <w:r w:rsidRPr="008360EE">
        <w:rPr>
          <w:rFonts w:cs="Times New Roman"/>
          <w:szCs w:val="28"/>
        </w:rPr>
        <w:t>run</w:t>
      </w:r>
      <w:proofErr w:type="spellEnd"/>
      <w:r w:rsidRPr="008360EE">
        <w:rPr>
          <w:rFonts w:cs="Times New Roman"/>
          <w:szCs w:val="28"/>
        </w:rPr>
        <w:t xml:space="preserve">”). Согласно этой концепции, </w:t>
      </w:r>
      <w:proofErr w:type="spellStart"/>
      <w:r w:rsidRPr="008360EE">
        <w:rPr>
          <w:rFonts w:cs="Times New Roman"/>
          <w:szCs w:val="28"/>
        </w:rPr>
        <w:t>Mycobacteria</w:t>
      </w:r>
      <w:proofErr w:type="spellEnd"/>
      <w:r w:rsidRPr="008360EE">
        <w:rPr>
          <w:rFonts w:cs="Times New Roman"/>
          <w:szCs w:val="28"/>
        </w:rPr>
        <w:t xml:space="preserve"> </w:t>
      </w:r>
      <w:proofErr w:type="spellStart"/>
      <w:r w:rsidRPr="008360EE">
        <w:rPr>
          <w:rFonts w:cs="Times New Roman"/>
          <w:szCs w:val="28"/>
        </w:rPr>
        <w:t>tuberculosis</w:t>
      </w:r>
      <w:proofErr w:type="spellEnd"/>
      <w:r w:rsidRPr="008360EE">
        <w:rPr>
          <w:rFonts w:cs="Times New Roman"/>
          <w:szCs w:val="28"/>
        </w:rPr>
        <w:t xml:space="preserve">, индуцировав своеобразную, свойственную саркоидозу, форму гранулематозного воспаления, в дальнейшем из организма исчезает, и заболевание прогрессирует в отсутствие инфекционного </w:t>
      </w:r>
      <w:proofErr w:type="gramStart"/>
      <w:r w:rsidRPr="008360EE">
        <w:rPr>
          <w:rFonts w:cs="Times New Roman"/>
          <w:szCs w:val="28"/>
        </w:rPr>
        <w:t>агента .</w:t>
      </w:r>
      <w:proofErr w:type="gramEnd"/>
      <w:r w:rsidRPr="008360EE">
        <w:rPr>
          <w:rFonts w:cs="Times New Roman"/>
          <w:szCs w:val="28"/>
        </w:rPr>
        <w:t xml:space="preserve"> В качестве аргумента в пользу возможного инфекционного происхождения саркоидоза рассматривают случаи “передачи” саркоидоза при пересадке сердца и костного мозга.  Среди возможных кандидатов на роль «возбудителя» саркоидоза называют также вирус герпеса типа 8 и вирус простого герпеса, хотя роль их явно не доказана; тем более мало убедительными представляются попытки лечения этих больных противовирусными препаратами.  </w:t>
      </w:r>
    </w:p>
    <w:p w:rsidR="00202EA0" w:rsidRPr="008360EE" w:rsidRDefault="00202EA0" w:rsidP="00202EA0">
      <w:pPr>
        <w:ind w:right="-289" w:firstLine="539"/>
        <w:rPr>
          <w:rFonts w:cs="Times New Roman"/>
          <w:color w:val="000000"/>
          <w:szCs w:val="28"/>
        </w:rPr>
      </w:pPr>
      <w:r w:rsidRPr="008360EE">
        <w:rPr>
          <w:rFonts w:cs="Times New Roman"/>
          <w:color w:val="000000"/>
          <w:szCs w:val="28"/>
        </w:rPr>
        <w:t xml:space="preserve">Развитие </w:t>
      </w:r>
      <w:proofErr w:type="spellStart"/>
      <w:r w:rsidRPr="008360EE">
        <w:rPr>
          <w:rFonts w:cs="Times New Roman"/>
          <w:color w:val="000000"/>
          <w:szCs w:val="28"/>
        </w:rPr>
        <w:t>саркоидоподобной</w:t>
      </w:r>
      <w:proofErr w:type="spellEnd"/>
      <w:r w:rsidRPr="008360EE">
        <w:rPr>
          <w:rFonts w:cs="Times New Roman"/>
          <w:color w:val="000000"/>
          <w:szCs w:val="28"/>
        </w:rPr>
        <w:t xml:space="preserve"> </w:t>
      </w:r>
      <w:proofErr w:type="gramStart"/>
      <w:r w:rsidRPr="008360EE">
        <w:rPr>
          <w:rFonts w:cs="Times New Roman"/>
          <w:color w:val="000000"/>
          <w:szCs w:val="28"/>
        </w:rPr>
        <w:t>реакции</w:t>
      </w:r>
      <w:proofErr w:type="gramEnd"/>
      <w:r w:rsidRPr="008360EE">
        <w:rPr>
          <w:rFonts w:cs="Times New Roman"/>
          <w:color w:val="000000"/>
          <w:szCs w:val="28"/>
        </w:rPr>
        <w:t xml:space="preserve"> как и других внепеченочных проявлений при вирусном гепатите определяется общими закономерностями активации иммунокомпетентных клеток под воздействием вируса. Хроническая HCV инфекция связана с выработкой различных </w:t>
      </w:r>
      <w:proofErr w:type="spellStart"/>
      <w:r w:rsidRPr="008360EE">
        <w:rPr>
          <w:rFonts w:cs="Times New Roman"/>
          <w:color w:val="000000"/>
          <w:szCs w:val="28"/>
        </w:rPr>
        <w:t>аутоантител</w:t>
      </w:r>
      <w:proofErr w:type="spellEnd"/>
      <w:r w:rsidRPr="008360EE">
        <w:rPr>
          <w:rFonts w:cs="Times New Roman"/>
          <w:color w:val="000000"/>
          <w:szCs w:val="28"/>
        </w:rPr>
        <w:t xml:space="preserve">, определяющих поражение органов. Факторами риска развития саркоидоза как внепеченочного </w:t>
      </w:r>
      <w:r w:rsidRPr="008360EE">
        <w:rPr>
          <w:rFonts w:cs="Times New Roman"/>
          <w:color w:val="000000"/>
          <w:szCs w:val="28"/>
        </w:rPr>
        <w:lastRenderedPageBreak/>
        <w:t xml:space="preserve">проявления являются женский пол, употребление алкоголя, лекарств, косметологические процедуры (введение гелей, мезотерапия и т.д.), ревматические заболевания. Вирус усиливает активность Т-клеток через продукцию воспалительных цитокинов, </w:t>
      </w:r>
      <w:proofErr w:type="spellStart"/>
      <w:r w:rsidRPr="008360EE">
        <w:rPr>
          <w:rFonts w:cs="Times New Roman"/>
          <w:color w:val="000000"/>
          <w:szCs w:val="28"/>
        </w:rPr>
        <w:t>лимфокинов</w:t>
      </w:r>
      <w:proofErr w:type="spellEnd"/>
      <w:r w:rsidRPr="008360EE">
        <w:rPr>
          <w:rFonts w:cs="Times New Roman"/>
          <w:color w:val="000000"/>
          <w:szCs w:val="28"/>
        </w:rPr>
        <w:t xml:space="preserve">, гамма-интерферона. Следует отметить, что развитие системных проявлений не всегда совпадает с выраженной активностью печеночного процесса. </w:t>
      </w:r>
    </w:p>
    <w:p w:rsidR="00202EA0" w:rsidRPr="008360EE" w:rsidRDefault="00202EA0" w:rsidP="00202EA0">
      <w:pPr>
        <w:ind w:firstLine="539"/>
        <w:rPr>
          <w:rFonts w:cs="Times New Roman"/>
          <w:szCs w:val="28"/>
        </w:rPr>
      </w:pPr>
      <w:proofErr w:type="spellStart"/>
      <w:r w:rsidRPr="008360EE">
        <w:rPr>
          <w:rFonts w:cs="Times New Roman"/>
          <w:szCs w:val="28"/>
        </w:rPr>
        <w:t>Саркоидоподобные</w:t>
      </w:r>
      <w:proofErr w:type="spellEnd"/>
      <w:r w:rsidRPr="008360EE">
        <w:rPr>
          <w:rFonts w:cs="Times New Roman"/>
          <w:szCs w:val="28"/>
        </w:rPr>
        <w:t xml:space="preserve"> реакции с поражением легких возможны как проявление </w:t>
      </w:r>
      <w:proofErr w:type="spellStart"/>
      <w:r w:rsidRPr="008360EE">
        <w:rPr>
          <w:rFonts w:cs="Times New Roman"/>
          <w:szCs w:val="28"/>
        </w:rPr>
        <w:t>пневмотоксичных</w:t>
      </w:r>
      <w:proofErr w:type="spellEnd"/>
      <w:r w:rsidRPr="008360EE">
        <w:rPr>
          <w:rFonts w:cs="Times New Roman"/>
          <w:szCs w:val="28"/>
        </w:rPr>
        <w:t xml:space="preserve"> реакций. Истинная частота лекарственно-индуцированного </w:t>
      </w:r>
      <w:proofErr w:type="spellStart"/>
      <w:r w:rsidRPr="008360EE">
        <w:rPr>
          <w:rFonts w:cs="Times New Roman"/>
          <w:szCs w:val="28"/>
        </w:rPr>
        <w:t>саркоидного</w:t>
      </w:r>
      <w:proofErr w:type="spellEnd"/>
      <w:r w:rsidRPr="008360EE">
        <w:rPr>
          <w:rFonts w:cs="Times New Roman"/>
          <w:szCs w:val="28"/>
        </w:rPr>
        <w:t xml:space="preserve"> </w:t>
      </w:r>
      <w:proofErr w:type="spellStart"/>
      <w:r w:rsidRPr="008360EE">
        <w:rPr>
          <w:rFonts w:cs="Times New Roman"/>
          <w:szCs w:val="28"/>
        </w:rPr>
        <w:t>гранулематоза</w:t>
      </w:r>
      <w:proofErr w:type="spellEnd"/>
      <w:r w:rsidRPr="008360EE">
        <w:rPr>
          <w:rFonts w:cs="Times New Roman"/>
          <w:szCs w:val="28"/>
        </w:rPr>
        <w:t xml:space="preserve"> не установлена. Увеличение </w:t>
      </w:r>
      <w:proofErr w:type="spellStart"/>
      <w:r w:rsidRPr="008360EE">
        <w:rPr>
          <w:rFonts w:cs="Times New Roman"/>
          <w:szCs w:val="28"/>
        </w:rPr>
        <w:t>лимфатичеких</w:t>
      </w:r>
      <w:proofErr w:type="spellEnd"/>
      <w:r w:rsidRPr="008360EE">
        <w:rPr>
          <w:rFonts w:cs="Times New Roman"/>
          <w:szCs w:val="28"/>
        </w:rPr>
        <w:t xml:space="preserve"> узлов и диссеминация в легких возможны при приеме противоопухолевых средств, назначаемых при раке молочной железы, опухолях предстательной железы, при употреблении гормональных </w:t>
      </w:r>
      <w:proofErr w:type="gramStart"/>
      <w:r w:rsidRPr="008360EE">
        <w:rPr>
          <w:rFonts w:cs="Times New Roman"/>
          <w:szCs w:val="28"/>
        </w:rPr>
        <w:t xml:space="preserve">контрацептивов,  </w:t>
      </w:r>
      <w:proofErr w:type="spellStart"/>
      <w:r w:rsidRPr="008360EE">
        <w:rPr>
          <w:rFonts w:cs="Times New Roman"/>
          <w:szCs w:val="28"/>
        </w:rPr>
        <w:t>посттрансплантационной</w:t>
      </w:r>
      <w:proofErr w:type="spellEnd"/>
      <w:proofErr w:type="gramEnd"/>
      <w:r w:rsidRPr="008360EE">
        <w:rPr>
          <w:rFonts w:cs="Times New Roman"/>
          <w:szCs w:val="28"/>
        </w:rPr>
        <w:t xml:space="preserve"> терапии.</w:t>
      </w:r>
    </w:p>
    <w:p w:rsidR="00202EA0" w:rsidRPr="008360EE" w:rsidRDefault="00202EA0" w:rsidP="00202EA0">
      <w:pPr>
        <w:ind w:right="-289" w:firstLine="539"/>
        <w:rPr>
          <w:rFonts w:cs="Times New Roman"/>
          <w:color w:val="000000"/>
          <w:szCs w:val="28"/>
        </w:rPr>
      </w:pPr>
      <w:r w:rsidRPr="008360EE">
        <w:rPr>
          <w:rFonts w:cs="Times New Roman"/>
          <w:szCs w:val="28"/>
        </w:rPr>
        <w:t>Риск побочных эффектов лекарственного воздействия увеличивается для носителей гена быстрого ацетилирования в системе HLА, что объясняется более быстрым накоплением в крови токсических субстанций лекарственного происхождения. Особое значение в развитии лекарственного саркоидоза имеет полиморфизм генов ангиотензин-конвертирующего фермента и фактора некроза опухолей, изменение активности белков теплового шока.</w:t>
      </w:r>
    </w:p>
    <w:p w:rsidR="00202EA0" w:rsidRPr="008360EE" w:rsidRDefault="00202EA0" w:rsidP="00202EA0">
      <w:pPr>
        <w:ind w:right="-289" w:firstLine="539"/>
        <w:rPr>
          <w:rFonts w:cs="Times New Roman"/>
          <w:color w:val="000000"/>
          <w:szCs w:val="28"/>
        </w:rPr>
      </w:pPr>
      <w:r w:rsidRPr="008360EE">
        <w:rPr>
          <w:rFonts w:cs="Times New Roman"/>
          <w:color w:val="000000"/>
          <w:szCs w:val="28"/>
        </w:rPr>
        <w:t xml:space="preserve">Внутригрудная лимфаденопатия и инфильтрация в легких может быть осложнением ВИЧ-инфекции. Течение ВИЧ-инфекции, сопровождающейся саркоидозом, отличается длительным повышением CD4+, тогда как без саркоидоза выявляется высокий уровень CD8+. Противовирусная терапия ВИЧ-инфекции может быть также потенциально опасной также по причине риска гранулематозных </w:t>
      </w:r>
      <w:proofErr w:type="gramStart"/>
      <w:r w:rsidRPr="008360EE">
        <w:rPr>
          <w:rFonts w:cs="Times New Roman"/>
          <w:color w:val="000000"/>
          <w:szCs w:val="28"/>
        </w:rPr>
        <w:t>реакций,  индуцированных</w:t>
      </w:r>
      <w:proofErr w:type="gramEnd"/>
      <w:r w:rsidRPr="008360EE">
        <w:rPr>
          <w:rFonts w:cs="Times New Roman"/>
          <w:color w:val="000000"/>
          <w:szCs w:val="28"/>
        </w:rPr>
        <w:t xml:space="preserve"> лекарствами. </w:t>
      </w:r>
    </w:p>
    <w:p w:rsidR="00202EA0" w:rsidRPr="008360EE" w:rsidRDefault="00202EA0" w:rsidP="00202EA0">
      <w:pPr>
        <w:ind w:firstLine="720"/>
        <w:rPr>
          <w:rFonts w:cs="Times New Roman"/>
          <w:szCs w:val="28"/>
        </w:rPr>
      </w:pPr>
      <w:r w:rsidRPr="008360EE">
        <w:rPr>
          <w:rFonts w:cs="Times New Roman"/>
          <w:szCs w:val="28"/>
        </w:rPr>
        <w:t xml:space="preserve">Среди других наиболее реальных причин саркоидоза обсуждается также значение </w:t>
      </w:r>
      <w:proofErr w:type="spellStart"/>
      <w:r w:rsidRPr="008360EE">
        <w:rPr>
          <w:rStyle w:val="af"/>
          <w:rFonts w:cs="Times New Roman"/>
          <w:szCs w:val="28"/>
        </w:rPr>
        <w:t>Propionibacterium</w:t>
      </w:r>
      <w:proofErr w:type="spellEnd"/>
      <w:r w:rsidRPr="008360EE">
        <w:rPr>
          <w:rStyle w:val="af"/>
          <w:rFonts w:cs="Times New Roman"/>
          <w:szCs w:val="28"/>
        </w:rPr>
        <w:t xml:space="preserve"> </w:t>
      </w:r>
      <w:proofErr w:type="spellStart"/>
      <w:r w:rsidRPr="008360EE">
        <w:rPr>
          <w:rStyle w:val="af"/>
          <w:rFonts w:cs="Times New Roman"/>
          <w:szCs w:val="28"/>
        </w:rPr>
        <w:t>acnes</w:t>
      </w:r>
      <w:proofErr w:type="spellEnd"/>
      <w:r w:rsidRPr="008360EE">
        <w:rPr>
          <w:rStyle w:val="af"/>
          <w:rFonts w:cs="Times New Roman"/>
          <w:szCs w:val="28"/>
        </w:rPr>
        <w:t xml:space="preserve">, </w:t>
      </w:r>
      <w:proofErr w:type="spellStart"/>
      <w:r w:rsidRPr="008360EE">
        <w:rPr>
          <w:rStyle w:val="af"/>
          <w:rFonts w:cs="Times New Roman"/>
          <w:szCs w:val="28"/>
        </w:rPr>
        <w:t>Streptococcus</w:t>
      </w:r>
      <w:proofErr w:type="spellEnd"/>
      <w:r w:rsidRPr="008360EE">
        <w:rPr>
          <w:rFonts w:cs="Times New Roman"/>
          <w:szCs w:val="28"/>
        </w:rPr>
        <w:t xml:space="preserve"> </w:t>
      </w:r>
      <w:proofErr w:type="spellStart"/>
      <w:r w:rsidRPr="008360EE">
        <w:rPr>
          <w:rFonts w:cs="Times New Roman"/>
          <w:szCs w:val="28"/>
        </w:rPr>
        <w:t>species</w:t>
      </w:r>
      <w:proofErr w:type="spellEnd"/>
      <w:r w:rsidRPr="008360EE">
        <w:rPr>
          <w:rFonts w:cs="Times New Roman"/>
          <w:szCs w:val="28"/>
        </w:rPr>
        <w:t xml:space="preserve">, </w:t>
      </w:r>
      <w:proofErr w:type="spellStart"/>
      <w:r w:rsidRPr="008360EE">
        <w:rPr>
          <w:rStyle w:val="af"/>
          <w:rFonts w:cs="Times New Roman"/>
          <w:szCs w:val="28"/>
        </w:rPr>
        <w:t>Borrelia</w:t>
      </w:r>
      <w:proofErr w:type="spellEnd"/>
      <w:r w:rsidRPr="008360EE">
        <w:rPr>
          <w:rStyle w:val="af"/>
          <w:rFonts w:cs="Times New Roman"/>
          <w:szCs w:val="28"/>
        </w:rPr>
        <w:t xml:space="preserve"> </w:t>
      </w:r>
      <w:proofErr w:type="spellStart"/>
      <w:r w:rsidRPr="008360EE">
        <w:rPr>
          <w:rStyle w:val="af"/>
          <w:rFonts w:cs="Times New Roman"/>
          <w:szCs w:val="28"/>
        </w:rPr>
        <w:t>burgdorferi</w:t>
      </w:r>
      <w:proofErr w:type="spellEnd"/>
      <w:r w:rsidRPr="008360EE">
        <w:rPr>
          <w:rStyle w:val="af"/>
          <w:rFonts w:cs="Times New Roman"/>
          <w:szCs w:val="28"/>
        </w:rPr>
        <w:t>,</w:t>
      </w:r>
      <w:r w:rsidRPr="008360EE">
        <w:rPr>
          <w:rFonts w:cs="Times New Roman"/>
          <w:szCs w:val="28"/>
        </w:rPr>
        <w:t xml:space="preserve"> </w:t>
      </w:r>
      <w:proofErr w:type="spellStart"/>
      <w:r w:rsidRPr="008360EE">
        <w:rPr>
          <w:rStyle w:val="af"/>
          <w:rFonts w:cs="Times New Roman"/>
          <w:szCs w:val="28"/>
        </w:rPr>
        <w:t>Nocardia</w:t>
      </w:r>
      <w:proofErr w:type="spellEnd"/>
      <w:r w:rsidRPr="008360EE">
        <w:rPr>
          <w:rFonts w:cs="Times New Roman"/>
          <w:szCs w:val="28"/>
        </w:rPr>
        <w:t xml:space="preserve"> </w:t>
      </w:r>
      <w:proofErr w:type="spellStart"/>
      <w:r w:rsidRPr="008360EE">
        <w:rPr>
          <w:rFonts w:cs="Times New Roman"/>
          <w:szCs w:val="28"/>
        </w:rPr>
        <w:t>species</w:t>
      </w:r>
      <w:proofErr w:type="spellEnd"/>
      <w:r w:rsidRPr="008360EE">
        <w:rPr>
          <w:rFonts w:cs="Times New Roman"/>
          <w:szCs w:val="28"/>
        </w:rPr>
        <w:t xml:space="preserve">. Доказательством являются сообщения об обнаружении генетического материала бактерий в клетках, входящих в состав </w:t>
      </w:r>
      <w:proofErr w:type="spellStart"/>
      <w:r w:rsidRPr="008360EE">
        <w:rPr>
          <w:rFonts w:cs="Times New Roman"/>
          <w:szCs w:val="28"/>
        </w:rPr>
        <w:t>саркоидных</w:t>
      </w:r>
      <w:proofErr w:type="spellEnd"/>
      <w:r w:rsidRPr="008360EE">
        <w:rPr>
          <w:rFonts w:cs="Times New Roman"/>
          <w:szCs w:val="28"/>
        </w:rPr>
        <w:t xml:space="preserve"> </w:t>
      </w:r>
      <w:r w:rsidRPr="008360EE">
        <w:rPr>
          <w:rFonts w:cs="Times New Roman"/>
          <w:szCs w:val="28"/>
        </w:rPr>
        <w:lastRenderedPageBreak/>
        <w:t xml:space="preserve">гранулем. Вместе с тем, исследования касаются лишь небольших групп больных, </w:t>
      </w:r>
      <w:proofErr w:type="spellStart"/>
      <w:r w:rsidRPr="008360EE">
        <w:rPr>
          <w:rFonts w:cs="Times New Roman"/>
          <w:szCs w:val="28"/>
        </w:rPr>
        <w:t>эксперименальные</w:t>
      </w:r>
      <w:proofErr w:type="spellEnd"/>
      <w:r w:rsidRPr="008360EE">
        <w:rPr>
          <w:rFonts w:cs="Times New Roman"/>
          <w:szCs w:val="28"/>
        </w:rPr>
        <w:t xml:space="preserve"> данные также мало убедительны, тем более, у больных саркоидозом может выявляться одновременно несколько </w:t>
      </w:r>
      <w:proofErr w:type="gramStart"/>
      <w:r w:rsidRPr="008360EE">
        <w:rPr>
          <w:rFonts w:cs="Times New Roman"/>
          <w:szCs w:val="28"/>
        </w:rPr>
        <w:t>возбудителей .</w:t>
      </w:r>
      <w:proofErr w:type="gramEnd"/>
    </w:p>
    <w:p w:rsidR="00202EA0" w:rsidRPr="008360EE" w:rsidRDefault="00202EA0" w:rsidP="00202EA0">
      <w:pPr>
        <w:ind w:firstLine="539"/>
        <w:rPr>
          <w:rFonts w:cs="Times New Roman"/>
          <w:szCs w:val="28"/>
        </w:rPr>
      </w:pPr>
      <w:r w:rsidRPr="008360EE">
        <w:rPr>
          <w:rFonts w:cs="Times New Roman"/>
          <w:bCs/>
          <w:szCs w:val="28"/>
        </w:rPr>
        <w:t>Генетические факторы</w:t>
      </w:r>
      <w:r w:rsidRPr="008360EE">
        <w:rPr>
          <w:rFonts w:cs="Times New Roman"/>
          <w:szCs w:val="28"/>
        </w:rPr>
        <w:t xml:space="preserve"> имеют несомненное значение в развитии </w:t>
      </w:r>
      <w:proofErr w:type="spellStart"/>
      <w:r w:rsidRPr="008360EE">
        <w:rPr>
          <w:rFonts w:cs="Times New Roman"/>
          <w:szCs w:val="28"/>
        </w:rPr>
        <w:t>cаркоидоза</w:t>
      </w:r>
      <w:proofErr w:type="spellEnd"/>
      <w:r w:rsidRPr="008360EE">
        <w:rPr>
          <w:rFonts w:cs="Times New Roman"/>
          <w:szCs w:val="28"/>
        </w:rPr>
        <w:t xml:space="preserve">, в пользу чего свидетельствуют семейные случаи саркоидоза и результаты типирования HLA системы. У больных саркоидозом </w:t>
      </w:r>
      <w:proofErr w:type="gramStart"/>
      <w:r w:rsidRPr="008360EE">
        <w:rPr>
          <w:rFonts w:cs="Times New Roman"/>
          <w:szCs w:val="28"/>
        </w:rPr>
        <w:t>выявляется  HLA</w:t>
      </w:r>
      <w:proofErr w:type="gramEnd"/>
      <w:r w:rsidRPr="008360EE">
        <w:rPr>
          <w:rFonts w:cs="Times New Roman"/>
          <w:szCs w:val="28"/>
        </w:rPr>
        <w:t xml:space="preserve">-A1, -B8, -DR5 и –DR17 локусами. С учетом свойственного саркоидозу повышения сывороточной активности ангиотензин-превращающего фермента (АПФ) обсуждают роль отдельных вариантов его кодирующего гена. Установлено, что генотип I/D АПФ ассоциирован не только с риском заболевания, но и с прогрессирующим течением саркоидоза, что подтверждено при популяционных исследованиях в различных странах. Клиническое значение идентификации генов, предрасполагающих к саркоидозу, связывают с возможным в последующем выявлением их прогностической роли (табл.3). Изучению этой проблемы посвящен ряд продолжающихся в настоящее время популяционных исследований. </w:t>
      </w:r>
    </w:p>
    <w:p w:rsidR="00202EA0" w:rsidRPr="008360EE" w:rsidRDefault="00B47315" w:rsidP="00202EA0">
      <w:pPr>
        <w:rPr>
          <w:rFonts w:cs="Times New Roman"/>
          <w:szCs w:val="28"/>
        </w:rPr>
      </w:pPr>
      <w:r w:rsidRPr="008360EE">
        <w:rPr>
          <w:rFonts w:cs="Times New Roman"/>
          <w:szCs w:val="28"/>
        </w:rPr>
        <w:t xml:space="preserve">Таблица </w:t>
      </w:r>
      <w:proofErr w:type="gramStart"/>
      <w:r w:rsidR="00957794">
        <w:rPr>
          <w:rFonts w:cs="Times New Roman"/>
          <w:szCs w:val="28"/>
        </w:rPr>
        <w:t>6</w:t>
      </w:r>
      <w:r w:rsidRPr="008360EE">
        <w:rPr>
          <w:rFonts w:cs="Times New Roman"/>
          <w:szCs w:val="28"/>
        </w:rPr>
        <w:t xml:space="preserve"> </w:t>
      </w:r>
      <w:r w:rsidR="00202EA0" w:rsidRPr="008360EE">
        <w:rPr>
          <w:rFonts w:cs="Times New Roman"/>
          <w:szCs w:val="28"/>
        </w:rPr>
        <w:t>.</w:t>
      </w:r>
      <w:proofErr w:type="gramEnd"/>
      <w:r w:rsidR="00202EA0" w:rsidRPr="008360EE">
        <w:rPr>
          <w:rFonts w:cs="Times New Roman"/>
          <w:szCs w:val="28"/>
        </w:rPr>
        <w:t xml:space="preserve"> Гены – вероятные детерминанты саркоидоза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5280"/>
      </w:tblGrid>
      <w:tr w:rsidR="00B47315" w:rsidRPr="008360EE" w:rsidTr="00B47315">
        <w:trPr>
          <w:trHeight w:val="441"/>
        </w:trPr>
        <w:tc>
          <w:tcPr>
            <w:tcW w:w="3765" w:type="dxa"/>
            <w:shd w:val="clear" w:color="auto" w:fill="auto"/>
            <w:vAlign w:val="center"/>
          </w:tcPr>
          <w:p w:rsidR="00B47315" w:rsidRPr="008360EE" w:rsidRDefault="00B47315" w:rsidP="00202EA0">
            <w:pPr>
              <w:jc w:val="center"/>
              <w:rPr>
                <w:rFonts w:cs="Times New Roman"/>
                <w:szCs w:val="28"/>
              </w:rPr>
            </w:pPr>
            <w:r w:rsidRPr="008360EE">
              <w:rPr>
                <w:rFonts w:cs="Times New Roman"/>
                <w:szCs w:val="28"/>
              </w:rPr>
              <w:t>Ген</w:t>
            </w:r>
          </w:p>
        </w:tc>
        <w:tc>
          <w:tcPr>
            <w:tcW w:w="5280" w:type="dxa"/>
            <w:shd w:val="clear" w:color="auto" w:fill="auto"/>
            <w:vAlign w:val="center"/>
          </w:tcPr>
          <w:p w:rsidR="00B47315" w:rsidRPr="008360EE" w:rsidRDefault="00B47315" w:rsidP="00202EA0">
            <w:pPr>
              <w:jc w:val="center"/>
              <w:rPr>
                <w:rFonts w:cs="Times New Roman"/>
                <w:szCs w:val="28"/>
              </w:rPr>
            </w:pPr>
            <w:r w:rsidRPr="008360EE">
              <w:rPr>
                <w:rFonts w:cs="Times New Roman"/>
                <w:szCs w:val="28"/>
              </w:rPr>
              <w:t>Комментарий</w:t>
            </w:r>
          </w:p>
        </w:tc>
      </w:tr>
      <w:tr w:rsidR="00B47315" w:rsidRPr="008360EE" w:rsidTr="00B47315">
        <w:trPr>
          <w:trHeight w:val="894"/>
        </w:trPr>
        <w:tc>
          <w:tcPr>
            <w:tcW w:w="3765" w:type="dxa"/>
            <w:shd w:val="clear" w:color="auto" w:fill="auto"/>
            <w:vAlign w:val="center"/>
          </w:tcPr>
          <w:p w:rsidR="00B47315" w:rsidRPr="008360EE" w:rsidRDefault="00B47315" w:rsidP="00202EA0">
            <w:pPr>
              <w:jc w:val="center"/>
              <w:rPr>
                <w:rFonts w:cs="Times New Roman"/>
                <w:szCs w:val="28"/>
              </w:rPr>
            </w:pPr>
            <w:r w:rsidRPr="008360EE">
              <w:rPr>
                <w:rFonts w:cs="Times New Roman"/>
                <w:szCs w:val="28"/>
              </w:rPr>
              <w:t xml:space="preserve">Система HLA, </w:t>
            </w:r>
            <w:proofErr w:type="spellStart"/>
            <w:r w:rsidRPr="008360EE">
              <w:rPr>
                <w:rFonts w:cs="Times New Roman"/>
                <w:szCs w:val="28"/>
              </w:rPr>
              <w:t>полиформизм</w:t>
            </w:r>
            <w:proofErr w:type="spellEnd"/>
            <w:r w:rsidRPr="008360EE">
              <w:rPr>
                <w:rFonts w:cs="Times New Roman"/>
                <w:szCs w:val="28"/>
              </w:rPr>
              <w:t xml:space="preserve"> генов, </w:t>
            </w:r>
            <w:proofErr w:type="gramStart"/>
            <w:r w:rsidRPr="008360EE">
              <w:rPr>
                <w:rFonts w:cs="Times New Roman"/>
                <w:szCs w:val="28"/>
              </w:rPr>
              <w:t>кодирующих  фактор</w:t>
            </w:r>
            <w:proofErr w:type="gramEnd"/>
            <w:r w:rsidRPr="008360EE">
              <w:rPr>
                <w:rFonts w:cs="Times New Roman"/>
                <w:szCs w:val="28"/>
              </w:rPr>
              <w:t xml:space="preserve"> некроза опухолей </w:t>
            </w:r>
          </w:p>
        </w:tc>
        <w:tc>
          <w:tcPr>
            <w:tcW w:w="5280" w:type="dxa"/>
            <w:shd w:val="clear" w:color="auto" w:fill="auto"/>
            <w:vAlign w:val="center"/>
          </w:tcPr>
          <w:p w:rsidR="00B47315" w:rsidRPr="008360EE" w:rsidRDefault="00B47315" w:rsidP="00202EA0">
            <w:pPr>
              <w:rPr>
                <w:rFonts w:cs="Times New Roman"/>
                <w:szCs w:val="28"/>
              </w:rPr>
            </w:pPr>
            <w:r w:rsidRPr="008360EE">
              <w:rPr>
                <w:rFonts w:cs="Times New Roman"/>
                <w:szCs w:val="28"/>
              </w:rPr>
              <w:t>Обоснование роли отдельных аллелей различна; некоторые из них являются прогностическими детерминантами</w:t>
            </w:r>
          </w:p>
        </w:tc>
      </w:tr>
      <w:tr w:rsidR="00B47315" w:rsidRPr="008360EE" w:rsidTr="003A6302">
        <w:trPr>
          <w:trHeight w:val="3513"/>
        </w:trPr>
        <w:tc>
          <w:tcPr>
            <w:tcW w:w="3765" w:type="dxa"/>
            <w:shd w:val="clear" w:color="auto" w:fill="auto"/>
            <w:vAlign w:val="center"/>
          </w:tcPr>
          <w:p w:rsidR="00B47315" w:rsidRPr="008360EE" w:rsidRDefault="00B47315" w:rsidP="00202EA0">
            <w:pPr>
              <w:jc w:val="center"/>
              <w:rPr>
                <w:rFonts w:cs="Times New Roman"/>
                <w:szCs w:val="28"/>
              </w:rPr>
            </w:pPr>
            <w:r w:rsidRPr="008360EE">
              <w:rPr>
                <w:rFonts w:cs="Times New Roman"/>
                <w:szCs w:val="28"/>
              </w:rPr>
              <w:lastRenderedPageBreak/>
              <w:t xml:space="preserve">I/D полиморфизм гена ангиотензин-превращающего фермента и </w:t>
            </w:r>
          </w:p>
          <w:p w:rsidR="00B47315" w:rsidRPr="008360EE" w:rsidRDefault="00B47315" w:rsidP="00202EA0">
            <w:pPr>
              <w:jc w:val="center"/>
              <w:rPr>
                <w:rFonts w:cs="Times New Roman"/>
                <w:szCs w:val="28"/>
              </w:rPr>
            </w:pPr>
            <w:r w:rsidRPr="008360EE">
              <w:rPr>
                <w:rFonts w:cs="Times New Roman"/>
                <w:szCs w:val="28"/>
              </w:rPr>
              <w:t xml:space="preserve">С/T полиморфизм гена </w:t>
            </w:r>
            <w:proofErr w:type="spellStart"/>
            <w:r w:rsidRPr="008360EE">
              <w:rPr>
                <w:rFonts w:cs="Times New Roman"/>
                <w:szCs w:val="28"/>
              </w:rPr>
              <w:t>ангиотензиновых</w:t>
            </w:r>
            <w:proofErr w:type="spellEnd"/>
            <w:r w:rsidRPr="008360EE">
              <w:rPr>
                <w:rFonts w:cs="Times New Roman"/>
                <w:szCs w:val="28"/>
              </w:rPr>
              <w:t xml:space="preserve"> рецепторов типа 1</w:t>
            </w:r>
          </w:p>
        </w:tc>
        <w:tc>
          <w:tcPr>
            <w:tcW w:w="5280" w:type="dxa"/>
            <w:shd w:val="clear" w:color="auto" w:fill="auto"/>
            <w:vAlign w:val="center"/>
          </w:tcPr>
          <w:p w:rsidR="00B47315" w:rsidRPr="008360EE" w:rsidRDefault="00B47315" w:rsidP="00202EA0">
            <w:pPr>
              <w:rPr>
                <w:rFonts w:cs="Times New Roman"/>
                <w:szCs w:val="28"/>
              </w:rPr>
            </w:pPr>
            <w:r w:rsidRPr="008360EE">
              <w:rPr>
                <w:rFonts w:cs="Times New Roman"/>
                <w:szCs w:val="28"/>
              </w:rPr>
              <w:t>Носительство С-</w:t>
            </w:r>
            <w:proofErr w:type="spellStart"/>
            <w:r w:rsidRPr="008360EE">
              <w:rPr>
                <w:rFonts w:cs="Times New Roman"/>
                <w:szCs w:val="28"/>
              </w:rPr>
              <w:t>аллеля</w:t>
            </w:r>
            <w:proofErr w:type="spellEnd"/>
            <w:r w:rsidRPr="008360EE">
              <w:rPr>
                <w:rFonts w:cs="Times New Roman"/>
                <w:szCs w:val="28"/>
              </w:rPr>
              <w:t xml:space="preserve"> ассоциировано с наибольшими величинами сывороточной активности АПФ; вероятно, может определять характер течения заболевания</w:t>
            </w:r>
          </w:p>
        </w:tc>
      </w:tr>
      <w:tr w:rsidR="00B47315" w:rsidRPr="008360EE" w:rsidTr="003A6302">
        <w:trPr>
          <w:trHeight w:val="1812"/>
        </w:trPr>
        <w:tc>
          <w:tcPr>
            <w:tcW w:w="3765" w:type="dxa"/>
            <w:shd w:val="clear" w:color="auto" w:fill="auto"/>
            <w:vAlign w:val="center"/>
          </w:tcPr>
          <w:p w:rsidR="00B47315" w:rsidRPr="008360EE" w:rsidRDefault="00B47315" w:rsidP="003A6302">
            <w:pPr>
              <w:ind w:firstLine="0"/>
              <w:jc w:val="center"/>
              <w:rPr>
                <w:rFonts w:cs="Times New Roman"/>
                <w:szCs w:val="28"/>
              </w:rPr>
            </w:pPr>
            <w:r w:rsidRPr="008360EE">
              <w:rPr>
                <w:rFonts w:cs="Times New Roman"/>
                <w:szCs w:val="28"/>
              </w:rPr>
              <w:t>Ген интерферона-альфа</w:t>
            </w:r>
          </w:p>
        </w:tc>
        <w:tc>
          <w:tcPr>
            <w:tcW w:w="5280" w:type="dxa"/>
            <w:shd w:val="clear" w:color="auto" w:fill="auto"/>
            <w:vAlign w:val="center"/>
          </w:tcPr>
          <w:p w:rsidR="00B47315" w:rsidRPr="008360EE" w:rsidRDefault="00B47315" w:rsidP="003A6302">
            <w:pPr>
              <w:ind w:firstLine="0"/>
              <w:rPr>
                <w:rFonts w:cs="Times New Roman"/>
                <w:szCs w:val="28"/>
              </w:rPr>
            </w:pPr>
            <w:r w:rsidRPr="008360EE">
              <w:rPr>
                <w:rFonts w:cs="Times New Roman"/>
                <w:szCs w:val="28"/>
              </w:rPr>
              <w:t xml:space="preserve">Замена </w:t>
            </w:r>
            <w:proofErr w:type="spellStart"/>
            <w:r w:rsidRPr="008360EE">
              <w:rPr>
                <w:rFonts w:cs="Times New Roman"/>
                <w:szCs w:val="28"/>
              </w:rPr>
              <w:t>аллеля</w:t>
            </w:r>
            <w:proofErr w:type="spellEnd"/>
            <w:r w:rsidRPr="008360EE">
              <w:rPr>
                <w:rFonts w:cs="Times New Roman"/>
                <w:szCs w:val="28"/>
              </w:rPr>
              <w:t xml:space="preserve"> G </w:t>
            </w:r>
            <w:proofErr w:type="spellStart"/>
            <w:r w:rsidRPr="008360EE">
              <w:rPr>
                <w:rFonts w:cs="Times New Roman"/>
                <w:szCs w:val="28"/>
              </w:rPr>
              <w:t>аллелем</w:t>
            </w:r>
            <w:proofErr w:type="spellEnd"/>
            <w:r w:rsidRPr="008360EE">
              <w:rPr>
                <w:rFonts w:cs="Times New Roman"/>
                <w:szCs w:val="28"/>
              </w:rPr>
              <w:t xml:space="preserve"> T в локусе 551 повышает риск развития саркоидоза в 3,27 раза (p=0,004). </w:t>
            </w:r>
          </w:p>
        </w:tc>
      </w:tr>
      <w:tr w:rsidR="00B47315" w:rsidRPr="008360EE" w:rsidTr="003A6302">
        <w:trPr>
          <w:trHeight w:val="3113"/>
        </w:trPr>
        <w:tc>
          <w:tcPr>
            <w:tcW w:w="3765" w:type="dxa"/>
            <w:shd w:val="clear" w:color="auto" w:fill="auto"/>
            <w:vAlign w:val="center"/>
          </w:tcPr>
          <w:p w:rsidR="00B47315" w:rsidRPr="008360EE" w:rsidRDefault="00B47315" w:rsidP="003A6302">
            <w:pPr>
              <w:ind w:firstLine="0"/>
              <w:rPr>
                <w:rFonts w:cs="Times New Roman"/>
                <w:szCs w:val="28"/>
              </w:rPr>
            </w:pPr>
            <w:r w:rsidRPr="008360EE">
              <w:rPr>
                <w:rFonts w:cs="Times New Roman"/>
                <w:szCs w:val="28"/>
              </w:rPr>
              <w:t xml:space="preserve">Ген </w:t>
            </w:r>
            <w:proofErr w:type="spellStart"/>
            <w:r w:rsidRPr="008360EE">
              <w:rPr>
                <w:rFonts w:cs="Times New Roman"/>
                <w:szCs w:val="28"/>
              </w:rPr>
              <w:t>бутирофиллин</w:t>
            </w:r>
            <w:proofErr w:type="spellEnd"/>
            <w:r w:rsidRPr="008360EE">
              <w:rPr>
                <w:rFonts w:cs="Times New Roman"/>
                <w:szCs w:val="28"/>
              </w:rPr>
              <w:t>-подобного белка типа 2 (семейство иммуноглобулинов)</w:t>
            </w:r>
          </w:p>
        </w:tc>
        <w:tc>
          <w:tcPr>
            <w:tcW w:w="5280" w:type="dxa"/>
            <w:shd w:val="clear" w:color="auto" w:fill="auto"/>
            <w:vAlign w:val="center"/>
          </w:tcPr>
          <w:p w:rsidR="00B47315" w:rsidRPr="008360EE" w:rsidRDefault="00B47315" w:rsidP="003A6302">
            <w:pPr>
              <w:ind w:firstLine="0"/>
              <w:rPr>
                <w:rFonts w:cs="Times New Roman"/>
                <w:szCs w:val="28"/>
              </w:rPr>
            </w:pPr>
            <w:r w:rsidRPr="008360EE">
              <w:rPr>
                <w:rFonts w:cs="Times New Roman"/>
                <w:szCs w:val="28"/>
              </w:rPr>
              <w:t xml:space="preserve">У больных саркоидозом выявлена специфическая мутация (замена </w:t>
            </w:r>
            <w:proofErr w:type="spellStart"/>
            <w:r w:rsidRPr="008360EE">
              <w:rPr>
                <w:rFonts w:cs="Times New Roman"/>
                <w:szCs w:val="28"/>
              </w:rPr>
              <w:t>аллеля</w:t>
            </w:r>
            <w:proofErr w:type="spellEnd"/>
            <w:r w:rsidRPr="008360EE">
              <w:rPr>
                <w:rFonts w:cs="Times New Roman"/>
                <w:szCs w:val="28"/>
              </w:rPr>
              <w:t xml:space="preserve"> G </w:t>
            </w:r>
            <w:proofErr w:type="spellStart"/>
            <w:r w:rsidRPr="008360EE">
              <w:rPr>
                <w:rFonts w:cs="Times New Roman"/>
                <w:szCs w:val="28"/>
              </w:rPr>
              <w:t>аллелем</w:t>
            </w:r>
            <w:proofErr w:type="spellEnd"/>
            <w:r w:rsidRPr="008360EE">
              <w:rPr>
                <w:rFonts w:cs="Times New Roman"/>
                <w:szCs w:val="28"/>
              </w:rPr>
              <w:t xml:space="preserve"> А), практически не встречающаяся у здоровых; клиническое значение не установлено. </w:t>
            </w:r>
          </w:p>
        </w:tc>
      </w:tr>
    </w:tbl>
    <w:p w:rsidR="00202EA0" w:rsidRPr="008360EE" w:rsidRDefault="00202EA0" w:rsidP="00202EA0">
      <w:pPr>
        <w:rPr>
          <w:rFonts w:cs="Times New Roman"/>
          <w:bCs/>
          <w:szCs w:val="28"/>
        </w:rPr>
      </w:pPr>
    </w:p>
    <w:p w:rsidR="00202EA0" w:rsidRPr="008360EE" w:rsidRDefault="00202EA0" w:rsidP="00202EA0">
      <w:pPr>
        <w:rPr>
          <w:rFonts w:cs="Times New Roman"/>
          <w:bCs/>
          <w:szCs w:val="28"/>
        </w:rPr>
      </w:pPr>
      <w:r w:rsidRPr="008360EE">
        <w:rPr>
          <w:rFonts w:cs="Times New Roman"/>
          <w:bCs/>
          <w:szCs w:val="28"/>
        </w:rPr>
        <w:t xml:space="preserve">Таким образом, этиология саркоидоза остается не расшифрованной. Гранулематозная </w:t>
      </w:r>
      <w:proofErr w:type="spellStart"/>
      <w:r w:rsidRPr="008360EE">
        <w:rPr>
          <w:rFonts w:cs="Times New Roman"/>
          <w:bCs/>
          <w:szCs w:val="28"/>
        </w:rPr>
        <w:t>саркоидная</w:t>
      </w:r>
      <w:proofErr w:type="spellEnd"/>
      <w:r w:rsidRPr="008360EE">
        <w:rPr>
          <w:rFonts w:cs="Times New Roman"/>
          <w:bCs/>
          <w:szCs w:val="28"/>
        </w:rPr>
        <w:t xml:space="preserve"> реакция может быть также индуцирована различными </w:t>
      </w:r>
      <w:proofErr w:type="gramStart"/>
      <w:r w:rsidRPr="008360EE">
        <w:rPr>
          <w:rFonts w:cs="Times New Roman"/>
          <w:bCs/>
          <w:szCs w:val="28"/>
        </w:rPr>
        <w:t>факторами  -</w:t>
      </w:r>
      <w:proofErr w:type="gramEnd"/>
      <w:r w:rsidRPr="008360EE">
        <w:rPr>
          <w:rFonts w:cs="Times New Roman"/>
          <w:bCs/>
          <w:szCs w:val="28"/>
        </w:rPr>
        <w:t xml:space="preserve">  бактериями, вирусами, лекарствами, Наследственная предрасположенность к заболеванию саркоидозом находит подтверждение в результатах генетических исследований. Полиморфизм гена АПФ, фактора некроза опухолей выявляется у различных групп больных саркоидозом, причем имеются сообщения генотипа с вариантом течения болезни. </w:t>
      </w:r>
    </w:p>
    <w:p w:rsidR="00202EA0" w:rsidRPr="008360EE" w:rsidRDefault="00202EA0" w:rsidP="00202EA0">
      <w:pPr>
        <w:ind w:firstLine="539"/>
        <w:rPr>
          <w:rFonts w:cs="Times New Roman"/>
          <w:szCs w:val="28"/>
        </w:rPr>
      </w:pPr>
      <w:proofErr w:type="spellStart"/>
      <w:r w:rsidRPr="008360EE">
        <w:rPr>
          <w:rFonts w:cs="Times New Roman"/>
          <w:szCs w:val="28"/>
        </w:rPr>
        <w:t>Саркоидная</w:t>
      </w:r>
      <w:proofErr w:type="spellEnd"/>
      <w:r w:rsidRPr="008360EE">
        <w:rPr>
          <w:rFonts w:cs="Times New Roman"/>
          <w:szCs w:val="28"/>
        </w:rPr>
        <w:t xml:space="preserve"> гранулема представлена различными </w:t>
      </w:r>
      <w:proofErr w:type="spellStart"/>
      <w:r w:rsidRPr="008360EE">
        <w:rPr>
          <w:rFonts w:cs="Times New Roman"/>
          <w:szCs w:val="28"/>
        </w:rPr>
        <w:t>субпопуляциями</w:t>
      </w:r>
      <w:proofErr w:type="spellEnd"/>
      <w:r w:rsidRPr="008360EE">
        <w:rPr>
          <w:rFonts w:cs="Times New Roman"/>
          <w:szCs w:val="28"/>
        </w:rPr>
        <w:t xml:space="preserve"> активированных (альвеолярных) макрофагов, многоядерных гигантских </w:t>
      </w:r>
      <w:r w:rsidRPr="008360EE">
        <w:rPr>
          <w:rFonts w:cs="Times New Roman"/>
          <w:szCs w:val="28"/>
        </w:rPr>
        <w:lastRenderedPageBreak/>
        <w:t xml:space="preserve">клеток, лимфоцитов. Центральная часть гранулемы выполнена в основном макрофагами, по периферии расположены эпителиоидные клетки, гигантские многоядерные клетки. Клетки, входящие в состав гранулем в легких, выделяют множество цитокинов, особенности синтеза которых определяют темпы прогрессирования заболевания и степень </w:t>
      </w:r>
      <w:proofErr w:type="spellStart"/>
      <w:r w:rsidRPr="008360EE">
        <w:rPr>
          <w:rFonts w:cs="Times New Roman"/>
          <w:szCs w:val="28"/>
        </w:rPr>
        <w:t>ремоделирования</w:t>
      </w:r>
      <w:proofErr w:type="spellEnd"/>
      <w:r w:rsidRPr="008360EE">
        <w:rPr>
          <w:rFonts w:cs="Times New Roman"/>
          <w:szCs w:val="28"/>
        </w:rPr>
        <w:t xml:space="preserve"> легочной ткани. </w:t>
      </w:r>
    </w:p>
    <w:p w:rsidR="00202EA0" w:rsidRPr="008360EE" w:rsidRDefault="00202EA0" w:rsidP="00202EA0">
      <w:pPr>
        <w:ind w:firstLine="539"/>
        <w:rPr>
          <w:rFonts w:cs="Times New Roman"/>
          <w:szCs w:val="28"/>
        </w:rPr>
      </w:pPr>
      <w:r w:rsidRPr="008360EE">
        <w:rPr>
          <w:rFonts w:cs="Times New Roman"/>
          <w:szCs w:val="28"/>
        </w:rPr>
        <w:t xml:space="preserve">Ключевую роль в развитии саркоидоза </w:t>
      </w:r>
      <w:proofErr w:type="spellStart"/>
      <w:r w:rsidRPr="008360EE">
        <w:rPr>
          <w:rFonts w:cs="Times New Roman"/>
          <w:szCs w:val="28"/>
        </w:rPr>
        <w:t>принаделжит</w:t>
      </w:r>
      <w:proofErr w:type="spellEnd"/>
      <w:r w:rsidRPr="008360EE">
        <w:rPr>
          <w:rFonts w:cs="Times New Roman"/>
          <w:szCs w:val="28"/>
        </w:rPr>
        <w:t xml:space="preserve"> альвеолярным макрофагам. Вне зависимости от типа триггера воспалительной реакции активация альвеолярных макрофагов приводит к накоплению в очаге повреждения факторов повреждения и роста. Активированные клетки включаются в закономерности межклеточных взаимодействий в легких и пораженных органах, в результате чего происходит образование </w:t>
      </w:r>
      <w:proofErr w:type="spellStart"/>
      <w:r w:rsidRPr="008360EE">
        <w:rPr>
          <w:rFonts w:cs="Times New Roman"/>
          <w:szCs w:val="28"/>
        </w:rPr>
        <w:t>саркоидной</w:t>
      </w:r>
      <w:proofErr w:type="spellEnd"/>
      <w:r w:rsidRPr="008360EE">
        <w:rPr>
          <w:rFonts w:cs="Times New Roman"/>
          <w:szCs w:val="28"/>
        </w:rPr>
        <w:t xml:space="preserve"> гранулемы и развитие реакций воспаления и фиброза. Следует отметить, что формирование гранулемы неразрывно связано с местными воспалительными и </w:t>
      </w:r>
      <w:proofErr w:type="spellStart"/>
      <w:r w:rsidRPr="008360EE">
        <w:rPr>
          <w:rFonts w:cs="Times New Roman"/>
          <w:szCs w:val="28"/>
        </w:rPr>
        <w:t>фибропролифериативными</w:t>
      </w:r>
      <w:proofErr w:type="spellEnd"/>
      <w:r w:rsidRPr="008360EE">
        <w:rPr>
          <w:rFonts w:cs="Times New Roman"/>
          <w:szCs w:val="28"/>
        </w:rPr>
        <w:t xml:space="preserve"> реакциями. Активность </w:t>
      </w:r>
      <w:proofErr w:type="spellStart"/>
      <w:r w:rsidRPr="008360EE">
        <w:rPr>
          <w:rFonts w:cs="Times New Roman"/>
          <w:szCs w:val="28"/>
        </w:rPr>
        <w:t>иммуннокомпетентных</w:t>
      </w:r>
      <w:proofErr w:type="spellEnd"/>
      <w:r w:rsidRPr="008360EE">
        <w:rPr>
          <w:rFonts w:cs="Times New Roman"/>
          <w:szCs w:val="28"/>
        </w:rPr>
        <w:t xml:space="preserve"> клеток на территории воспаления при саркоидозе определяет прогноз заболевания. Так, у больных с прогрессированием саркоидоза выявляется повышенное содержание медиаторов повреждения – фактора некроза опухолей альфа (ФНОα) и </w:t>
      </w:r>
      <w:proofErr w:type="spellStart"/>
      <w:r w:rsidRPr="008360EE">
        <w:rPr>
          <w:rFonts w:cs="Times New Roman"/>
          <w:szCs w:val="28"/>
        </w:rPr>
        <w:t>ангиотензинпревращающего</w:t>
      </w:r>
      <w:proofErr w:type="spellEnd"/>
      <w:r w:rsidRPr="008360EE">
        <w:rPr>
          <w:rFonts w:cs="Times New Roman"/>
          <w:szCs w:val="28"/>
        </w:rPr>
        <w:t xml:space="preserve"> фермента, источником которого являются клетки, входящие в состав </w:t>
      </w:r>
      <w:proofErr w:type="spellStart"/>
      <w:r w:rsidRPr="008360EE">
        <w:rPr>
          <w:rFonts w:cs="Times New Roman"/>
          <w:szCs w:val="28"/>
        </w:rPr>
        <w:t>саркоидных</w:t>
      </w:r>
      <w:proofErr w:type="spellEnd"/>
      <w:r w:rsidRPr="008360EE">
        <w:rPr>
          <w:rFonts w:cs="Times New Roman"/>
          <w:szCs w:val="28"/>
        </w:rPr>
        <w:t xml:space="preserve"> </w:t>
      </w:r>
      <w:proofErr w:type="spellStart"/>
      <w:r w:rsidRPr="008360EE">
        <w:rPr>
          <w:rFonts w:cs="Times New Roman"/>
          <w:szCs w:val="28"/>
        </w:rPr>
        <w:t>огранулем</w:t>
      </w:r>
      <w:proofErr w:type="spellEnd"/>
      <w:r w:rsidRPr="008360EE">
        <w:rPr>
          <w:rFonts w:cs="Times New Roman"/>
          <w:szCs w:val="28"/>
        </w:rPr>
        <w:t xml:space="preserve"> (таблица 4). </w:t>
      </w:r>
    </w:p>
    <w:p w:rsidR="00202EA0" w:rsidRPr="008360EE" w:rsidRDefault="00202EA0" w:rsidP="00B47315">
      <w:pPr>
        <w:ind w:firstLine="539"/>
        <w:rPr>
          <w:rFonts w:cs="Times New Roman"/>
          <w:szCs w:val="28"/>
        </w:rPr>
      </w:pPr>
      <w:r w:rsidRPr="008360EE">
        <w:rPr>
          <w:rFonts w:cs="Times New Roman"/>
          <w:szCs w:val="28"/>
        </w:rPr>
        <w:t xml:space="preserve"> В качестве ключевых медиаторов, регулирующих образование </w:t>
      </w:r>
      <w:proofErr w:type="spellStart"/>
      <w:r w:rsidRPr="008360EE">
        <w:rPr>
          <w:rFonts w:cs="Times New Roman"/>
          <w:szCs w:val="28"/>
        </w:rPr>
        <w:t>саркоидной</w:t>
      </w:r>
      <w:proofErr w:type="spellEnd"/>
      <w:r w:rsidRPr="008360EE">
        <w:rPr>
          <w:rFonts w:cs="Times New Roman"/>
          <w:szCs w:val="28"/>
        </w:rPr>
        <w:t xml:space="preserve"> гранулемы, называют интерлейкин-1, фактор некроза опухоли-альфа (ФНО</w:t>
      </w:r>
      <w:r w:rsidRPr="008360EE">
        <w:rPr>
          <w:rFonts w:cs="Times New Roman"/>
          <w:szCs w:val="28"/>
        </w:rPr>
        <w:sym w:font="Symbol" w:char="F061"/>
      </w:r>
      <w:r w:rsidRPr="008360EE">
        <w:rPr>
          <w:rFonts w:cs="Times New Roman"/>
          <w:szCs w:val="28"/>
        </w:rPr>
        <w:t xml:space="preserve">), интерферон-гамма, интерлейкины 1, 6 и 8, протеин хемотаксиса макрофагов-1, протеин макрофагального воспаления-1 и т.д. </w:t>
      </w:r>
    </w:p>
    <w:p w:rsidR="00202EA0" w:rsidRPr="008360EE" w:rsidRDefault="00957794" w:rsidP="00202EA0">
      <w:pPr>
        <w:spacing w:after="120"/>
        <w:ind w:firstLine="539"/>
        <w:rPr>
          <w:rFonts w:cs="Times New Roman"/>
          <w:szCs w:val="28"/>
        </w:rPr>
      </w:pPr>
      <w:r>
        <w:rPr>
          <w:rFonts w:cs="Times New Roman"/>
          <w:szCs w:val="28"/>
        </w:rPr>
        <w:t>Таблица 7</w:t>
      </w:r>
      <w:r w:rsidR="00202EA0" w:rsidRPr="008360EE">
        <w:rPr>
          <w:rFonts w:cs="Times New Roman"/>
          <w:szCs w:val="28"/>
        </w:rPr>
        <w:t xml:space="preserve">. </w:t>
      </w:r>
      <w:proofErr w:type="spellStart"/>
      <w:r w:rsidR="00202EA0" w:rsidRPr="008360EE">
        <w:rPr>
          <w:rFonts w:cs="Times New Roman"/>
          <w:szCs w:val="28"/>
        </w:rPr>
        <w:t>Иммуннологические</w:t>
      </w:r>
      <w:proofErr w:type="spellEnd"/>
      <w:r w:rsidR="00202EA0" w:rsidRPr="008360EE">
        <w:rPr>
          <w:rFonts w:cs="Times New Roman"/>
          <w:szCs w:val="28"/>
        </w:rPr>
        <w:t xml:space="preserve"> признаки саркоидоза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556"/>
      </w:tblGrid>
      <w:tr w:rsidR="00202EA0" w:rsidRPr="008360EE" w:rsidTr="003A6302">
        <w:trPr>
          <w:trHeight w:val="2320"/>
        </w:trPr>
        <w:tc>
          <w:tcPr>
            <w:tcW w:w="1908" w:type="dxa"/>
            <w:shd w:val="clear" w:color="auto" w:fill="auto"/>
          </w:tcPr>
          <w:p w:rsidR="00202EA0" w:rsidRPr="008360EE" w:rsidRDefault="00202EA0" w:rsidP="00202EA0">
            <w:pPr>
              <w:rPr>
                <w:rFonts w:cs="Times New Roman"/>
                <w:szCs w:val="28"/>
              </w:rPr>
            </w:pPr>
            <w:r w:rsidRPr="008360EE">
              <w:rPr>
                <w:rFonts w:cs="Times New Roman"/>
                <w:szCs w:val="28"/>
              </w:rPr>
              <w:lastRenderedPageBreak/>
              <w:t xml:space="preserve">Т-клетки </w:t>
            </w:r>
          </w:p>
        </w:tc>
        <w:tc>
          <w:tcPr>
            <w:tcW w:w="7556" w:type="dxa"/>
            <w:shd w:val="clear" w:color="auto" w:fill="auto"/>
          </w:tcPr>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Инфильтрация лимфоцитами с преобладанием Т-хелперов</w:t>
            </w:r>
          </w:p>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Увеличение CD4:CD8</w:t>
            </w:r>
          </w:p>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proofErr w:type="spellStart"/>
            <w:r w:rsidRPr="008360EE">
              <w:rPr>
                <w:rFonts w:cs="Times New Roman"/>
                <w:szCs w:val="28"/>
              </w:rPr>
              <w:t>Моноклональная</w:t>
            </w:r>
            <w:proofErr w:type="spellEnd"/>
            <w:r w:rsidRPr="008360EE">
              <w:rPr>
                <w:rFonts w:cs="Times New Roman"/>
                <w:szCs w:val="28"/>
              </w:rPr>
              <w:t xml:space="preserve"> активация Т-клеток, экспрессия рецепторов группы ФНО, нарушение механизмов </w:t>
            </w:r>
            <w:proofErr w:type="spellStart"/>
            <w:r w:rsidRPr="008360EE">
              <w:rPr>
                <w:rFonts w:cs="Times New Roman"/>
                <w:szCs w:val="28"/>
              </w:rPr>
              <w:t>апопотоза</w:t>
            </w:r>
            <w:proofErr w:type="spellEnd"/>
            <w:r w:rsidRPr="008360EE">
              <w:rPr>
                <w:rFonts w:cs="Times New Roman"/>
                <w:szCs w:val="28"/>
              </w:rPr>
              <w:t xml:space="preserve"> и </w:t>
            </w:r>
            <w:proofErr w:type="spellStart"/>
            <w:r w:rsidRPr="008360EE">
              <w:rPr>
                <w:rFonts w:cs="Times New Roman"/>
                <w:szCs w:val="28"/>
              </w:rPr>
              <w:t>персистирование</w:t>
            </w:r>
            <w:proofErr w:type="spellEnd"/>
            <w:r w:rsidRPr="008360EE">
              <w:rPr>
                <w:rFonts w:cs="Times New Roman"/>
                <w:szCs w:val="28"/>
              </w:rPr>
              <w:t xml:space="preserve"> клеток в составе гранулем.</w:t>
            </w:r>
          </w:p>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 xml:space="preserve">Усиление продукции </w:t>
            </w:r>
            <w:proofErr w:type="spellStart"/>
            <w:r w:rsidRPr="008360EE">
              <w:rPr>
                <w:rFonts w:cs="Times New Roman"/>
                <w:szCs w:val="28"/>
              </w:rPr>
              <w:t>лимфокинов</w:t>
            </w:r>
            <w:proofErr w:type="spellEnd"/>
            <w:r w:rsidRPr="008360EE">
              <w:rPr>
                <w:rFonts w:cs="Times New Roman"/>
                <w:szCs w:val="28"/>
              </w:rPr>
              <w:t xml:space="preserve"> типов СХС 3, СХС 6, СХСR6</w:t>
            </w:r>
          </w:p>
        </w:tc>
      </w:tr>
      <w:tr w:rsidR="00202EA0" w:rsidRPr="008360EE" w:rsidTr="003A6302">
        <w:trPr>
          <w:trHeight w:val="3050"/>
        </w:trPr>
        <w:tc>
          <w:tcPr>
            <w:tcW w:w="1908" w:type="dxa"/>
            <w:shd w:val="clear" w:color="auto" w:fill="auto"/>
          </w:tcPr>
          <w:p w:rsidR="00202EA0" w:rsidRPr="008360EE" w:rsidRDefault="00202EA0" w:rsidP="003A6302">
            <w:pPr>
              <w:ind w:firstLine="0"/>
              <w:rPr>
                <w:rFonts w:cs="Times New Roman"/>
                <w:szCs w:val="28"/>
              </w:rPr>
            </w:pPr>
            <w:r w:rsidRPr="008360EE">
              <w:rPr>
                <w:rFonts w:cs="Times New Roman"/>
                <w:szCs w:val="28"/>
              </w:rPr>
              <w:t xml:space="preserve">Макрофаги </w:t>
            </w:r>
          </w:p>
        </w:tc>
        <w:tc>
          <w:tcPr>
            <w:tcW w:w="7556" w:type="dxa"/>
            <w:shd w:val="clear" w:color="auto" w:fill="auto"/>
          </w:tcPr>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Продукция активированными макрофагами адгезивных молекул (CD 49a, CD 54, CD 102), стимулирующих молекул (CD 80, CD86, CD 40, CD72)</w:t>
            </w:r>
          </w:p>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Антиген-</w:t>
            </w:r>
            <w:proofErr w:type="spellStart"/>
            <w:r w:rsidRPr="008360EE">
              <w:rPr>
                <w:rFonts w:cs="Times New Roman"/>
                <w:szCs w:val="28"/>
              </w:rPr>
              <w:t>презентирующая</w:t>
            </w:r>
            <w:proofErr w:type="spellEnd"/>
            <w:r w:rsidRPr="008360EE">
              <w:rPr>
                <w:rFonts w:cs="Times New Roman"/>
                <w:szCs w:val="28"/>
              </w:rPr>
              <w:t xml:space="preserve"> способность макрофагов</w:t>
            </w:r>
          </w:p>
          <w:p w:rsidR="00202EA0" w:rsidRPr="008360EE" w:rsidRDefault="00202EA0" w:rsidP="00A943F2">
            <w:pPr>
              <w:numPr>
                <w:ilvl w:val="0"/>
                <w:numId w:val="19"/>
              </w:numPr>
              <w:tabs>
                <w:tab w:val="clear" w:pos="720"/>
                <w:tab w:val="num" w:pos="252"/>
              </w:tabs>
              <w:overflowPunct w:val="0"/>
              <w:autoSpaceDE w:val="0"/>
              <w:autoSpaceDN w:val="0"/>
              <w:adjustRightInd w:val="0"/>
              <w:spacing w:before="120"/>
              <w:ind w:left="252" w:hanging="252"/>
              <w:textAlignment w:val="baseline"/>
              <w:rPr>
                <w:rFonts w:cs="Times New Roman"/>
                <w:szCs w:val="28"/>
              </w:rPr>
            </w:pPr>
            <w:r w:rsidRPr="008360EE">
              <w:rPr>
                <w:rFonts w:cs="Times New Roman"/>
                <w:szCs w:val="28"/>
              </w:rPr>
              <w:t>Продукция макрофагами цитокинов (ИЛ-1,6,15, ФНО</w:t>
            </w:r>
            <w:r w:rsidRPr="008360EE">
              <w:rPr>
                <w:rFonts w:cs="Times New Roman"/>
                <w:szCs w:val="28"/>
              </w:rPr>
              <w:sym w:font="Symbol" w:char="F061"/>
            </w:r>
            <w:r w:rsidRPr="008360EE">
              <w:rPr>
                <w:rFonts w:cs="Times New Roman"/>
                <w:szCs w:val="28"/>
              </w:rPr>
              <w:t xml:space="preserve">, </w:t>
            </w:r>
            <w:proofErr w:type="spellStart"/>
            <w:r w:rsidRPr="008360EE">
              <w:rPr>
                <w:rFonts w:cs="Times New Roman"/>
                <w:szCs w:val="28"/>
              </w:rPr>
              <w:t>колониестимулирующего</w:t>
            </w:r>
            <w:proofErr w:type="spellEnd"/>
            <w:r w:rsidRPr="008360EE">
              <w:rPr>
                <w:rFonts w:cs="Times New Roman"/>
                <w:szCs w:val="28"/>
              </w:rPr>
              <w:t xml:space="preserve"> фактора), </w:t>
            </w:r>
            <w:proofErr w:type="spellStart"/>
            <w:r w:rsidRPr="008360EE">
              <w:rPr>
                <w:rFonts w:cs="Times New Roman"/>
                <w:szCs w:val="28"/>
              </w:rPr>
              <w:t>хемокинов</w:t>
            </w:r>
            <w:proofErr w:type="spellEnd"/>
            <w:r w:rsidRPr="008360EE">
              <w:rPr>
                <w:rFonts w:cs="Times New Roman"/>
                <w:szCs w:val="28"/>
              </w:rPr>
              <w:t xml:space="preserve"> (CCL5, CCL20, CCL9, CXCL10, 19), </w:t>
            </w:r>
            <w:proofErr w:type="spellStart"/>
            <w:r w:rsidRPr="008360EE">
              <w:rPr>
                <w:rFonts w:cs="Times New Roman"/>
                <w:szCs w:val="28"/>
              </w:rPr>
              <w:t>профиброгенных</w:t>
            </w:r>
            <w:proofErr w:type="spellEnd"/>
            <w:r w:rsidRPr="008360EE">
              <w:rPr>
                <w:rFonts w:cs="Times New Roman"/>
                <w:szCs w:val="28"/>
              </w:rPr>
              <w:t xml:space="preserve"> факторов (трансформирующий фактор роста β (ТФР β), тромбоцитарный фактор роста, инсулиноподобный фактор роста и т.д.) </w:t>
            </w:r>
          </w:p>
        </w:tc>
      </w:tr>
    </w:tbl>
    <w:p w:rsidR="00202EA0" w:rsidRPr="008360EE" w:rsidRDefault="00202EA0" w:rsidP="00202EA0">
      <w:pPr>
        <w:ind w:firstLine="539"/>
        <w:rPr>
          <w:rFonts w:cs="Times New Roman"/>
          <w:szCs w:val="28"/>
        </w:rPr>
      </w:pPr>
      <w:r w:rsidRPr="008360EE">
        <w:rPr>
          <w:rFonts w:cs="Times New Roman"/>
          <w:szCs w:val="28"/>
        </w:rPr>
        <w:t>Некоторые медиаторы и в особенности ФНО</w:t>
      </w:r>
      <w:r w:rsidRPr="008360EE">
        <w:rPr>
          <w:rFonts w:cs="Times New Roman"/>
          <w:szCs w:val="28"/>
        </w:rPr>
        <w:sym w:font="Symbol" w:char="F061"/>
      </w:r>
      <w:r w:rsidRPr="008360EE">
        <w:rPr>
          <w:rFonts w:cs="Times New Roman"/>
          <w:szCs w:val="28"/>
        </w:rPr>
        <w:t xml:space="preserve"> привлекает особое внимание из-за многообразия эффектов на различных этапах воспалительной реакции. ФНО</w:t>
      </w:r>
      <w:r w:rsidRPr="008360EE">
        <w:rPr>
          <w:rFonts w:cs="Times New Roman"/>
          <w:szCs w:val="28"/>
        </w:rPr>
        <w:sym w:font="Symbol" w:char="F061"/>
      </w:r>
      <w:r w:rsidRPr="008360EE">
        <w:rPr>
          <w:rFonts w:cs="Times New Roman"/>
          <w:szCs w:val="28"/>
        </w:rPr>
        <w:t xml:space="preserve"> усиливает миграцию и адгезию гранулоцитов и моноцитов, увеличивает количество свободных радикалов кислорода и </w:t>
      </w:r>
      <w:proofErr w:type="spellStart"/>
      <w:r w:rsidRPr="008360EE">
        <w:rPr>
          <w:rFonts w:cs="Times New Roman"/>
          <w:szCs w:val="28"/>
        </w:rPr>
        <w:t>цитолитических</w:t>
      </w:r>
      <w:proofErr w:type="spellEnd"/>
      <w:r w:rsidRPr="008360EE">
        <w:rPr>
          <w:rFonts w:cs="Times New Roman"/>
          <w:szCs w:val="28"/>
        </w:rPr>
        <w:t xml:space="preserve"> факторов, запускает </w:t>
      </w:r>
      <w:proofErr w:type="spellStart"/>
      <w:r w:rsidRPr="008360EE">
        <w:rPr>
          <w:rFonts w:cs="Times New Roman"/>
          <w:szCs w:val="28"/>
        </w:rPr>
        <w:t>цитокиновый</w:t>
      </w:r>
      <w:proofErr w:type="spellEnd"/>
      <w:r w:rsidRPr="008360EE">
        <w:rPr>
          <w:rFonts w:cs="Times New Roman"/>
          <w:szCs w:val="28"/>
        </w:rPr>
        <w:t xml:space="preserve"> каскад и регулирует апоптоз. Избыточная продукция ФНО</w:t>
      </w:r>
      <w:r w:rsidRPr="008360EE">
        <w:rPr>
          <w:rFonts w:cs="Times New Roman"/>
          <w:szCs w:val="28"/>
        </w:rPr>
        <w:sym w:font="Symbol" w:char="F061"/>
      </w:r>
      <w:r w:rsidRPr="008360EE">
        <w:rPr>
          <w:rFonts w:cs="Times New Roman"/>
          <w:szCs w:val="28"/>
        </w:rPr>
        <w:t xml:space="preserve"> в сочетании с интерфероном y приводит к </w:t>
      </w:r>
      <w:proofErr w:type="spellStart"/>
      <w:r w:rsidRPr="008360EE">
        <w:rPr>
          <w:rFonts w:cs="Times New Roman"/>
          <w:szCs w:val="28"/>
        </w:rPr>
        <w:t>перисистированию</w:t>
      </w:r>
      <w:proofErr w:type="spellEnd"/>
      <w:r w:rsidRPr="008360EE">
        <w:rPr>
          <w:rFonts w:cs="Times New Roman"/>
          <w:szCs w:val="28"/>
        </w:rPr>
        <w:t xml:space="preserve"> воспалительных клеток в легких и пораженных органах при хроническом саркоидозе. </w:t>
      </w:r>
    </w:p>
    <w:p w:rsidR="00202EA0" w:rsidRPr="008360EE" w:rsidRDefault="00202EA0" w:rsidP="00202EA0">
      <w:pPr>
        <w:ind w:firstLine="539"/>
        <w:rPr>
          <w:rFonts w:cs="Times New Roman"/>
          <w:szCs w:val="28"/>
        </w:rPr>
      </w:pPr>
      <w:r w:rsidRPr="008360EE">
        <w:rPr>
          <w:rFonts w:cs="Times New Roman"/>
          <w:szCs w:val="28"/>
        </w:rPr>
        <w:lastRenderedPageBreak/>
        <w:t xml:space="preserve">Избыточная экспрессия ИЛ-12 активированными макрофагами усиливает пролиферацию и активацию Т-хелперов и макрофагов и опосредует одновременно продукцию </w:t>
      </w:r>
      <w:proofErr w:type="spellStart"/>
      <w:r w:rsidRPr="008360EE">
        <w:rPr>
          <w:rFonts w:cs="Times New Roman"/>
          <w:szCs w:val="28"/>
        </w:rPr>
        <w:t>провоспалительных</w:t>
      </w:r>
      <w:proofErr w:type="spellEnd"/>
      <w:r w:rsidRPr="008360EE">
        <w:rPr>
          <w:rFonts w:cs="Times New Roman"/>
          <w:szCs w:val="28"/>
        </w:rPr>
        <w:t xml:space="preserve"> медиаторов интерферона γ и ФНОα, дополнительно активируя Т-клетки. Кроме того, в процессе взаимодействия макрофагов с другими клетками повышается продукция </w:t>
      </w:r>
      <w:proofErr w:type="spellStart"/>
      <w:r w:rsidRPr="008360EE">
        <w:rPr>
          <w:rFonts w:cs="Times New Roman"/>
          <w:szCs w:val="28"/>
        </w:rPr>
        <w:t>профиброгенных</w:t>
      </w:r>
      <w:proofErr w:type="spellEnd"/>
      <w:r w:rsidRPr="008360EE">
        <w:rPr>
          <w:rFonts w:cs="Times New Roman"/>
          <w:szCs w:val="28"/>
        </w:rPr>
        <w:t xml:space="preserve"> медиаторов таких как </w:t>
      </w:r>
      <w:proofErr w:type="spellStart"/>
      <w:r w:rsidRPr="008360EE">
        <w:rPr>
          <w:rFonts w:cs="Times New Roman"/>
          <w:szCs w:val="28"/>
        </w:rPr>
        <w:t>фибронектин</w:t>
      </w:r>
      <w:proofErr w:type="spellEnd"/>
      <w:r w:rsidRPr="008360EE">
        <w:rPr>
          <w:rFonts w:cs="Times New Roman"/>
          <w:szCs w:val="28"/>
        </w:rPr>
        <w:t xml:space="preserve">, </w:t>
      </w:r>
      <w:r w:rsidRPr="008360EE">
        <w:rPr>
          <w:rFonts w:cs="Times New Roman"/>
          <w:szCs w:val="28"/>
          <w:lang w:val="da-DK"/>
        </w:rPr>
        <w:t>TGF</w:t>
      </w:r>
      <w:r w:rsidRPr="008360EE">
        <w:rPr>
          <w:rFonts w:cs="Times New Roman"/>
          <w:szCs w:val="28"/>
        </w:rPr>
        <w:t xml:space="preserve">-β, что определяет интенсивность </w:t>
      </w:r>
      <w:proofErr w:type="spellStart"/>
      <w:r w:rsidRPr="008360EE">
        <w:rPr>
          <w:rFonts w:cs="Times New Roman"/>
          <w:szCs w:val="28"/>
        </w:rPr>
        <w:t>фибропролиферации</w:t>
      </w:r>
      <w:proofErr w:type="spellEnd"/>
      <w:r w:rsidRPr="008360EE">
        <w:rPr>
          <w:rFonts w:cs="Times New Roman"/>
          <w:szCs w:val="28"/>
        </w:rPr>
        <w:t xml:space="preserve"> в гранулеме. Можно предположить, что морфофункциональные особенности клеток в составе гранулемы, различающиеся по синтезу ИЛ-12, определяют гистологическую гетерогенность гранулем и эволюцию гранулематозной реакции на различных стадиях болезни. </w:t>
      </w:r>
    </w:p>
    <w:p w:rsidR="00202EA0" w:rsidRPr="008360EE" w:rsidRDefault="00202EA0" w:rsidP="00202EA0">
      <w:pPr>
        <w:ind w:firstLine="539"/>
        <w:rPr>
          <w:rFonts w:cs="Times New Roman"/>
          <w:szCs w:val="28"/>
        </w:rPr>
      </w:pPr>
      <w:r w:rsidRPr="008360EE">
        <w:rPr>
          <w:rFonts w:cs="Times New Roman"/>
          <w:szCs w:val="28"/>
        </w:rPr>
        <w:t>Тогда как ИЛ -12 стимулирует в основном образование интерферона-</w:t>
      </w:r>
      <w:r w:rsidRPr="008360EE">
        <w:rPr>
          <w:rFonts w:cs="Times New Roman"/>
          <w:szCs w:val="28"/>
        </w:rPr>
        <w:sym w:font="Symbol" w:char="F067"/>
      </w:r>
      <w:r w:rsidRPr="008360EE">
        <w:rPr>
          <w:rFonts w:cs="Times New Roman"/>
          <w:szCs w:val="28"/>
        </w:rPr>
        <w:t>, то ИЛ-23 участвует в регулировании ТФР-β и в целом образование медиаторов пролиферации Т-хелперами (</w:t>
      </w:r>
      <w:r w:rsidRPr="008360EE">
        <w:rPr>
          <w:rFonts w:cs="Times New Roman"/>
          <w:szCs w:val="28"/>
          <w:lang w:val="fr-FR"/>
        </w:rPr>
        <w:t>Hunter</w:t>
      </w:r>
      <w:r w:rsidRPr="008360EE">
        <w:rPr>
          <w:rFonts w:cs="Times New Roman"/>
          <w:szCs w:val="28"/>
        </w:rPr>
        <w:t xml:space="preserve"> </w:t>
      </w:r>
      <w:proofErr w:type="gramStart"/>
      <w:r w:rsidRPr="008360EE">
        <w:rPr>
          <w:rFonts w:cs="Times New Roman"/>
          <w:szCs w:val="28"/>
          <w:lang w:val="fr-FR"/>
        </w:rPr>
        <w:t>C.A.,,</w:t>
      </w:r>
      <w:proofErr w:type="gramEnd"/>
      <w:r w:rsidRPr="008360EE">
        <w:rPr>
          <w:rFonts w:cs="Times New Roman"/>
          <w:szCs w:val="28"/>
        </w:rPr>
        <w:t xml:space="preserve"> 2005). Показано, что ИЛ-23 и в сочетании с активностью Th17 с усиливает дифференцировку и пролиферацию фибробластов за счет синтеза эндотелием адгезивных молекул и ИЛ-1 и стимулирует образованием эндотелиальными клетками </w:t>
      </w:r>
      <w:proofErr w:type="spellStart"/>
      <w:r w:rsidRPr="008360EE">
        <w:rPr>
          <w:rFonts w:cs="Times New Roman"/>
          <w:szCs w:val="28"/>
        </w:rPr>
        <w:t>профиброгенных</w:t>
      </w:r>
      <w:proofErr w:type="spellEnd"/>
      <w:r w:rsidRPr="008360EE">
        <w:rPr>
          <w:rFonts w:cs="Times New Roman"/>
          <w:szCs w:val="28"/>
        </w:rPr>
        <w:t xml:space="preserve"> факторов. Таким образом, влияние на синтез ИЛ-12 и Ил-23 не только моделирует клеточную активность, но и может препятствовать необратимым фиброзным </w:t>
      </w:r>
      <w:proofErr w:type="gramStart"/>
      <w:r w:rsidRPr="008360EE">
        <w:rPr>
          <w:rFonts w:cs="Times New Roman"/>
          <w:szCs w:val="28"/>
        </w:rPr>
        <w:t>изменениям  в</w:t>
      </w:r>
      <w:proofErr w:type="gramEnd"/>
      <w:r w:rsidRPr="008360EE">
        <w:rPr>
          <w:rFonts w:cs="Times New Roman"/>
          <w:szCs w:val="28"/>
        </w:rPr>
        <w:t xml:space="preserve"> исходе гранулематозного воспаления.</w:t>
      </w:r>
    </w:p>
    <w:p w:rsidR="00957794" w:rsidRPr="00957794" w:rsidRDefault="00957794" w:rsidP="00957794">
      <w:pPr>
        <w:rPr>
          <w:rFonts w:cs="Times New Roman"/>
          <w:b/>
          <w:szCs w:val="28"/>
        </w:rPr>
      </w:pPr>
      <w:r w:rsidRPr="00957794">
        <w:rPr>
          <w:rFonts w:cs="Times New Roman"/>
          <w:b/>
          <w:szCs w:val="28"/>
        </w:rPr>
        <w:t>4.2.  Клинические проявления и инструментальная диагностика саркоидоза легких</w:t>
      </w:r>
    </w:p>
    <w:p w:rsidR="00202EA0" w:rsidRPr="008360EE" w:rsidRDefault="00202EA0" w:rsidP="00202EA0">
      <w:pPr>
        <w:ind w:firstLine="539"/>
        <w:rPr>
          <w:rFonts w:cs="Times New Roman"/>
          <w:szCs w:val="28"/>
        </w:rPr>
      </w:pPr>
      <w:r w:rsidRPr="008360EE">
        <w:rPr>
          <w:rFonts w:cs="Times New Roman"/>
          <w:szCs w:val="28"/>
        </w:rPr>
        <w:t xml:space="preserve">Поражение легких и внутригрудных лимфатических узлов – одно из наиболее типичных проявлений саркоидоза. Способное длительное время оставаться практически бессимптомным, впоследствии оно может приводить к выраженной дыхательной недостаточности вследствие выраженного фиброза, определяя, таким образом, прогноз заболевания. Свойственные саркоидозу так называемые общие симптомы обусловливают ошибочную </w:t>
      </w:r>
      <w:r w:rsidRPr="008360EE">
        <w:rPr>
          <w:rFonts w:cs="Times New Roman"/>
          <w:szCs w:val="28"/>
        </w:rPr>
        <w:lastRenderedPageBreak/>
        <w:t xml:space="preserve">диагностику туберкулеза, ревматизма и других болезней (табл.5). Отсутствие специфических клинических признаков во многом объясняет, </w:t>
      </w:r>
      <w:proofErr w:type="gramStart"/>
      <w:r w:rsidRPr="008360EE">
        <w:rPr>
          <w:rFonts w:cs="Times New Roman"/>
          <w:szCs w:val="28"/>
        </w:rPr>
        <w:t>почему  саркоидоз</w:t>
      </w:r>
      <w:proofErr w:type="gramEnd"/>
      <w:r w:rsidRPr="008360EE">
        <w:rPr>
          <w:rFonts w:cs="Times New Roman"/>
          <w:szCs w:val="28"/>
        </w:rPr>
        <w:t xml:space="preserve"> не распознают на догоспитальном этапе у трети пациентов. </w:t>
      </w:r>
    </w:p>
    <w:p w:rsidR="00202EA0" w:rsidRPr="008360EE" w:rsidRDefault="00B47315" w:rsidP="00202EA0">
      <w:pPr>
        <w:rPr>
          <w:rFonts w:cs="Times New Roman"/>
          <w:szCs w:val="28"/>
        </w:rPr>
      </w:pPr>
      <w:r w:rsidRPr="008360EE">
        <w:rPr>
          <w:rFonts w:cs="Times New Roman"/>
          <w:szCs w:val="28"/>
        </w:rPr>
        <w:t>Таблиц</w:t>
      </w:r>
      <w:r w:rsidR="00957794">
        <w:rPr>
          <w:rFonts w:cs="Times New Roman"/>
          <w:szCs w:val="28"/>
        </w:rPr>
        <w:t xml:space="preserve">а </w:t>
      </w:r>
      <w:proofErr w:type="gramStart"/>
      <w:r w:rsidR="00957794">
        <w:rPr>
          <w:rFonts w:cs="Times New Roman"/>
          <w:szCs w:val="28"/>
        </w:rPr>
        <w:t>8</w:t>
      </w:r>
      <w:r w:rsidR="00202EA0" w:rsidRPr="008360EE">
        <w:rPr>
          <w:rFonts w:cs="Times New Roman"/>
          <w:szCs w:val="28"/>
        </w:rPr>
        <w:t xml:space="preserve">  Ошибочные</w:t>
      </w:r>
      <w:proofErr w:type="gramEnd"/>
      <w:r w:rsidR="00202EA0" w:rsidRPr="008360EE">
        <w:rPr>
          <w:rFonts w:cs="Times New Roman"/>
          <w:szCs w:val="28"/>
        </w:rPr>
        <w:t xml:space="preserve"> диагнозы и нерациональная терапия у больных саркоидозом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04"/>
        <w:gridCol w:w="3566"/>
      </w:tblGrid>
      <w:tr w:rsidR="00202EA0" w:rsidRPr="008360EE" w:rsidTr="003A6302">
        <w:tc>
          <w:tcPr>
            <w:tcW w:w="2558" w:type="dxa"/>
            <w:shd w:val="clear" w:color="auto" w:fill="auto"/>
            <w:vAlign w:val="center"/>
          </w:tcPr>
          <w:p w:rsidR="00202EA0" w:rsidRPr="008360EE" w:rsidRDefault="00202EA0" w:rsidP="00202EA0">
            <w:pPr>
              <w:jc w:val="center"/>
              <w:rPr>
                <w:rFonts w:cs="Times New Roman"/>
                <w:szCs w:val="28"/>
              </w:rPr>
            </w:pPr>
            <w:r w:rsidRPr="008360EE">
              <w:rPr>
                <w:rFonts w:cs="Times New Roman"/>
                <w:szCs w:val="28"/>
              </w:rPr>
              <w:t>Диагнозы, сформулированные при первом обращении к врачу</w:t>
            </w:r>
          </w:p>
        </w:tc>
        <w:tc>
          <w:tcPr>
            <w:tcW w:w="3127" w:type="dxa"/>
            <w:shd w:val="clear" w:color="auto" w:fill="auto"/>
            <w:vAlign w:val="center"/>
          </w:tcPr>
          <w:p w:rsidR="00202EA0" w:rsidRPr="008360EE" w:rsidRDefault="00202EA0" w:rsidP="00202EA0">
            <w:pPr>
              <w:jc w:val="center"/>
              <w:rPr>
                <w:rFonts w:cs="Times New Roman"/>
                <w:szCs w:val="28"/>
              </w:rPr>
            </w:pPr>
            <w:r w:rsidRPr="008360EE">
              <w:rPr>
                <w:rFonts w:cs="Times New Roman"/>
                <w:szCs w:val="28"/>
              </w:rPr>
              <w:t>Лечение</w:t>
            </w:r>
          </w:p>
        </w:tc>
        <w:tc>
          <w:tcPr>
            <w:tcW w:w="3779" w:type="dxa"/>
            <w:shd w:val="clear" w:color="auto" w:fill="auto"/>
            <w:vAlign w:val="center"/>
          </w:tcPr>
          <w:p w:rsidR="00202EA0" w:rsidRPr="008360EE" w:rsidRDefault="00202EA0" w:rsidP="00202EA0">
            <w:pPr>
              <w:jc w:val="center"/>
              <w:rPr>
                <w:rFonts w:cs="Times New Roman"/>
                <w:szCs w:val="28"/>
              </w:rPr>
            </w:pPr>
            <w:r w:rsidRPr="008360EE">
              <w:rPr>
                <w:rFonts w:cs="Times New Roman"/>
                <w:szCs w:val="28"/>
              </w:rPr>
              <w:t>Продолжительность терапии</w:t>
            </w:r>
          </w:p>
        </w:tc>
      </w:tr>
      <w:tr w:rsidR="00202EA0" w:rsidRPr="008360EE" w:rsidTr="003A6302">
        <w:tc>
          <w:tcPr>
            <w:tcW w:w="2558" w:type="dxa"/>
            <w:shd w:val="clear" w:color="auto" w:fill="auto"/>
          </w:tcPr>
          <w:p w:rsidR="00202EA0" w:rsidRPr="008360EE" w:rsidRDefault="00202EA0" w:rsidP="00202EA0">
            <w:pPr>
              <w:rPr>
                <w:rFonts w:cs="Times New Roman"/>
                <w:szCs w:val="28"/>
              </w:rPr>
            </w:pPr>
            <w:r w:rsidRPr="008360EE">
              <w:rPr>
                <w:rFonts w:cs="Times New Roman"/>
                <w:szCs w:val="28"/>
              </w:rPr>
              <w:t xml:space="preserve">Туберкулез </w:t>
            </w:r>
          </w:p>
        </w:tc>
        <w:tc>
          <w:tcPr>
            <w:tcW w:w="3127" w:type="dxa"/>
            <w:shd w:val="clear" w:color="auto" w:fill="auto"/>
          </w:tcPr>
          <w:p w:rsidR="00202EA0" w:rsidRPr="008360EE" w:rsidRDefault="00202EA0" w:rsidP="00202EA0">
            <w:pPr>
              <w:rPr>
                <w:rFonts w:cs="Times New Roman"/>
                <w:szCs w:val="28"/>
              </w:rPr>
            </w:pPr>
            <w:r w:rsidRPr="008360EE">
              <w:rPr>
                <w:rFonts w:cs="Times New Roman"/>
                <w:szCs w:val="28"/>
              </w:rPr>
              <w:t xml:space="preserve">Основной курс </w:t>
            </w:r>
            <w:proofErr w:type="spellStart"/>
            <w:proofErr w:type="gramStart"/>
            <w:r w:rsidRPr="008360EE">
              <w:rPr>
                <w:rFonts w:cs="Times New Roman"/>
                <w:szCs w:val="28"/>
              </w:rPr>
              <w:t>противотуберку-лезными</w:t>
            </w:r>
            <w:proofErr w:type="spellEnd"/>
            <w:proofErr w:type="gramEnd"/>
            <w:r w:rsidRPr="008360EE">
              <w:rPr>
                <w:rFonts w:cs="Times New Roman"/>
                <w:szCs w:val="28"/>
              </w:rPr>
              <w:t xml:space="preserve"> препаратами, </w:t>
            </w:r>
            <w:proofErr w:type="spellStart"/>
            <w:r w:rsidRPr="008360EE">
              <w:rPr>
                <w:rFonts w:cs="Times New Roman"/>
                <w:szCs w:val="28"/>
              </w:rPr>
              <w:t>химиопро-филактика</w:t>
            </w:r>
            <w:proofErr w:type="spellEnd"/>
          </w:p>
        </w:tc>
        <w:tc>
          <w:tcPr>
            <w:tcW w:w="3779" w:type="dxa"/>
            <w:shd w:val="clear" w:color="auto" w:fill="auto"/>
          </w:tcPr>
          <w:p w:rsidR="00202EA0" w:rsidRPr="008360EE" w:rsidRDefault="00202EA0" w:rsidP="00202EA0">
            <w:pPr>
              <w:rPr>
                <w:rFonts w:cs="Times New Roman"/>
                <w:szCs w:val="28"/>
              </w:rPr>
            </w:pPr>
            <w:r w:rsidRPr="008360EE">
              <w:rPr>
                <w:rFonts w:cs="Times New Roman"/>
                <w:szCs w:val="28"/>
              </w:rPr>
              <w:t>5,2 месяца</w:t>
            </w:r>
          </w:p>
        </w:tc>
      </w:tr>
      <w:tr w:rsidR="00202EA0" w:rsidRPr="008360EE" w:rsidTr="003A6302">
        <w:tc>
          <w:tcPr>
            <w:tcW w:w="2558" w:type="dxa"/>
            <w:shd w:val="clear" w:color="auto" w:fill="auto"/>
          </w:tcPr>
          <w:p w:rsidR="00202EA0" w:rsidRPr="008360EE" w:rsidRDefault="00202EA0" w:rsidP="00202EA0">
            <w:pPr>
              <w:rPr>
                <w:rFonts w:cs="Times New Roman"/>
                <w:szCs w:val="28"/>
              </w:rPr>
            </w:pPr>
            <w:r w:rsidRPr="008360EE">
              <w:rPr>
                <w:rFonts w:cs="Times New Roman"/>
                <w:szCs w:val="28"/>
              </w:rPr>
              <w:t xml:space="preserve">Пневмония </w:t>
            </w:r>
          </w:p>
        </w:tc>
        <w:tc>
          <w:tcPr>
            <w:tcW w:w="3127" w:type="dxa"/>
            <w:shd w:val="clear" w:color="auto" w:fill="auto"/>
          </w:tcPr>
          <w:p w:rsidR="00202EA0" w:rsidRPr="008360EE" w:rsidRDefault="00202EA0" w:rsidP="00202EA0">
            <w:pPr>
              <w:rPr>
                <w:rFonts w:cs="Times New Roman"/>
                <w:szCs w:val="28"/>
              </w:rPr>
            </w:pPr>
            <w:r w:rsidRPr="008360EE">
              <w:rPr>
                <w:rFonts w:cs="Times New Roman"/>
                <w:szCs w:val="28"/>
              </w:rPr>
              <w:t>Антибиотики разных групп</w:t>
            </w:r>
          </w:p>
        </w:tc>
        <w:tc>
          <w:tcPr>
            <w:tcW w:w="3779" w:type="dxa"/>
            <w:shd w:val="clear" w:color="auto" w:fill="auto"/>
          </w:tcPr>
          <w:p w:rsidR="00202EA0" w:rsidRPr="008360EE" w:rsidRDefault="00202EA0" w:rsidP="00202EA0">
            <w:pPr>
              <w:rPr>
                <w:rFonts w:cs="Times New Roman"/>
                <w:szCs w:val="28"/>
              </w:rPr>
            </w:pPr>
            <w:r w:rsidRPr="008360EE">
              <w:rPr>
                <w:rFonts w:cs="Times New Roman"/>
                <w:szCs w:val="28"/>
              </w:rPr>
              <w:t>От 5 дней до 3 недель</w:t>
            </w:r>
          </w:p>
        </w:tc>
      </w:tr>
      <w:tr w:rsidR="00202EA0" w:rsidRPr="008360EE" w:rsidTr="003A6302">
        <w:tc>
          <w:tcPr>
            <w:tcW w:w="2558" w:type="dxa"/>
            <w:shd w:val="clear" w:color="auto" w:fill="auto"/>
          </w:tcPr>
          <w:p w:rsidR="00202EA0" w:rsidRPr="008360EE" w:rsidRDefault="00202EA0" w:rsidP="00202EA0">
            <w:pPr>
              <w:rPr>
                <w:rFonts w:cs="Times New Roman"/>
                <w:szCs w:val="28"/>
              </w:rPr>
            </w:pPr>
            <w:r w:rsidRPr="008360EE">
              <w:rPr>
                <w:rFonts w:cs="Times New Roman"/>
                <w:szCs w:val="28"/>
              </w:rPr>
              <w:t>Ревматизм</w:t>
            </w:r>
          </w:p>
        </w:tc>
        <w:tc>
          <w:tcPr>
            <w:tcW w:w="3127" w:type="dxa"/>
            <w:shd w:val="clear" w:color="auto" w:fill="auto"/>
          </w:tcPr>
          <w:p w:rsidR="00202EA0" w:rsidRPr="008360EE" w:rsidRDefault="00202EA0" w:rsidP="00202EA0">
            <w:pPr>
              <w:rPr>
                <w:rFonts w:cs="Times New Roman"/>
                <w:szCs w:val="28"/>
              </w:rPr>
            </w:pPr>
            <w:r w:rsidRPr="008360EE">
              <w:rPr>
                <w:rFonts w:cs="Times New Roman"/>
                <w:szCs w:val="28"/>
              </w:rPr>
              <w:t xml:space="preserve">Антибиотики. Нестероидные </w:t>
            </w:r>
            <w:proofErr w:type="spellStart"/>
            <w:proofErr w:type="gramStart"/>
            <w:r w:rsidRPr="008360EE">
              <w:rPr>
                <w:rFonts w:cs="Times New Roman"/>
                <w:szCs w:val="28"/>
              </w:rPr>
              <w:t>противо</w:t>
            </w:r>
            <w:proofErr w:type="spellEnd"/>
            <w:r w:rsidRPr="008360EE">
              <w:rPr>
                <w:rFonts w:cs="Times New Roman"/>
                <w:szCs w:val="28"/>
              </w:rPr>
              <w:t>-воспалительные</w:t>
            </w:r>
            <w:proofErr w:type="gramEnd"/>
            <w:r w:rsidRPr="008360EE">
              <w:rPr>
                <w:rFonts w:cs="Times New Roman"/>
                <w:szCs w:val="28"/>
              </w:rPr>
              <w:t xml:space="preserve"> препараты</w:t>
            </w:r>
          </w:p>
        </w:tc>
        <w:tc>
          <w:tcPr>
            <w:tcW w:w="3779" w:type="dxa"/>
            <w:shd w:val="clear" w:color="auto" w:fill="auto"/>
          </w:tcPr>
          <w:p w:rsidR="00202EA0" w:rsidRPr="008360EE" w:rsidRDefault="00202EA0" w:rsidP="00202EA0">
            <w:pPr>
              <w:rPr>
                <w:rFonts w:cs="Times New Roman"/>
                <w:szCs w:val="28"/>
              </w:rPr>
            </w:pPr>
            <w:r w:rsidRPr="008360EE">
              <w:rPr>
                <w:rFonts w:cs="Times New Roman"/>
                <w:szCs w:val="28"/>
              </w:rPr>
              <w:t>До 3 –х месяцев</w:t>
            </w:r>
          </w:p>
        </w:tc>
      </w:tr>
      <w:tr w:rsidR="00202EA0" w:rsidRPr="008360EE" w:rsidTr="003A6302">
        <w:tc>
          <w:tcPr>
            <w:tcW w:w="2558" w:type="dxa"/>
            <w:shd w:val="clear" w:color="auto" w:fill="auto"/>
          </w:tcPr>
          <w:p w:rsidR="00202EA0" w:rsidRPr="008360EE" w:rsidRDefault="00202EA0" w:rsidP="00202EA0">
            <w:pPr>
              <w:rPr>
                <w:rFonts w:cs="Times New Roman"/>
                <w:szCs w:val="28"/>
              </w:rPr>
            </w:pPr>
            <w:r w:rsidRPr="008360EE">
              <w:rPr>
                <w:rFonts w:cs="Times New Roman"/>
                <w:szCs w:val="28"/>
              </w:rPr>
              <w:t>Диффузные заболевания соединительной ткани</w:t>
            </w:r>
          </w:p>
        </w:tc>
        <w:tc>
          <w:tcPr>
            <w:tcW w:w="3127" w:type="dxa"/>
            <w:shd w:val="clear" w:color="auto" w:fill="auto"/>
          </w:tcPr>
          <w:p w:rsidR="00202EA0" w:rsidRPr="008360EE" w:rsidRDefault="00202EA0" w:rsidP="00202EA0">
            <w:pPr>
              <w:rPr>
                <w:rFonts w:cs="Times New Roman"/>
                <w:szCs w:val="28"/>
              </w:rPr>
            </w:pPr>
            <w:r w:rsidRPr="008360EE">
              <w:rPr>
                <w:rFonts w:cs="Times New Roman"/>
                <w:szCs w:val="28"/>
              </w:rPr>
              <w:t xml:space="preserve">Нестероидные противовоспалительные препараты </w:t>
            </w:r>
          </w:p>
        </w:tc>
        <w:tc>
          <w:tcPr>
            <w:tcW w:w="3779" w:type="dxa"/>
            <w:shd w:val="clear" w:color="auto" w:fill="auto"/>
          </w:tcPr>
          <w:p w:rsidR="00202EA0" w:rsidRPr="008360EE" w:rsidRDefault="00202EA0" w:rsidP="00202EA0">
            <w:pPr>
              <w:rPr>
                <w:rFonts w:cs="Times New Roman"/>
                <w:szCs w:val="28"/>
              </w:rPr>
            </w:pPr>
            <w:r w:rsidRPr="008360EE">
              <w:rPr>
                <w:rFonts w:cs="Times New Roman"/>
                <w:szCs w:val="28"/>
              </w:rPr>
              <w:t>До 3-5 месяцев</w:t>
            </w:r>
          </w:p>
        </w:tc>
      </w:tr>
      <w:tr w:rsidR="00202EA0" w:rsidRPr="008360EE" w:rsidTr="003A6302">
        <w:tc>
          <w:tcPr>
            <w:tcW w:w="2558" w:type="dxa"/>
            <w:shd w:val="clear" w:color="auto" w:fill="auto"/>
          </w:tcPr>
          <w:p w:rsidR="00202EA0" w:rsidRPr="008360EE" w:rsidRDefault="00202EA0" w:rsidP="00202EA0">
            <w:pPr>
              <w:rPr>
                <w:rFonts w:cs="Times New Roman"/>
                <w:szCs w:val="28"/>
              </w:rPr>
            </w:pPr>
            <w:r w:rsidRPr="008360EE">
              <w:rPr>
                <w:rFonts w:cs="Times New Roman"/>
                <w:szCs w:val="28"/>
              </w:rPr>
              <w:t>Мочекаменная болезнь, нефрит</w:t>
            </w:r>
          </w:p>
        </w:tc>
        <w:tc>
          <w:tcPr>
            <w:tcW w:w="3127" w:type="dxa"/>
            <w:shd w:val="clear" w:color="auto" w:fill="auto"/>
          </w:tcPr>
          <w:p w:rsidR="00202EA0" w:rsidRPr="008360EE" w:rsidRDefault="00202EA0" w:rsidP="00202EA0">
            <w:pPr>
              <w:rPr>
                <w:rFonts w:cs="Times New Roman"/>
                <w:szCs w:val="28"/>
              </w:rPr>
            </w:pPr>
            <w:r w:rsidRPr="008360EE">
              <w:rPr>
                <w:rFonts w:cs="Times New Roman"/>
                <w:szCs w:val="28"/>
              </w:rPr>
              <w:t>Симптоматическая терапия</w:t>
            </w:r>
          </w:p>
        </w:tc>
        <w:tc>
          <w:tcPr>
            <w:tcW w:w="3779" w:type="dxa"/>
            <w:shd w:val="clear" w:color="auto" w:fill="auto"/>
          </w:tcPr>
          <w:p w:rsidR="00202EA0" w:rsidRPr="008360EE" w:rsidRDefault="00202EA0" w:rsidP="00202EA0">
            <w:pPr>
              <w:rPr>
                <w:rFonts w:cs="Times New Roman"/>
                <w:szCs w:val="28"/>
              </w:rPr>
            </w:pPr>
            <w:r w:rsidRPr="008360EE">
              <w:rPr>
                <w:rFonts w:cs="Times New Roman"/>
                <w:szCs w:val="28"/>
              </w:rPr>
              <w:t xml:space="preserve">До 12 мес. </w:t>
            </w:r>
          </w:p>
        </w:tc>
      </w:tr>
    </w:tbl>
    <w:p w:rsidR="00202EA0" w:rsidRPr="008360EE" w:rsidRDefault="00202EA0" w:rsidP="00202EA0">
      <w:pPr>
        <w:ind w:firstLine="720"/>
        <w:rPr>
          <w:rFonts w:cs="Times New Roman"/>
          <w:szCs w:val="28"/>
        </w:rPr>
      </w:pPr>
      <w:r w:rsidRPr="008360EE">
        <w:rPr>
          <w:rFonts w:cs="Times New Roman"/>
          <w:szCs w:val="28"/>
        </w:rPr>
        <w:t xml:space="preserve">У подавляющего большинства больных наблюдаются одышка и кашель, выраженность которых определяется тяжестью поражения легких </w:t>
      </w:r>
      <w:proofErr w:type="gramStart"/>
      <w:r w:rsidRPr="008360EE">
        <w:rPr>
          <w:rFonts w:cs="Times New Roman"/>
          <w:szCs w:val="28"/>
        </w:rPr>
        <w:t>и  дыхательных</w:t>
      </w:r>
      <w:proofErr w:type="gramEnd"/>
      <w:r w:rsidRPr="008360EE">
        <w:rPr>
          <w:rFonts w:cs="Times New Roman"/>
          <w:szCs w:val="28"/>
        </w:rPr>
        <w:t xml:space="preserve"> путей. Одной из ведущих, а порою и единственных жалоб у больных саркоидозом является слабость, утомляемость. Как правило, слабость </w:t>
      </w:r>
      <w:r w:rsidRPr="008360EE">
        <w:rPr>
          <w:rFonts w:cs="Times New Roman"/>
          <w:szCs w:val="28"/>
        </w:rPr>
        <w:lastRenderedPageBreak/>
        <w:t xml:space="preserve">трактуется не как проявление заболевания, а закономерное следствие неправильного образа жизни, переутомления на работе и т.д. Наблюдение в течение 5 лет за 1046 больными саркоидозом показало, что слабость упоминалась в течение всего периода наблюдения более часто, чем одышка, артралгии, кашель. На слабость с одинаковой частотой жалуются как женщины, так и мужчины. </w:t>
      </w:r>
    </w:p>
    <w:p w:rsidR="00202EA0" w:rsidRPr="008360EE" w:rsidRDefault="00202EA0" w:rsidP="00202EA0">
      <w:pPr>
        <w:ind w:firstLine="540"/>
        <w:rPr>
          <w:rFonts w:cs="Times New Roman"/>
          <w:szCs w:val="28"/>
        </w:rPr>
      </w:pPr>
      <w:proofErr w:type="spellStart"/>
      <w:r w:rsidRPr="008360EE">
        <w:rPr>
          <w:rFonts w:cs="Times New Roman"/>
          <w:szCs w:val="28"/>
        </w:rPr>
        <w:t>Sharma</w:t>
      </w:r>
      <w:proofErr w:type="spellEnd"/>
      <w:r w:rsidRPr="008360EE">
        <w:rPr>
          <w:rFonts w:cs="Times New Roman"/>
          <w:szCs w:val="28"/>
        </w:rPr>
        <w:t xml:space="preserve"> O.P. (1999) выделил несколько типов слабости при саркоидозе: утренняя, </w:t>
      </w:r>
      <w:proofErr w:type="spellStart"/>
      <w:r w:rsidRPr="008360EE">
        <w:rPr>
          <w:rFonts w:cs="Times New Roman"/>
          <w:szCs w:val="28"/>
        </w:rPr>
        <w:t>интермиттирующая</w:t>
      </w:r>
      <w:proofErr w:type="spellEnd"/>
      <w:r w:rsidRPr="008360EE">
        <w:rPr>
          <w:rFonts w:cs="Times New Roman"/>
          <w:szCs w:val="28"/>
        </w:rPr>
        <w:t xml:space="preserve"> и дневная. При утренней слабости больные жалуются на ощущения «разбитости», утомления с момента пробуждения. До 73% больных указывают на </w:t>
      </w:r>
      <w:proofErr w:type="spellStart"/>
      <w:r w:rsidRPr="008360EE">
        <w:rPr>
          <w:rFonts w:cs="Times New Roman"/>
          <w:szCs w:val="28"/>
        </w:rPr>
        <w:t>персистирующую</w:t>
      </w:r>
      <w:proofErr w:type="spellEnd"/>
      <w:r w:rsidRPr="008360EE">
        <w:rPr>
          <w:rFonts w:cs="Times New Roman"/>
          <w:szCs w:val="28"/>
        </w:rPr>
        <w:t xml:space="preserve"> слабость. Больные обычно легко встают, но при выполнении своей повседневной нагрузки быстро утомляются и не в состоянии полностью выполнять свои обязанности. Отдых и сон на некоторое время позволяют восстановить силы. Именно у этих пациентов </w:t>
      </w:r>
      <w:proofErr w:type="gramStart"/>
      <w:r w:rsidRPr="008360EE">
        <w:rPr>
          <w:rFonts w:cs="Times New Roman"/>
          <w:szCs w:val="28"/>
        </w:rPr>
        <w:t>обнаруживаются  расстройства</w:t>
      </w:r>
      <w:proofErr w:type="gramEnd"/>
      <w:r w:rsidRPr="008360EE">
        <w:rPr>
          <w:rFonts w:cs="Times New Roman"/>
          <w:szCs w:val="28"/>
        </w:rPr>
        <w:t xml:space="preserve"> во время сна . </w:t>
      </w:r>
    </w:p>
    <w:p w:rsidR="00202EA0" w:rsidRPr="008360EE" w:rsidRDefault="00202EA0" w:rsidP="00202EA0">
      <w:pPr>
        <w:ind w:firstLine="540"/>
        <w:rPr>
          <w:rFonts w:cs="Times New Roman"/>
          <w:szCs w:val="28"/>
        </w:rPr>
      </w:pPr>
      <w:r w:rsidRPr="008360EE">
        <w:rPr>
          <w:rFonts w:cs="Times New Roman"/>
          <w:szCs w:val="28"/>
        </w:rPr>
        <w:t xml:space="preserve">Дневная слабость характеризуется резким падением активности в течение дня. Клинические проявления напоминают вирусную инфекцию, некоторые </w:t>
      </w:r>
      <w:proofErr w:type="gramStart"/>
      <w:r w:rsidRPr="008360EE">
        <w:rPr>
          <w:rFonts w:cs="Times New Roman"/>
          <w:szCs w:val="28"/>
        </w:rPr>
        <w:t>больные  жалуются</w:t>
      </w:r>
      <w:proofErr w:type="gramEnd"/>
      <w:r w:rsidRPr="008360EE">
        <w:rPr>
          <w:rFonts w:cs="Times New Roman"/>
          <w:szCs w:val="28"/>
        </w:rPr>
        <w:t xml:space="preserve"> на  резкое ухудшение состояния, ощущение жара, потливость.</w:t>
      </w:r>
    </w:p>
    <w:p w:rsidR="00202EA0" w:rsidRPr="008360EE" w:rsidRDefault="00202EA0" w:rsidP="00202EA0">
      <w:pPr>
        <w:ind w:firstLine="540"/>
        <w:rPr>
          <w:rFonts w:cs="Times New Roman"/>
          <w:szCs w:val="28"/>
        </w:rPr>
      </w:pPr>
      <w:r w:rsidRPr="008360EE">
        <w:rPr>
          <w:rFonts w:cs="Times New Roman"/>
          <w:szCs w:val="28"/>
        </w:rPr>
        <w:t xml:space="preserve">Механизмы слабости при саркоидозе недостаточно изучены. При сопоставлении выраженности слабости с лабораторными изменениями при саркоидозе получено не было. Более убедительно слабость у больных саркоидозом можно объяснить синдромом ночного </w:t>
      </w:r>
      <w:proofErr w:type="spellStart"/>
      <w:r w:rsidRPr="008360EE">
        <w:rPr>
          <w:rFonts w:cs="Times New Roman"/>
          <w:szCs w:val="28"/>
        </w:rPr>
        <w:t>апное</w:t>
      </w:r>
      <w:proofErr w:type="spellEnd"/>
      <w:r w:rsidRPr="008360EE">
        <w:rPr>
          <w:rFonts w:cs="Times New Roman"/>
          <w:szCs w:val="28"/>
        </w:rPr>
        <w:t xml:space="preserve"> и неврологическими нарушениями вследствие нейропатии малых волокон (</w:t>
      </w:r>
      <w:proofErr w:type="spellStart"/>
      <w:r w:rsidRPr="008360EE">
        <w:rPr>
          <w:rFonts w:cs="Times New Roman"/>
          <w:szCs w:val="28"/>
        </w:rPr>
        <w:t>small</w:t>
      </w:r>
      <w:proofErr w:type="spellEnd"/>
      <w:r w:rsidRPr="008360EE">
        <w:rPr>
          <w:rFonts w:cs="Times New Roman"/>
          <w:szCs w:val="28"/>
        </w:rPr>
        <w:t xml:space="preserve"> </w:t>
      </w:r>
      <w:proofErr w:type="spellStart"/>
      <w:r w:rsidRPr="008360EE">
        <w:rPr>
          <w:rFonts w:cs="Times New Roman"/>
          <w:szCs w:val="28"/>
        </w:rPr>
        <w:t>fibre</w:t>
      </w:r>
      <w:proofErr w:type="spellEnd"/>
      <w:r w:rsidRPr="008360EE">
        <w:rPr>
          <w:rFonts w:cs="Times New Roman"/>
          <w:szCs w:val="28"/>
        </w:rPr>
        <w:t xml:space="preserve"> </w:t>
      </w:r>
      <w:proofErr w:type="spellStart"/>
      <w:r w:rsidRPr="008360EE">
        <w:rPr>
          <w:rFonts w:cs="Times New Roman"/>
          <w:szCs w:val="28"/>
        </w:rPr>
        <w:t>neuropathy</w:t>
      </w:r>
      <w:proofErr w:type="spellEnd"/>
      <w:r w:rsidRPr="008360EE">
        <w:rPr>
          <w:rFonts w:cs="Times New Roman"/>
          <w:szCs w:val="28"/>
        </w:rPr>
        <w:t xml:space="preserve">). Синдром обструктивного ночного </w:t>
      </w:r>
      <w:proofErr w:type="spellStart"/>
      <w:r w:rsidRPr="008360EE">
        <w:rPr>
          <w:rFonts w:cs="Times New Roman"/>
          <w:szCs w:val="28"/>
        </w:rPr>
        <w:t>апное</w:t>
      </w:r>
      <w:proofErr w:type="spellEnd"/>
      <w:r w:rsidRPr="008360EE">
        <w:rPr>
          <w:rFonts w:cs="Times New Roman"/>
          <w:szCs w:val="28"/>
        </w:rPr>
        <w:t xml:space="preserve"> обнаруживается в среднем у 17% больных саркоидозом, </w:t>
      </w:r>
      <w:proofErr w:type="gramStart"/>
      <w:r w:rsidRPr="008360EE">
        <w:rPr>
          <w:rFonts w:cs="Times New Roman"/>
          <w:szCs w:val="28"/>
        </w:rPr>
        <w:t>что  значимо</w:t>
      </w:r>
      <w:proofErr w:type="gramEnd"/>
      <w:r w:rsidRPr="008360EE">
        <w:rPr>
          <w:rFonts w:cs="Times New Roman"/>
          <w:szCs w:val="28"/>
        </w:rPr>
        <w:t xml:space="preserve"> чаще, чем в группе контроля (3,3%) и в целом в популяции. Установлено, что изменения на коже и в особенности ознобленная волчанка чаще ассоциированы с </w:t>
      </w:r>
      <w:proofErr w:type="spellStart"/>
      <w:r w:rsidRPr="008360EE">
        <w:rPr>
          <w:rFonts w:cs="Times New Roman"/>
          <w:szCs w:val="28"/>
        </w:rPr>
        <w:t>апное</w:t>
      </w:r>
      <w:proofErr w:type="spellEnd"/>
      <w:r w:rsidRPr="008360EE">
        <w:rPr>
          <w:rFonts w:cs="Times New Roman"/>
          <w:szCs w:val="28"/>
        </w:rPr>
        <w:t xml:space="preserve">. </w:t>
      </w:r>
    </w:p>
    <w:p w:rsidR="00202EA0" w:rsidRPr="008360EE" w:rsidRDefault="00202EA0" w:rsidP="00202EA0">
      <w:pPr>
        <w:ind w:firstLine="540"/>
        <w:rPr>
          <w:rFonts w:cs="Times New Roman"/>
          <w:szCs w:val="28"/>
        </w:rPr>
      </w:pPr>
      <w:proofErr w:type="spellStart"/>
      <w:r w:rsidRPr="008360EE">
        <w:rPr>
          <w:rFonts w:cs="Times New Roman"/>
          <w:szCs w:val="28"/>
        </w:rPr>
        <w:t>Миопатический</w:t>
      </w:r>
      <w:proofErr w:type="spellEnd"/>
      <w:r w:rsidRPr="008360EE">
        <w:rPr>
          <w:rFonts w:cs="Times New Roman"/>
          <w:szCs w:val="28"/>
        </w:rPr>
        <w:t xml:space="preserve"> синдром при саркоидозе может подтверждаться увеличением сывороточной активности креатин-</w:t>
      </w:r>
      <w:proofErr w:type="spellStart"/>
      <w:r w:rsidRPr="008360EE">
        <w:rPr>
          <w:rFonts w:cs="Times New Roman"/>
          <w:szCs w:val="28"/>
        </w:rPr>
        <w:t>фосфокиназы</w:t>
      </w:r>
      <w:proofErr w:type="spellEnd"/>
      <w:r w:rsidRPr="008360EE">
        <w:rPr>
          <w:rFonts w:cs="Times New Roman"/>
          <w:szCs w:val="28"/>
        </w:rPr>
        <w:t xml:space="preserve">, при этом </w:t>
      </w:r>
      <w:r w:rsidRPr="008360EE">
        <w:rPr>
          <w:rFonts w:cs="Times New Roman"/>
          <w:szCs w:val="28"/>
        </w:rPr>
        <w:lastRenderedPageBreak/>
        <w:t xml:space="preserve">биопсия икроножной мышцы нередко (почти в 50% случаев) выявляет </w:t>
      </w:r>
      <w:proofErr w:type="spellStart"/>
      <w:r w:rsidRPr="008360EE">
        <w:rPr>
          <w:rFonts w:cs="Times New Roman"/>
          <w:szCs w:val="28"/>
        </w:rPr>
        <w:t>эпителиоидноклеточные</w:t>
      </w:r>
      <w:proofErr w:type="spellEnd"/>
      <w:r w:rsidRPr="008360EE">
        <w:rPr>
          <w:rFonts w:cs="Times New Roman"/>
          <w:szCs w:val="28"/>
        </w:rPr>
        <w:t xml:space="preserve"> гранулемы. Вместе с тем, </w:t>
      </w:r>
      <w:proofErr w:type="spellStart"/>
      <w:r w:rsidRPr="008360EE">
        <w:rPr>
          <w:rFonts w:cs="Times New Roman"/>
          <w:szCs w:val="28"/>
        </w:rPr>
        <w:t>миопатический</w:t>
      </w:r>
      <w:proofErr w:type="spellEnd"/>
      <w:r w:rsidRPr="008360EE">
        <w:rPr>
          <w:rFonts w:cs="Times New Roman"/>
          <w:szCs w:val="28"/>
        </w:rPr>
        <w:t xml:space="preserve"> синдром у многих пациентов, страдающих саркоидозом, отражая активность заболевания, может быть и неспецифическим: при этом уровень креатин-</w:t>
      </w:r>
      <w:proofErr w:type="spellStart"/>
      <w:r w:rsidRPr="008360EE">
        <w:rPr>
          <w:rFonts w:cs="Times New Roman"/>
          <w:szCs w:val="28"/>
        </w:rPr>
        <w:t>фосфокиназы</w:t>
      </w:r>
      <w:proofErr w:type="spellEnd"/>
      <w:r w:rsidRPr="008360EE">
        <w:rPr>
          <w:rFonts w:cs="Times New Roman"/>
          <w:szCs w:val="28"/>
        </w:rPr>
        <w:t xml:space="preserve"> нередко остается нормальным. Морфологическое исследование </w:t>
      </w:r>
      <w:proofErr w:type="gramStart"/>
      <w:r w:rsidRPr="008360EE">
        <w:rPr>
          <w:rFonts w:cs="Times New Roman"/>
          <w:szCs w:val="28"/>
        </w:rPr>
        <w:t>поперечно-полосатых</w:t>
      </w:r>
      <w:proofErr w:type="gramEnd"/>
      <w:r w:rsidRPr="008360EE">
        <w:rPr>
          <w:rFonts w:cs="Times New Roman"/>
          <w:szCs w:val="28"/>
        </w:rPr>
        <w:t xml:space="preserve"> мышц, как правило, мало информативно – типичных признаков саркоидоза обнаружить не удается. Слабость обычно сочетается с </w:t>
      </w:r>
      <w:proofErr w:type="spellStart"/>
      <w:r w:rsidRPr="008360EE">
        <w:rPr>
          <w:rFonts w:cs="Times New Roman"/>
          <w:szCs w:val="28"/>
        </w:rPr>
        <w:t>фибромиалгиями</w:t>
      </w:r>
      <w:proofErr w:type="spellEnd"/>
      <w:r w:rsidRPr="008360EE">
        <w:rPr>
          <w:rFonts w:cs="Times New Roman"/>
          <w:szCs w:val="28"/>
        </w:rPr>
        <w:t xml:space="preserve">, болями в грудной клетке, артралгиями, болями в брюшной полости, головной болью. </w:t>
      </w:r>
    </w:p>
    <w:p w:rsidR="00202EA0" w:rsidRPr="008360EE" w:rsidRDefault="00202EA0" w:rsidP="00202EA0">
      <w:pPr>
        <w:ind w:firstLine="540"/>
        <w:rPr>
          <w:rFonts w:cs="Times New Roman"/>
          <w:szCs w:val="28"/>
        </w:rPr>
      </w:pPr>
      <w:r w:rsidRPr="008360EE">
        <w:rPr>
          <w:rFonts w:cs="Times New Roman"/>
          <w:szCs w:val="28"/>
        </w:rPr>
        <w:t>Согласно оценке слабости по адаптированной шкале (</w:t>
      </w:r>
      <w:proofErr w:type="spellStart"/>
      <w:r w:rsidRPr="008360EE">
        <w:rPr>
          <w:rFonts w:cs="Times New Roman"/>
          <w:szCs w:val="28"/>
        </w:rPr>
        <w:t>Fatigue</w:t>
      </w:r>
      <w:proofErr w:type="spellEnd"/>
      <w:r w:rsidRPr="008360EE">
        <w:rPr>
          <w:rFonts w:cs="Times New Roman"/>
          <w:szCs w:val="28"/>
        </w:rPr>
        <w:t xml:space="preserve"> </w:t>
      </w:r>
      <w:proofErr w:type="spellStart"/>
      <w:r w:rsidRPr="008360EE">
        <w:rPr>
          <w:rFonts w:cs="Times New Roman"/>
          <w:szCs w:val="28"/>
        </w:rPr>
        <w:t>Assessment</w:t>
      </w:r>
      <w:proofErr w:type="spellEnd"/>
      <w:r w:rsidRPr="008360EE">
        <w:rPr>
          <w:rFonts w:cs="Times New Roman"/>
          <w:szCs w:val="28"/>
        </w:rPr>
        <w:t xml:space="preserve"> </w:t>
      </w:r>
      <w:proofErr w:type="spellStart"/>
      <w:r w:rsidRPr="008360EE">
        <w:rPr>
          <w:rFonts w:cs="Times New Roman"/>
          <w:szCs w:val="28"/>
        </w:rPr>
        <w:t>Sarcoidosis</w:t>
      </w:r>
      <w:proofErr w:type="spellEnd"/>
      <w:r w:rsidRPr="008360EE">
        <w:rPr>
          <w:rFonts w:cs="Times New Roman"/>
          <w:szCs w:val="28"/>
        </w:rPr>
        <w:t xml:space="preserve"> на основе WHO </w:t>
      </w:r>
      <w:proofErr w:type="spellStart"/>
      <w:r w:rsidRPr="008360EE">
        <w:rPr>
          <w:rFonts w:cs="Times New Roman"/>
          <w:szCs w:val="28"/>
        </w:rPr>
        <w:t>Quality</w:t>
      </w:r>
      <w:proofErr w:type="spellEnd"/>
      <w:r w:rsidRPr="008360EE">
        <w:rPr>
          <w:rFonts w:cs="Times New Roman"/>
          <w:szCs w:val="28"/>
        </w:rPr>
        <w:t xml:space="preserve"> </w:t>
      </w:r>
      <w:proofErr w:type="spellStart"/>
      <w:r w:rsidRPr="008360EE">
        <w:rPr>
          <w:rFonts w:cs="Times New Roman"/>
          <w:szCs w:val="28"/>
        </w:rPr>
        <w:t>Life</w:t>
      </w:r>
      <w:proofErr w:type="spellEnd"/>
      <w:r w:rsidRPr="008360EE">
        <w:rPr>
          <w:rFonts w:cs="Times New Roman"/>
          <w:szCs w:val="28"/>
        </w:rPr>
        <w:t xml:space="preserve"> </w:t>
      </w:r>
      <w:proofErr w:type="spellStart"/>
      <w:r w:rsidRPr="008360EE">
        <w:rPr>
          <w:rFonts w:cs="Times New Roman"/>
          <w:szCs w:val="28"/>
        </w:rPr>
        <w:t>Instruments</w:t>
      </w:r>
      <w:proofErr w:type="spellEnd"/>
      <w:r w:rsidRPr="008360EE">
        <w:rPr>
          <w:rFonts w:cs="Times New Roman"/>
          <w:szCs w:val="28"/>
        </w:rPr>
        <w:t xml:space="preserve"> – WHOQL100) у больных саркоидозом в большей степени, чем в контроле снижается энергичность и ощущение удовлетворенности своим самочувствием. Лечение препаратами, модифицирующими течение болезни, в частности ингибиторами ФНО-α уменьшают выраженность слабости. </w:t>
      </w:r>
    </w:p>
    <w:p w:rsidR="00202EA0" w:rsidRPr="008360EE" w:rsidRDefault="00202EA0" w:rsidP="00202EA0">
      <w:pPr>
        <w:ind w:firstLine="539"/>
        <w:rPr>
          <w:rFonts w:cs="Times New Roman"/>
          <w:szCs w:val="28"/>
        </w:rPr>
      </w:pPr>
      <w:r w:rsidRPr="008360EE">
        <w:rPr>
          <w:rFonts w:cs="Times New Roman"/>
          <w:szCs w:val="28"/>
        </w:rPr>
        <w:t xml:space="preserve">Среди других неспецифических проявлений саркоидоза особо следует назвать узловатую эритему, которая считается патогенетическим маркером заболевания.  Сочетание узловатой эритемы с лимфаденопатией, лихорадкой, артралгиями описано </w:t>
      </w:r>
      <w:proofErr w:type="spellStart"/>
      <w:r w:rsidRPr="008360EE">
        <w:rPr>
          <w:rFonts w:cs="Times New Roman"/>
          <w:szCs w:val="28"/>
        </w:rPr>
        <w:t>Лефгреном</w:t>
      </w:r>
      <w:proofErr w:type="spellEnd"/>
      <w:r w:rsidRPr="008360EE">
        <w:rPr>
          <w:rFonts w:cs="Times New Roman"/>
          <w:szCs w:val="28"/>
        </w:rPr>
        <w:t>. Острое течение саркоидоза чаще наблюдается у женщин молодого и среднего возраста. Хотя острый вариант саркоидоза может разрешаться самостоятельно, долговременные наблюдения показали, что у 20% заболевание рецидивирует, причем риск возобновления заболевания увеличивается с возрастом, после стрессов и вирусных инфекций.</w:t>
      </w:r>
    </w:p>
    <w:p w:rsidR="00202EA0" w:rsidRPr="008360EE" w:rsidRDefault="00202EA0" w:rsidP="00202EA0">
      <w:pPr>
        <w:ind w:firstLine="540"/>
        <w:rPr>
          <w:rFonts w:cs="Times New Roman"/>
          <w:szCs w:val="28"/>
        </w:rPr>
      </w:pPr>
      <w:r w:rsidRPr="008360EE">
        <w:rPr>
          <w:rFonts w:cs="Times New Roman"/>
          <w:szCs w:val="28"/>
        </w:rPr>
        <w:t>Результаты анализа крупных популяций пациентов с узловатой эритемой свидетельствуют о том, что саркоидоз представляет одну из наиболее частых ее причин (от 20 до 60% всех случаев) (</w:t>
      </w:r>
      <w:proofErr w:type="spellStart"/>
      <w:r w:rsidRPr="008360EE">
        <w:rPr>
          <w:rFonts w:cs="Times New Roman"/>
          <w:szCs w:val="28"/>
        </w:rPr>
        <w:t>Mert</w:t>
      </w:r>
      <w:proofErr w:type="spellEnd"/>
      <w:r w:rsidRPr="008360EE">
        <w:rPr>
          <w:rFonts w:cs="Times New Roman"/>
          <w:szCs w:val="28"/>
        </w:rPr>
        <w:t xml:space="preserve"> A. и </w:t>
      </w:r>
      <w:proofErr w:type="spellStart"/>
      <w:r w:rsidRPr="008360EE">
        <w:rPr>
          <w:rFonts w:cs="Times New Roman"/>
          <w:szCs w:val="28"/>
        </w:rPr>
        <w:t>соавт</w:t>
      </w:r>
      <w:proofErr w:type="spellEnd"/>
      <w:r w:rsidRPr="008360EE">
        <w:rPr>
          <w:rFonts w:cs="Times New Roman"/>
          <w:szCs w:val="28"/>
        </w:rPr>
        <w:t xml:space="preserve">., 2004). В связи с этим рентгенографию грудной клетки относят к числу приоритетных методов обследования больных с впервые выявленной узловатой эритемой, ее выполнение оправдано и в дальнейшем, при динамическом наблюдении за </w:t>
      </w:r>
      <w:r w:rsidRPr="008360EE">
        <w:rPr>
          <w:rFonts w:cs="Times New Roman"/>
          <w:szCs w:val="28"/>
        </w:rPr>
        <w:lastRenderedPageBreak/>
        <w:t xml:space="preserve">теми, у кого этиология этого кожного проявления осталась невыясненной. Туберкулез и ревматическая лихорадка, традиционно называемые среди причин узловатой эритемы, в настоящее время имеют меньшее значение. Следует подчеркнуть, что результаты морфологического исследования полученного при биопсии участка кожи, пораженного узловатой эритемой, мало информативны: обнаруживается признаки продуктивного </w:t>
      </w:r>
      <w:proofErr w:type="spellStart"/>
      <w:r w:rsidRPr="008360EE">
        <w:rPr>
          <w:rFonts w:cs="Times New Roman"/>
          <w:szCs w:val="28"/>
        </w:rPr>
        <w:t>васкулита</w:t>
      </w:r>
      <w:proofErr w:type="spellEnd"/>
      <w:r w:rsidRPr="008360EE">
        <w:rPr>
          <w:rFonts w:cs="Times New Roman"/>
          <w:szCs w:val="28"/>
        </w:rPr>
        <w:t xml:space="preserve"> без специфических признаков саркоидоза. </w:t>
      </w:r>
    </w:p>
    <w:p w:rsidR="00202EA0" w:rsidRPr="008360EE" w:rsidRDefault="00202EA0" w:rsidP="00202EA0">
      <w:pPr>
        <w:ind w:firstLine="539"/>
        <w:rPr>
          <w:rFonts w:cs="Times New Roman"/>
          <w:szCs w:val="28"/>
        </w:rPr>
      </w:pPr>
      <w:r w:rsidRPr="008360EE">
        <w:rPr>
          <w:rFonts w:cs="Times New Roman"/>
          <w:szCs w:val="28"/>
        </w:rPr>
        <w:t xml:space="preserve">Узловатая эритема — </w:t>
      </w:r>
      <w:proofErr w:type="spellStart"/>
      <w:r w:rsidRPr="008360EE">
        <w:rPr>
          <w:rFonts w:cs="Times New Roman"/>
          <w:szCs w:val="28"/>
        </w:rPr>
        <w:t>васкулит</w:t>
      </w:r>
      <w:proofErr w:type="spellEnd"/>
      <w:r w:rsidRPr="008360EE">
        <w:rPr>
          <w:rFonts w:cs="Times New Roman"/>
          <w:szCs w:val="28"/>
        </w:rPr>
        <w:t xml:space="preserve">, вовлекающий мелкие сосуды кожи и подкожно-жировой клетчатки, клинически представляющий собой болезненные плотные узлы размером от </w:t>
      </w:r>
      <w:smartTag w:uri="urn:schemas-microsoft-com:office:smarttags" w:element="metricconverter">
        <w:smartTagPr>
          <w:attr w:name="ProductID" w:val="1 см"/>
        </w:smartTagPr>
        <w:r w:rsidRPr="008360EE">
          <w:rPr>
            <w:rFonts w:cs="Times New Roman"/>
            <w:szCs w:val="28"/>
          </w:rPr>
          <w:t>1 см</w:t>
        </w:r>
      </w:smartTag>
      <w:r w:rsidRPr="008360EE">
        <w:rPr>
          <w:rFonts w:cs="Times New Roman"/>
          <w:szCs w:val="28"/>
        </w:rPr>
        <w:t xml:space="preserve"> багрово-красного цвета. Морфологические проявления узловатой эритемы неспецифичны. </w:t>
      </w:r>
    </w:p>
    <w:p w:rsidR="00202EA0" w:rsidRPr="008360EE" w:rsidRDefault="00202EA0" w:rsidP="00202EA0">
      <w:pPr>
        <w:ind w:firstLine="539"/>
        <w:rPr>
          <w:rFonts w:cs="Times New Roman"/>
          <w:szCs w:val="28"/>
        </w:rPr>
      </w:pPr>
      <w:r w:rsidRPr="008360EE">
        <w:rPr>
          <w:rFonts w:cs="Times New Roman"/>
          <w:szCs w:val="28"/>
        </w:rPr>
        <w:t xml:space="preserve">Больные с узловатой эритемой даже при убедительной клинике саркоидоза подлежат длительному динамическому контролю, включающему лучевые методы и </w:t>
      </w:r>
      <w:proofErr w:type="spellStart"/>
      <w:r w:rsidRPr="008360EE">
        <w:rPr>
          <w:rFonts w:cs="Times New Roman"/>
          <w:szCs w:val="28"/>
        </w:rPr>
        <w:t>онкопоиск</w:t>
      </w:r>
      <w:proofErr w:type="spellEnd"/>
      <w:r w:rsidRPr="008360EE">
        <w:rPr>
          <w:rFonts w:cs="Times New Roman"/>
          <w:szCs w:val="28"/>
        </w:rPr>
        <w:t xml:space="preserve">. Возможность </w:t>
      </w:r>
      <w:proofErr w:type="spellStart"/>
      <w:r w:rsidRPr="008360EE">
        <w:rPr>
          <w:rFonts w:cs="Times New Roman"/>
          <w:szCs w:val="28"/>
        </w:rPr>
        <w:t>паранеопластического</w:t>
      </w:r>
      <w:proofErr w:type="spellEnd"/>
      <w:r w:rsidRPr="008360EE">
        <w:rPr>
          <w:rFonts w:cs="Times New Roman"/>
          <w:szCs w:val="28"/>
        </w:rPr>
        <w:t xml:space="preserve"> происхождения узловатой эритемы высока у больных с опухолями молочной железы, при этом </w:t>
      </w:r>
      <w:proofErr w:type="spellStart"/>
      <w:r w:rsidRPr="008360EE">
        <w:rPr>
          <w:rFonts w:cs="Times New Roman"/>
          <w:szCs w:val="28"/>
        </w:rPr>
        <w:t>саркоидная</w:t>
      </w:r>
      <w:proofErr w:type="spellEnd"/>
      <w:r w:rsidRPr="008360EE">
        <w:rPr>
          <w:rFonts w:cs="Times New Roman"/>
          <w:szCs w:val="28"/>
        </w:rPr>
        <w:t xml:space="preserve"> реакция может опережать первые специфичные проявления злокачественной опухоли. Хорошо известна связь узловатой эритемы с лимфогранулематозом и опухолями системы крови.</w:t>
      </w:r>
    </w:p>
    <w:p w:rsidR="00202EA0" w:rsidRPr="008360EE" w:rsidRDefault="00202EA0" w:rsidP="00202EA0">
      <w:pPr>
        <w:ind w:firstLine="539"/>
        <w:rPr>
          <w:rFonts w:cs="Times New Roman"/>
          <w:szCs w:val="28"/>
        </w:rPr>
      </w:pPr>
      <w:r w:rsidRPr="008360EE">
        <w:rPr>
          <w:rFonts w:cs="Times New Roman"/>
          <w:szCs w:val="28"/>
        </w:rPr>
        <w:t>Механизм развития узловатой эритемы при саркоидозе до конца не установлен, однако можно предполагать, что ее формирование при этом заболевании в определенной степени генетически детерминировано. Изучение вариантов гена Р-</w:t>
      </w:r>
      <w:proofErr w:type="spellStart"/>
      <w:r w:rsidRPr="008360EE">
        <w:rPr>
          <w:rFonts w:cs="Times New Roman"/>
          <w:szCs w:val="28"/>
        </w:rPr>
        <w:t>селектина</w:t>
      </w:r>
      <w:proofErr w:type="spellEnd"/>
      <w:r w:rsidRPr="008360EE">
        <w:rPr>
          <w:rFonts w:cs="Times New Roman"/>
          <w:szCs w:val="28"/>
        </w:rPr>
        <w:t xml:space="preserve"> в зависимости от А561С полиморфизма выявило, что при саркоидозе, в отличие от пациентов с узловатой эритемой, обусловленной другими заболеваниями, и контрольной группы здоровых лиц, практически не встречается носительство </w:t>
      </w:r>
      <w:proofErr w:type="spellStart"/>
      <w:r w:rsidRPr="008360EE">
        <w:rPr>
          <w:rFonts w:cs="Times New Roman"/>
          <w:szCs w:val="28"/>
        </w:rPr>
        <w:t>аллеля</w:t>
      </w:r>
      <w:proofErr w:type="spellEnd"/>
      <w:r w:rsidRPr="008360EE">
        <w:rPr>
          <w:rFonts w:cs="Times New Roman"/>
          <w:szCs w:val="28"/>
        </w:rPr>
        <w:t xml:space="preserve"> С. (</w:t>
      </w:r>
      <w:proofErr w:type="spellStart"/>
      <w:r w:rsidRPr="008360EE">
        <w:rPr>
          <w:rFonts w:cs="Times New Roman"/>
          <w:szCs w:val="28"/>
        </w:rPr>
        <w:t>Amoli</w:t>
      </w:r>
      <w:proofErr w:type="spellEnd"/>
      <w:r w:rsidRPr="008360EE">
        <w:rPr>
          <w:rFonts w:cs="Times New Roman"/>
          <w:szCs w:val="28"/>
        </w:rPr>
        <w:t xml:space="preserve"> M.M. и </w:t>
      </w:r>
      <w:proofErr w:type="spellStart"/>
      <w:r w:rsidRPr="008360EE">
        <w:rPr>
          <w:rFonts w:cs="Times New Roman"/>
          <w:szCs w:val="28"/>
        </w:rPr>
        <w:t>соавт</w:t>
      </w:r>
      <w:proofErr w:type="spellEnd"/>
      <w:r w:rsidRPr="008360EE">
        <w:rPr>
          <w:rFonts w:cs="Times New Roman"/>
          <w:szCs w:val="28"/>
        </w:rPr>
        <w:t>, 2004)</w:t>
      </w:r>
    </w:p>
    <w:p w:rsidR="00202EA0" w:rsidRPr="008360EE" w:rsidRDefault="00202EA0" w:rsidP="00202EA0">
      <w:pPr>
        <w:ind w:firstLine="539"/>
        <w:rPr>
          <w:rFonts w:cs="Times New Roman"/>
          <w:szCs w:val="28"/>
        </w:rPr>
      </w:pPr>
      <w:r w:rsidRPr="008360EE">
        <w:rPr>
          <w:rFonts w:cs="Times New Roman"/>
          <w:szCs w:val="28"/>
        </w:rPr>
        <w:t xml:space="preserve">При саркоидозе возможны и различные варианты специфического </w:t>
      </w:r>
      <w:proofErr w:type="spellStart"/>
      <w:r w:rsidRPr="008360EE">
        <w:rPr>
          <w:rFonts w:cs="Times New Roman"/>
          <w:szCs w:val="28"/>
        </w:rPr>
        <w:t>саркоидного</w:t>
      </w:r>
      <w:proofErr w:type="spellEnd"/>
      <w:r w:rsidRPr="008360EE">
        <w:rPr>
          <w:rFonts w:cs="Times New Roman"/>
          <w:szCs w:val="28"/>
        </w:rPr>
        <w:t xml:space="preserve"> поражения кожи: в этих случаях при морфологическом исследовании участков кожи почти всегда обнаруживают характерные </w:t>
      </w:r>
      <w:proofErr w:type="spellStart"/>
      <w:r w:rsidRPr="008360EE">
        <w:rPr>
          <w:rFonts w:cs="Times New Roman"/>
          <w:szCs w:val="28"/>
        </w:rPr>
        <w:t>эпителиодно</w:t>
      </w:r>
      <w:proofErr w:type="spellEnd"/>
      <w:r w:rsidRPr="008360EE">
        <w:rPr>
          <w:rFonts w:cs="Times New Roman"/>
          <w:szCs w:val="28"/>
        </w:rPr>
        <w:t>-клеточные гранулемы без признаков казеозного некроза</w:t>
      </w:r>
      <w:r w:rsidR="00B47315" w:rsidRPr="008360EE">
        <w:rPr>
          <w:rFonts w:cs="Times New Roman"/>
          <w:szCs w:val="28"/>
        </w:rPr>
        <w:t xml:space="preserve">. </w:t>
      </w:r>
      <w:r w:rsidR="00B47315" w:rsidRPr="008360EE">
        <w:rPr>
          <w:rFonts w:cs="Times New Roman"/>
          <w:szCs w:val="28"/>
        </w:rPr>
        <w:lastRenderedPageBreak/>
        <w:t>С</w:t>
      </w:r>
      <w:r w:rsidRPr="008360EE">
        <w:rPr>
          <w:rFonts w:cs="Times New Roman"/>
          <w:szCs w:val="28"/>
        </w:rPr>
        <w:t xml:space="preserve">пецифическое </w:t>
      </w:r>
      <w:proofErr w:type="spellStart"/>
      <w:r w:rsidRPr="008360EE">
        <w:rPr>
          <w:rFonts w:cs="Times New Roman"/>
          <w:szCs w:val="28"/>
        </w:rPr>
        <w:t>саркоидное</w:t>
      </w:r>
      <w:proofErr w:type="spellEnd"/>
      <w:r w:rsidRPr="008360EE">
        <w:rPr>
          <w:rFonts w:cs="Times New Roman"/>
          <w:szCs w:val="28"/>
        </w:rPr>
        <w:t xml:space="preserve"> поражение кожи, как правило, всегда сочетается с вовлечением внутренних органов, а также с лимфаденопатией (внутригрудной и/или периферической), паротитом и </w:t>
      </w:r>
      <w:proofErr w:type="spellStart"/>
      <w:r w:rsidRPr="008360EE">
        <w:rPr>
          <w:rFonts w:cs="Times New Roman"/>
          <w:szCs w:val="28"/>
        </w:rPr>
        <w:t>увеитом</w:t>
      </w:r>
      <w:proofErr w:type="spellEnd"/>
      <w:r w:rsidRPr="008360EE">
        <w:rPr>
          <w:rFonts w:cs="Times New Roman"/>
          <w:szCs w:val="28"/>
        </w:rPr>
        <w:t xml:space="preserve">. Некоторые формы </w:t>
      </w:r>
      <w:proofErr w:type="spellStart"/>
      <w:r w:rsidRPr="008360EE">
        <w:rPr>
          <w:rFonts w:cs="Times New Roman"/>
          <w:szCs w:val="28"/>
        </w:rPr>
        <w:t>саркоидного</w:t>
      </w:r>
      <w:proofErr w:type="spellEnd"/>
      <w:r w:rsidRPr="008360EE">
        <w:rPr>
          <w:rFonts w:cs="Times New Roman"/>
          <w:szCs w:val="28"/>
        </w:rPr>
        <w:t xml:space="preserve"> поражения кожи хорошо отвечают на терапию кортикостероидами. Следует иметь в виду, что специфическое </w:t>
      </w:r>
      <w:proofErr w:type="spellStart"/>
      <w:r w:rsidRPr="008360EE">
        <w:rPr>
          <w:rFonts w:cs="Times New Roman"/>
          <w:szCs w:val="28"/>
        </w:rPr>
        <w:t>саркоидное</w:t>
      </w:r>
      <w:proofErr w:type="spellEnd"/>
      <w:r w:rsidRPr="008360EE">
        <w:rPr>
          <w:rFonts w:cs="Times New Roman"/>
          <w:szCs w:val="28"/>
        </w:rPr>
        <w:t xml:space="preserve"> поражение кожи всегда отражает </w:t>
      </w:r>
      <w:proofErr w:type="spellStart"/>
      <w:r w:rsidRPr="008360EE">
        <w:rPr>
          <w:rFonts w:cs="Times New Roman"/>
          <w:szCs w:val="28"/>
        </w:rPr>
        <w:t>хронизацию</w:t>
      </w:r>
      <w:proofErr w:type="spellEnd"/>
      <w:r w:rsidRPr="008360EE">
        <w:rPr>
          <w:rFonts w:cs="Times New Roman"/>
          <w:szCs w:val="28"/>
        </w:rPr>
        <w:t xml:space="preserve"> заболевания.</w:t>
      </w:r>
    </w:p>
    <w:p w:rsidR="00202EA0" w:rsidRPr="008360EE" w:rsidRDefault="00202EA0" w:rsidP="00202EA0">
      <w:pPr>
        <w:ind w:firstLine="539"/>
        <w:outlineLvl w:val="0"/>
        <w:rPr>
          <w:rFonts w:cs="Times New Roman"/>
          <w:szCs w:val="28"/>
        </w:rPr>
      </w:pPr>
      <w:r w:rsidRPr="008360EE">
        <w:rPr>
          <w:rFonts w:cs="Times New Roman"/>
          <w:szCs w:val="28"/>
        </w:rPr>
        <w:t xml:space="preserve">В результате долговременного наблюдения за больными саркоидозом (n=165) были выделены периоды обострения и ремиссии заболевания. Соответственно  в сравнении изучали две группы пациентов:  1-я группа (93 больных) – вне обострения, или ремиссия (низкая или умеренная активность); 2-я группа (72 больных) – обострение (высокая активность). Ремиссия устанавливалась при отсутствии рецидивов и новых внелегочных локализаций саркоидоза в течение 6 последующих месяцев наблюдения. В группу с обострением были включены больные с прогрессированием изменений в легких и внелегочных проявлений (табл.6). </w:t>
      </w:r>
    </w:p>
    <w:p w:rsidR="00202EA0" w:rsidRPr="008360EE" w:rsidRDefault="00202EA0" w:rsidP="00202EA0">
      <w:pPr>
        <w:ind w:firstLine="539"/>
        <w:outlineLvl w:val="0"/>
        <w:rPr>
          <w:rFonts w:cs="Times New Roman"/>
          <w:szCs w:val="28"/>
        </w:rPr>
      </w:pPr>
      <w:r w:rsidRPr="008360EE">
        <w:rPr>
          <w:rFonts w:cs="Times New Roman"/>
          <w:szCs w:val="28"/>
        </w:rPr>
        <w:t>При обострении заболевания существенно чаще по сравнению с ремиссией наблюдались кашель - 30(51,7%) против 21 (22,5%) (р&lt;0,05). Одышка различной степени выраженности отмечена при обострении (100%). Лихорадка, боли в груди чаще наблюдались при обострении -62 (100%) в отличие от периода ремиссии 27 (29,0 %), (р &lt;0,05 при сравнении показателей).</w:t>
      </w:r>
    </w:p>
    <w:p w:rsidR="00202EA0" w:rsidRPr="008360EE" w:rsidRDefault="00202EA0" w:rsidP="00202EA0">
      <w:pPr>
        <w:ind w:firstLine="708"/>
        <w:rPr>
          <w:rFonts w:cs="Times New Roman"/>
          <w:szCs w:val="28"/>
        </w:rPr>
      </w:pPr>
      <w:r w:rsidRPr="008360EE">
        <w:rPr>
          <w:rFonts w:cs="Times New Roman"/>
          <w:szCs w:val="28"/>
        </w:rPr>
        <w:t xml:space="preserve">Таким образом, у всех больных саркоидозом в период обострения заболевания респираторные симптомы усиливались, тогда как в стадию ремиссии интенсивность одышки и кашля снижались, а у некоторых больных исчезали совсем. Лихорадка и боли в грудной клетке наблюдались при обострении с более высокой частотой, но в период ремиссии как правило, отсутствовали. </w:t>
      </w:r>
    </w:p>
    <w:p w:rsidR="00202EA0" w:rsidRPr="008360EE" w:rsidRDefault="00202EA0" w:rsidP="00202EA0">
      <w:pPr>
        <w:ind w:firstLine="540"/>
        <w:rPr>
          <w:rFonts w:cs="Times New Roman"/>
          <w:szCs w:val="28"/>
        </w:rPr>
      </w:pPr>
      <w:r w:rsidRPr="008360EE">
        <w:rPr>
          <w:rFonts w:cs="Times New Roman"/>
          <w:szCs w:val="28"/>
        </w:rPr>
        <w:t xml:space="preserve">Эволюция поражения легких при саркоидозе подразумевает развитие вторичной легочной гипертензии, отмеченной у 73,8% больных с терминальной дыхательной недостаточностью, обусловленной этим </w:t>
      </w:r>
      <w:r w:rsidRPr="008360EE">
        <w:rPr>
          <w:rFonts w:cs="Times New Roman"/>
          <w:szCs w:val="28"/>
        </w:rPr>
        <w:lastRenderedPageBreak/>
        <w:t xml:space="preserve">заболеванием, находящихся в листе ожидания трансплантации легких. Выраженная легочная гипертензия была ассоциирована с большей потребностью в </w:t>
      </w:r>
      <w:proofErr w:type="spellStart"/>
      <w:r w:rsidRPr="008360EE">
        <w:rPr>
          <w:rFonts w:cs="Times New Roman"/>
          <w:szCs w:val="28"/>
        </w:rPr>
        <w:t>кислородотерапии</w:t>
      </w:r>
      <w:proofErr w:type="spellEnd"/>
      <w:r w:rsidRPr="008360EE">
        <w:rPr>
          <w:rFonts w:cs="Times New Roman"/>
          <w:szCs w:val="28"/>
        </w:rPr>
        <w:t xml:space="preserve"> (</w:t>
      </w:r>
      <w:proofErr w:type="spellStart"/>
      <w:r w:rsidRPr="008360EE">
        <w:rPr>
          <w:rFonts w:cs="Times New Roman"/>
          <w:szCs w:val="28"/>
        </w:rPr>
        <w:t>Shorr</w:t>
      </w:r>
      <w:proofErr w:type="spellEnd"/>
      <w:r w:rsidRPr="008360EE">
        <w:rPr>
          <w:rFonts w:cs="Times New Roman"/>
          <w:szCs w:val="28"/>
        </w:rPr>
        <w:t xml:space="preserve"> A.F. и </w:t>
      </w:r>
      <w:proofErr w:type="spellStart"/>
      <w:r w:rsidRPr="008360EE">
        <w:rPr>
          <w:rFonts w:cs="Times New Roman"/>
          <w:szCs w:val="28"/>
        </w:rPr>
        <w:t>соавт</w:t>
      </w:r>
      <w:proofErr w:type="spellEnd"/>
      <w:r w:rsidRPr="008360EE">
        <w:rPr>
          <w:rFonts w:cs="Times New Roman"/>
          <w:szCs w:val="28"/>
        </w:rPr>
        <w:t>., 2005).</w:t>
      </w:r>
    </w:p>
    <w:p w:rsidR="00202EA0" w:rsidRPr="008360EE" w:rsidRDefault="00202EA0" w:rsidP="00202EA0">
      <w:pPr>
        <w:ind w:firstLine="540"/>
        <w:rPr>
          <w:rFonts w:cs="Times New Roman"/>
          <w:szCs w:val="28"/>
        </w:rPr>
      </w:pPr>
      <w:r w:rsidRPr="008360EE">
        <w:rPr>
          <w:rFonts w:cs="Times New Roman"/>
          <w:szCs w:val="28"/>
        </w:rPr>
        <w:t xml:space="preserve">Методы медицинской визуализации включают в себя традиционные рентгенологические исследования, компьютерную томографию, магнитно-резонансную томографию, </w:t>
      </w:r>
      <w:proofErr w:type="spellStart"/>
      <w:r w:rsidRPr="008360EE">
        <w:rPr>
          <w:rFonts w:cs="Times New Roman"/>
          <w:szCs w:val="28"/>
        </w:rPr>
        <w:t>радионуклидные</w:t>
      </w:r>
      <w:proofErr w:type="spellEnd"/>
      <w:r w:rsidRPr="008360EE">
        <w:rPr>
          <w:rFonts w:cs="Times New Roman"/>
          <w:szCs w:val="28"/>
        </w:rPr>
        <w:t xml:space="preserve"> методы, ультразвуковое исследование, в том числе эндоскопическое ультразвуковое исследование с тонкоигольной биопсией лимфатических узлов.</w:t>
      </w:r>
    </w:p>
    <w:p w:rsidR="00202EA0" w:rsidRPr="008360EE" w:rsidRDefault="00957794" w:rsidP="00202EA0">
      <w:pPr>
        <w:ind w:firstLine="540"/>
        <w:rPr>
          <w:rFonts w:cs="Times New Roman"/>
          <w:szCs w:val="28"/>
        </w:rPr>
      </w:pPr>
      <w:r w:rsidRPr="00957794">
        <w:rPr>
          <w:rFonts w:cs="Times New Roman"/>
          <w:szCs w:val="28"/>
        </w:rPr>
        <w:t>КТВР</w:t>
      </w:r>
      <w:r w:rsidR="00202EA0" w:rsidRPr="008360EE">
        <w:rPr>
          <w:rFonts w:cs="Times New Roman"/>
          <w:szCs w:val="28"/>
        </w:rPr>
        <w:t xml:space="preserve"> в настоящее время является наиболее точным и высокоспецифичным методом диагностики внутригрудного саркоидоза. Современные методические приёмы и программы КТ исследования в большинстве случаев позволяют установить диагноз саркоидоза без применения разл</w:t>
      </w:r>
      <w:r>
        <w:rPr>
          <w:rFonts w:cs="Times New Roman"/>
          <w:szCs w:val="28"/>
        </w:rPr>
        <w:t xml:space="preserve">ичных вариантов биопсии лёгких и </w:t>
      </w:r>
      <w:r w:rsidR="00202EA0" w:rsidRPr="008360EE">
        <w:rPr>
          <w:rFonts w:cs="Times New Roman"/>
          <w:szCs w:val="28"/>
        </w:rPr>
        <w:t xml:space="preserve">не только выявить очаговую диссеминацию в легких, но и установить типичную для саркоидоза </w:t>
      </w:r>
      <w:proofErr w:type="spellStart"/>
      <w:r w:rsidR="00202EA0" w:rsidRPr="008360EE">
        <w:rPr>
          <w:rFonts w:cs="Times New Roman"/>
          <w:szCs w:val="28"/>
        </w:rPr>
        <w:t>перилимфатическую</w:t>
      </w:r>
      <w:proofErr w:type="spellEnd"/>
      <w:r w:rsidR="00202EA0" w:rsidRPr="008360EE">
        <w:rPr>
          <w:rFonts w:cs="Times New Roman"/>
          <w:szCs w:val="28"/>
        </w:rPr>
        <w:t xml:space="preserve"> локализацию очагов, что является важным критерием в дифференциальной диагностике с другими диссеминированными процессами, такими как туберкулез, </w:t>
      </w:r>
      <w:proofErr w:type="spellStart"/>
      <w:r w:rsidR="00202EA0" w:rsidRPr="008360EE">
        <w:rPr>
          <w:rFonts w:cs="Times New Roman"/>
          <w:szCs w:val="28"/>
        </w:rPr>
        <w:t>бронхиолит</w:t>
      </w:r>
      <w:proofErr w:type="spellEnd"/>
      <w:r w:rsidR="00202EA0" w:rsidRPr="008360EE">
        <w:rPr>
          <w:rFonts w:cs="Times New Roman"/>
          <w:szCs w:val="28"/>
        </w:rPr>
        <w:t>. У больных саркоидозом большое значение КТ</w:t>
      </w:r>
      <w:r>
        <w:rPr>
          <w:rFonts w:cs="Times New Roman"/>
          <w:szCs w:val="28"/>
        </w:rPr>
        <w:t>ВР</w:t>
      </w:r>
      <w:r w:rsidR="00202EA0" w:rsidRPr="008360EE">
        <w:rPr>
          <w:rFonts w:cs="Times New Roman"/>
          <w:szCs w:val="28"/>
        </w:rPr>
        <w:t xml:space="preserve"> исследование приобретает в диагностике необратимых изменений легочной паренхимы - мелких </w:t>
      </w:r>
      <w:proofErr w:type="spellStart"/>
      <w:r w:rsidR="00202EA0" w:rsidRPr="008360EE">
        <w:rPr>
          <w:rFonts w:cs="Times New Roman"/>
          <w:szCs w:val="28"/>
        </w:rPr>
        <w:t>бронхоэктазов</w:t>
      </w:r>
      <w:proofErr w:type="spellEnd"/>
      <w:r w:rsidR="00202EA0" w:rsidRPr="008360EE">
        <w:rPr>
          <w:rFonts w:cs="Times New Roman"/>
          <w:szCs w:val="28"/>
        </w:rPr>
        <w:t xml:space="preserve"> и </w:t>
      </w:r>
      <w:proofErr w:type="spellStart"/>
      <w:r w:rsidR="00202EA0" w:rsidRPr="008360EE">
        <w:rPr>
          <w:rFonts w:cs="Times New Roman"/>
          <w:szCs w:val="28"/>
        </w:rPr>
        <w:t>бронхиолоэктазов</w:t>
      </w:r>
      <w:proofErr w:type="spellEnd"/>
      <w:r w:rsidR="00202EA0" w:rsidRPr="008360EE">
        <w:rPr>
          <w:rFonts w:cs="Times New Roman"/>
          <w:szCs w:val="28"/>
        </w:rPr>
        <w:t xml:space="preserve">, уплотнения и деформации </w:t>
      </w:r>
      <w:proofErr w:type="spellStart"/>
      <w:r w:rsidR="00202EA0" w:rsidRPr="008360EE">
        <w:rPr>
          <w:rFonts w:cs="Times New Roman"/>
          <w:szCs w:val="28"/>
        </w:rPr>
        <w:t>междольковых</w:t>
      </w:r>
      <w:proofErr w:type="spellEnd"/>
      <w:r w:rsidR="00202EA0" w:rsidRPr="008360EE">
        <w:rPr>
          <w:rFonts w:cs="Times New Roman"/>
          <w:szCs w:val="28"/>
        </w:rPr>
        <w:t xml:space="preserve"> перегородок, эмфиземы, «сотового легкого» - при которых эффект терапии незначителен или вовсе отсутствует.</w:t>
      </w:r>
    </w:p>
    <w:p w:rsidR="00202EA0" w:rsidRPr="008360EE" w:rsidRDefault="00202EA0" w:rsidP="00202EA0">
      <w:pPr>
        <w:pStyle w:val="af0"/>
        <w:spacing w:line="360" w:lineRule="auto"/>
        <w:ind w:firstLine="540"/>
        <w:jc w:val="both"/>
        <w:rPr>
          <w:rFonts w:ascii="Times New Roman" w:hAnsi="Times New Roman"/>
          <w:sz w:val="28"/>
          <w:szCs w:val="28"/>
        </w:rPr>
      </w:pPr>
      <w:r w:rsidRPr="008360EE">
        <w:rPr>
          <w:rFonts w:ascii="Times New Roman" w:hAnsi="Times New Roman"/>
          <w:sz w:val="28"/>
          <w:szCs w:val="28"/>
        </w:rPr>
        <w:t xml:space="preserve">Несмотря на различия между обратимыми и необратимыми изменениями у больных саркоидозом, возможности КТВР в оценке активности патологического процесса изучены еще недостаточно. Признаками активности саркоидоза при КТВР могут являться очаговые изменения, симптомы консолидации и лимфаденопатия. Эти изменения коррелируют с показателями клеточного состава бронхоальвеолярного </w:t>
      </w:r>
      <w:proofErr w:type="spellStart"/>
      <w:r w:rsidRPr="008360EE">
        <w:rPr>
          <w:rFonts w:ascii="Times New Roman" w:hAnsi="Times New Roman"/>
          <w:sz w:val="28"/>
          <w:szCs w:val="28"/>
        </w:rPr>
        <w:t>лаважа</w:t>
      </w:r>
      <w:proofErr w:type="spellEnd"/>
      <w:r w:rsidRPr="008360EE">
        <w:rPr>
          <w:rFonts w:ascii="Times New Roman" w:hAnsi="Times New Roman"/>
          <w:sz w:val="28"/>
          <w:szCs w:val="28"/>
        </w:rPr>
        <w:t xml:space="preserve">, повышением уровня сывороточного АПФ и результатами </w:t>
      </w:r>
      <w:proofErr w:type="spellStart"/>
      <w:r w:rsidRPr="008360EE">
        <w:rPr>
          <w:rFonts w:ascii="Times New Roman" w:hAnsi="Times New Roman"/>
          <w:sz w:val="28"/>
          <w:szCs w:val="28"/>
        </w:rPr>
        <w:t>радионуклидных</w:t>
      </w:r>
      <w:proofErr w:type="spellEnd"/>
      <w:r w:rsidRPr="008360EE">
        <w:rPr>
          <w:rFonts w:ascii="Times New Roman" w:hAnsi="Times New Roman"/>
          <w:sz w:val="28"/>
          <w:szCs w:val="28"/>
        </w:rPr>
        <w:t xml:space="preserve"> методов исследования, например сцинтиграфии. Внедрение в клиническую практику </w:t>
      </w:r>
      <w:r w:rsidRPr="008360EE">
        <w:rPr>
          <w:rFonts w:ascii="Times New Roman" w:hAnsi="Times New Roman"/>
          <w:sz w:val="28"/>
          <w:szCs w:val="28"/>
        </w:rPr>
        <w:lastRenderedPageBreak/>
        <w:t xml:space="preserve">КТВР во многом изменило представления стадиях течения саркоидоза. Поражение легких, начинающееся, как правило, с вовлечения внутригрудных лимфатических узлов, в дальнейшем характеризуется прогрессирующим вовлечением легочного </w:t>
      </w:r>
      <w:proofErr w:type="spellStart"/>
      <w:r w:rsidRPr="008360EE">
        <w:rPr>
          <w:rFonts w:ascii="Times New Roman" w:hAnsi="Times New Roman"/>
          <w:sz w:val="28"/>
          <w:szCs w:val="28"/>
        </w:rPr>
        <w:t>интерстиция</w:t>
      </w:r>
      <w:proofErr w:type="spellEnd"/>
      <w:r w:rsidRPr="008360EE">
        <w:rPr>
          <w:rFonts w:ascii="Times New Roman" w:hAnsi="Times New Roman"/>
          <w:sz w:val="28"/>
          <w:szCs w:val="28"/>
        </w:rPr>
        <w:t xml:space="preserve">. Возможен </w:t>
      </w:r>
      <w:proofErr w:type="spellStart"/>
      <w:r w:rsidRPr="008360EE">
        <w:rPr>
          <w:rFonts w:ascii="Times New Roman" w:hAnsi="Times New Roman"/>
          <w:sz w:val="28"/>
          <w:szCs w:val="28"/>
        </w:rPr>
        <w:t>саркоидный</w:t>
      </w:r>
      <w:proofErr w:type="spellEnd"/>
      <w:r w:rsidRPr="008360EE">
        <w:rPr>
          <w:rFonts w:ascii="Times New Roman" w:hAnsi="Times New Roman"/>
          <w:sz w:val="28"/>
          <w:szCs w:val="28"/>
        </w:rPr>
        <w:t xml:space="preserve"> </w:t>
      </w:r>
      <w:proofErr w:type="spellStart"/>
      <w:r w:rsidRPr="008360EE">
        <w:rPr>
          <w:rFonts w:ascii="Times New Roman" w:hAnsi="Times New Roman"/>
          <w:sz w:val="28"/>
          <w:szCs w:val="28"/>
        </w:rPr>
        <w:t>альвеолит</w:t>
      </w:r>
      <w:proofErr w:type="spellEnd"/>
      <w:r w:rsidRPr="008360EE">
        <w:rPr>
          <w:rFonts w:ascii="Times New Roman" w:hAnsi="Times New Roman"/>
          <w:sz w:val="28"/>
          <w:szCs w:val="28"/>
        </w:rPr>
        <w:t xml:space="preserve">, по-видимому, иногда предшествующий внутригрудной лимфаденопатии, редко захватывающий значительную плотность легочной ткани и, в ряде случаев, практически не проявляющийся клинически – зоны крепитации </w:t>
      </w:r>
      <w:proofErr w:type="spellStart"/>
      <w:r w:rsidRPr="008360EE">
        <w:rPr>
          <w:rFonts w:ascii="Times New Roman" w:hAnsi="Times New Roman"/>
          <w:sz w:val="28"/>
          <w:szCs w:val="28"/>
        </w:rPr>
        <w:t>органичены</w:t>
      </w:r>
      <w:proofErr w:type="spellEnd"/>
      <w:r w:rsidRPr="008360EE">
        <w:rPr>
          <w:rFonts w:ascii="Times New Roman" w:hAnsi="Times New Roman"/>
          <w:sz w:val="28"/>
          <w:szCs w:val="28"/>
        </w:rPr>
        <w:t xml:space="preserve"> или отсутствуют. С течением времени при длительном существовании саркоидоза вовлеченные лимфатические узлы могут </w:t>
      </w:r>
      <w:proofErr w:type="spellStart"/>
      <w:r w:rsidRPr="008360EE">
        <w:rPr>
          <w:rFonts w:ascii="Times New Roman" w:hAnsi="Times New Roman"/>
          <w:sz w:val="28"/>
          <w:szCs w:val="28"/>
        </w:rPr>
        <w:t>кальцифицироваться</w:t>
      </w:r>
      <w:proofErr w:type="spellEnd"/>
      <w:r w:rsidRPr="008360EE">
        <w:rPr>
          <w:rFonts w:ascii="Times New Roman" w:hAnsi="Times New Roman"/>
          <w:sz w:val="28"/>
          <w:szCs w:val="28"/>
        </w:rPr>
        <w:t xml:space="preserve">. Возможно поражение плевры, утолщение которой обнаруживают при компьютерной томографии, наблюдающееся у 41% больных саркоидозом, чаще на поздних стадиях и при наличии </w:t>
      </w:r>
      <w:proofErr w:type="spellStart"/>
      <w:r w:rsidRPr="008360EE">
        <w:rPr>
          <w:rFonts w:ascii="Times New Roman" w:hAnsi="Times New Roman"/>
          <w:sz w:val="28"/>
          <w:szCs w:val="28"/>
        </w:rPr>
        <w:t>рестриктивной</w:t>
      </w:r>
      <w:proofErr w:type="spellEnd"/>
      <w:r w:rsidRPr="008360EE">
        <w:rPr>
          <w:rFonts w:ascii="Times New Roman" w:hAnsi="Times New Roman"/>
          <w:sz w:val="28"/>
          <w:szCs w:val="28"/>
        </w:rPr>
        <w:t xml:space="preserve"> дыхательной недостаточности. Плевральный выпот отмечается редко и всегда незначителен (</w:t>
      </w:r>
      <w:r w:rsidRPr="008360EE">
        <w:rPr>
          <w:rFonts w:ascii="Times New Roman" w:hAnsi="Times New Roman"/>
          <w:sz w:val="28"/>
          <w:szCs w:val="28"/>
          <w:lang w:val="fr-FR"/>
        </w:rPr>
        <w:t>Szwarcberg</w:t>
      </w:r>
      <w:r w:rsidRPr="008360EE">
        <w:rPr>
          <w:rFonts w:ascii="Times New Roman" w:hAnsi="Times New Roman"/>
          <w:sz w:val="28"/>
          <w:szCs w:val="28"/>
        </w:rPr>
        <w:t xml:space="preserve"> </w:t>
      </w:r>
      <w:r w:rsidRPr="008360EE">
        <w:rPr>
          <w:rFonts w:ascii="Times New Roman" w:hAnsi="Times New Roman"/>
          <w:sz w:val="28"/>
          <w:szCs w:val="28"/>
          <w:lang w:val="fr-FR"/>
        </w:rPr>
        <w:t>J</w:t>
      </w:r>
      <w:r w:rsidRPr="008360EE">
        <w:rPr>
          <w:rFonts w:ascii="Times New Roman" w:hAnsi="Times New Roman"/>
          <w:sz w:val="28"/>
          <w:szCs w:val="28"/>
        </w:rPr>
        <w:t>.</w:t>
      </w:r>
      <w:r w:rsidRPr="008360EE">
        <w:rPr>
          <w:rFonts w:ascii="Times New Roman" w:hAnsi="Times New Roman"/>
          <w:sz w:val="28"/>
          <w:szCs w:val="28"/>
          <w:lang w:val="fr-FR"/>
        </w:rPr>
        <w:t>B</w:t>
      </w:r>
      <w:r w:rsidRPr="008360EE">
        <w:rPr>
          <w:rFonts w:ascii="Times New Roman" w:hAnsi="Times New Roman"/>
          <w:sz w:val="28"/>
          <w:szCs w:val="28"/>
        </w:rPr>
        <w:t xml:space="preserve">. и </w:t>
      </w:r>
      <w:proofErr w:type="spellStart"/>
      <w:r w:rsidRPr="008360EE">
        <w:rPr>
          <w:rFonts w:ascii="Times New Roman" w:hAnsi="Times New Roman"/>
          <w:sz w:val="28"/>
          <w:szCs w:val="28"/>
        </w:rPr>
        <w:t>соавт</w:t>
      </w:r>
      <w:proofErr w:type="spellEnd"/>
      <w:r w:rsidRPr="008360EE">
        <w:rPr>
          <w:rFonts w:ascii="Times New Roman" w:hAnsi="Times New Roman"/>
          <w:sz w:val="28"/>
          <w:szCs w:val="28"/>
        </w:rPr>
        <w:t xml:space="preserve">., 2005). Поражение легких и внутригрудных лимфатических узлов, может спонтанно стабилизироваться или регрессировать (особенно на I – II стадиях болезни). В пользу прогрессирования легочного процесса свидетельствует появление признаков вовлечения других органов-мишеней (периферических лимфатических узлов, печени, сердца, почек). </w:t>
      </w:r>
    </w:p>
    <w:p w:rsidR="00202EA0" w:rsidRPr="008360EE" w:rsidRDefault="00202EA0" w:rsidP="00202EA0">
      <w:pPr>
        <w:pStyle w:val="aa"/>
        <w:spacing w:after="0" w:line="360" w:lineRule="auto"/>
        <w:ind w:firstLine="539"/>
        <w:jc w:val="both"/>
        <w:rPr>
          <w:sz w:val="28"/>
          <w:szCs w:val="28"/>
        </w:rPr>
      </w:pPr>
      <w:r w:rsidRPr="008360EE">
        <w:rPr>
          <w:sz w:val="28"/>
          <w:szCs w:val="28"/>
        </w:rPr>
        <w:t xml:space="preserve">У большинства больных саркоидозом регистрируется повышение показателей иммунного воспаления, что выражается в увеличении </w:t>
      </w:r>
      <w:r w:rsidRPr="008360EE">
        <w:rPr>
          <w:sz w:val="28"/>
          <w:szCs w:val="28"/>
          <w:lang w:val="en-US"/>
        </w:rPr>
        <w:t>IgG</w:t>
      </w:r>
      <w:r w:rsidRPr="008360EE">
        <w:rPr>
          <w:sz w:val="28"/>
          <w:szCs w:val="28"/>
        </w:rPr>
        <w:t xml:space="preserve">, СОЭ, в ряде случаев обнаруживается увеличение содержания  С-реактивного белка. </w:t>
      </w:r>
    </w:p>
    <w:p w:rsidR="00202EA0" w:rsidRPr="008360EE" w:rsidRDefault="00957794" w:rsidP="00202EA0">
      <w:pPr>
        <w:pStyle w:val="aa"/>
        <w:spacing w:after="0" w:line="360" w:lineRule="auto"/>
        <w:ind w:firstLine="539"/>
        <w:jc w:val="both"/>
        <w:rPr>
          <w:sz w:val="28"/>
          <w:szCs w:val="28"/>
        </w:rPr>
      </w:pPr>
      <w:r>
        <w:rPr>
          <w:sz w:val="28"/>
          <w:szCs w:val="28"/>
        </w:rPr>
        <w:t>С</w:t>
      </w:r>
      <w:r w:rsidR="00202EA0" w:rsidRPr="008360EE">
        <w:rPr>
          <w:sz w:val="28"/>
          <w:szCs w:val="28"/>
        </w:rPr>
        <w:t xml:space="preserve">пецифичным для саркоидоза в период активности болезни является нарушение обмена кальция. Ранее предполагалось, что чаще гиперкальциемия чаще выявляется у заболевших афроамериканцев.  Впоследствии стало очевидно, что при саркоидозе </w:t>
      </w:r>
      <w:proofErr w:type="spellStart"/>
      <w:r w:rsidR="00202EA0" w:rsidRPr="008360EE">
        <w:rPr>
          <w:sz w:val="28"/>
          <w:szCs w:val="28"/>
        </w:rPr>
        <w:t>гиперкальцемия</w:t>
      </w:r>
      <w:proofErr w:type="spellEnd"/>
      <w:r w:rsidR="00202EA0" w:rsidRPr="008360EE">
        <w:rPr>
          <w:sz w:val="28"/>
          <w:szCs w:val="28"/>
        </w:rPr>
        <w:t xml:space="preserve"> отмечается вне зависимости от этнической принадлежности и может носить транзиторный характер. Гиперкальциемия свойственна хроническим вариантам саркоидоза, при сочетанном поражении почек и легких, развитии гранулематозного нефрита. </w:t>
      </w:r>
      <w:r w:rsidR="00202EA0" w:rsidRPr="008360EE">
        <w:rPr>
          <w:sz w:val="28"/>
          <w:szCs w:val="28"/>
        </w:rPr>
        <w:lastRenderedPageBreak/>
        <w:t xml:space="preserve">По нашим данным, гиперкальциемия в целом выявляется по 15-20% больных. Причем гиперкальциемия чаще выявляется в весенне-летнее время. По наблюдениям </w:t>
      </w:r>
      <w:r w:rsidR="00202EA0" w:rsidRPr="008360EE">
        <w:rPr>
          <w:sz w:val="28"/>
          <w:szCs w:val="28"/>
          <w:lang w:val="en-US"/>
        </w:rPr>
        <w:t>Hendrix</w:t>
      </w:r>
      <w:r w:rsidR="00202EA0" w:rsidRPr="008360EE">
        <w:rPr>
          <w:sz w:val="28"/>
          <w:szCs w:val="28"/>
        </w:rPr>
        <w:t xml:space="preserve"> и </w:t>
      </w:r>
      <w:proofErr w:type="spellStart"/>
      <w:r w:rsidR="00202EA0" w:rsidRPr="008360EE">
        <w:rPr>
          <w:sz w:val="28"/>
          <w:szCs w:val="28"/>
        </w:rPr>
        <w:t>соавт</w:t>
      </w:r>
      <w:proofErr w:type="spellEnd"/>
      <w:r w:rsidR="00202EA0" w:rsidRPr="008360EE">
        <w:rPr>
          <w:sz w:val="28"/>
          <w:szCs w:val="28"/>
        </w:rPr>
        <w:t xml:space="preserve">., соблюдение мер по ограничению инсоляции в течение 8 недель у больного саркоидозом позволило снизить уровень сывороточного кальция до нормы. </w:t>
      </w:r>
    </w:p>
    <w:p w:rsidR="00202EA0" w:rsidRPr="008360EE" w:rsidRDefault="00202EA0" w:rsidP="003A6302">
      <w:pPr>
        <w:pStyle w:val="aa"/>
        <w:spacing w:after="0" w:line="360" w:lineRule="auto"/>
        <w:ind w:firstLine="539"/>
        <w:jc w:val="both"/>
        <w:rPr>
          <w:sz w:val="28"/>
          <w:szCs w:val="28"/>
        </w:rPr>
      </w:pPr>
      <w:r w:rsidRPr="008360EE">
        <w:rPr>
          <w:sz w:val="28"/>
          <w:szCs w:val="28"/>
        </w:rPr>
        <w:t xml:space="preserve">Избыточная экскреция кальция приводит к кальциевому поражению почек и избыточному выведению кальции из костей. При этом у некоторых больных возможно появление очаговых деструктивных изменений в костях. Кроме того, при саркоидозе увеличивается резорбция костей и развивается гиперкальциемия из-за избыточной активности </w:t>
      </w:r>
      <w:proofErr w:type="spellStart"/>
      <w:r w:rsidRPr="008360EE">
        <w:rPr>
          <w:sz w:val="28"/>
          <w:szCs w:val="28"/>
        </w:rPr>
        <w:t>остеоклатов</w:t>
      </w:r>
      <w:proofErr w:type="spellEnd"/>
      <w:r w:rsidRPr="008360EE">
        <w:rPr>
          <w:sz w:val="28"/>
          <w:szCs w:val="28"/>
        </w:rPr>
        <w:t xml:space="preserve">. Назначение кортикостероидов в </w:t>
      </w:r>
      <w:proofErr w:type="spellStart"/>
      <w:r w:rsidRPr="008360EE">
        <w:rPr>
          <w:sz w:val="28"/>
          <w:szCs w:val="28"/>
        </w:rPr>
        <w:t>в</w:t>
      </w:r>
      <w:proofErr w:type="spellEnd"/>
      <w:r w:rsidRPr="008360EE">
        <w:rPr>
          <w:sz w:val="28"/>
          <w:szCs w:val="28"/>
        </w:rPr>
        <w:t xml:space="preserve"> дозе 20-40 мг в сутки позволяет в течение двух недель достичь допустимой нормы по кальциевому обмену при активном саркоидозе. Стойкое повышение сывороточного кальция, не отвечающее на кортикостероидную терапию, позволяет предполагать другие причины нарушений кальциевого обмена, в том числе </w:t>
      </w:r>
      <w:proofErr w:type="spellStart"/>
      <w:r w:rsidRPr="008360EE">
        <w:rPr>
          <w:sz w:val="28"/>
          <w:szCs w:val="28"/>
        </w:rPr>
        <w:t>гиперпаратиоридизм</w:t>
      </w:r>
      <w:proofErr w:type="spellEnd"/>
      <w:r w:rsidRPr="008360EE">
        <w:rPr>
          <w:sz w:val="28"/>
          <w:szCs w:val="28"/>
        </w:rPr>
        <w:t xml:space="preserve">, лимфомы, опухоли. </w:t>
      </w:r>
      <w:proofErr w:type="spellStart"/>
      <w:r w:rsidRPr="008360EE">
        <w:rPr>
          <w:sz w:val="28"/>
          <w:szCs w:val="28"/>
        </w:rPr>
        <w:t>Кальциемия</w:t>
      </w:r>
      <w:proofErr w:type="spellEnd"/>
      <w:r w:rsidRPr="008360EE">
        <w:rPr>
          <w:sz w:val="28"/>
          <w:szCs w:val="28"/>
        </w:rPr>
        <w:t xml:space="preserve">, а также мочекаменная болезнь, почечная недостаточность могут развиваться у больных саркоидозом с нормальным уровнем кальция в крови. </w:t>
      </w:r>
    </w:p>
    <w:p w:rsidR="00202EA0" w:rsidRPr="003A6302" w:rsidRDefault="00957794" w:rsidP="003A6302">
      <w:pPr>
        <w:pStyle w:val="af0"/>
        <w:spacing w:line="360" w:lineRule="auto"/>
        <w:ind w:firstLine="993"/>
        <w:jc w:val="both"/>
        <w:rPr>
          <w:rFonts w:ascii="Times New Roman" w:eastAsia="Calibri" w:hAnsi="Times New Roman"/>
          <w:sz w:val="28"/>
          <w:szCs w:val="28"/>
          <w:lang w:eastAsia="en-US"/>
        </w:rPr>
      </w:pPr>
      <w:r w:rsidRPr="003A6302">
        <w:rPr>
          <w:rFonts w:ascii="Times New Roman" w:eastAsia="Calibri" w:hAnsi="Times New Roman"/>
          <w:b/>
          <w:sz w:val="28"/>
          <w:szCs w:val="28"/>
          <w:lang w:eastAsia="en-US"/>
        </w:rPr>
        <w:t>Внелегочные поражения при саркоидозе</w:t>
      </w:r>
      <w:r w:rsidR="003A6302" w:rsidRPr="003A6302">
        <w:rPr>
          <w:rFonts w:ascii="Times New Roman" w:eastAsia="Calibri" w:hAnsi="Times New Roman"/>
          <w:b/>
          <w:sz w:val="28"/>
          <w:szCs w:val="28"/>
          <w:lang w:eastAsia="en-US"/>
        </w:rPr>
        <w:t xml:space="preserve">. </w:t>
      </w:r>
      <w:r w:rsidR="00202EA0" w:rsidRPr="003A6302">
        <w:rPr>
          <w:rFonts w:ascii="Times New Roman" w:eastAsia="Calibri" w:hAnsi="Times New Roman"/>
          <w:b/>
          <w:sz w:val="28"/>
          <w:szCs w:val="28"/>
          <w:lang w:eastAsia="en-US"/>
        </w:rPr>
        <w:t xml:space="preserve">Поражение сердца. </w:t>
      </w:r>
      <w:r w:rsidR="00202EA0" w:rsidRPr="003A6302">
        <w:rPr>
          <w:rFonts w:ascii="Times New Roman" w:eastAsia="Calibri" w:hAnsi="Times New Roman"/>
          <w:sz w:val="28"/>
          <w:szCs w:val="28"/>
          <w:lang w:eastAsia="en-US"/>
        </w:rPr>
        <w:t xml:space="preserve">Саркоидоз сердца встречается практически с одинаковой частотой у мужчин и женщин преимущественно в возрасте 30–40 лет. Заболевание может развиться в молодом и пожилом возрасте. Проявления  поражения сердца при саркоидозе вариабельно – от эпизодических болей </w:t>
      </w:r>
      <w:proofErr w:type="spellStart"/>
      <w:r w:rsidR="00202EA0" w:rsidRPr="003A6302">
        <w:rPr>
          <w:rFonts w:ascii="Times New Roman" w:eastAsia="Calibri" w:hAnsi="Times New Roman"/>
          <w:sz w:val="28"/>
          <w:szCs w:val="28"/>
          <w:lang w:eastAsia="en-US"/>
        </w:rPr>
        <w:t>ангинального</w:t>
      </w:r>
      <w:proofErr w:type="spellEnd"/>
      <w:r w:rsidR="00202EA0" w:rsidRPr="003A6302">
        <w:rPr>
          <w:rFonts w:ascii="Times New Roman" w:eastAsia="Calibri" w:hAnsi="Times New Roman"/>
          <w:sz w:val="28"/>
          <w:szCs w:val="28"/>
          <w:lang w:eastAsia="en-US"/>
        </w:rPr>
        <w:t xml:space="preserve"> характера до тяжелых нарушений ритма. </w:t>
      </w:r>
    </w:p>
    <w:p w:rsidR="00202EA0" w:rsidRPr="008360EE" w:rsidRDefault="00202EA0" w:rsidP="00202EA0">
      <w:pPr>
        <w:ind w:firstLine="539"/>
        <w:rPr>
          <w:rFonts w:cs="Times New Roman"/>
          <w:szCs w:val="28"/>
        </w:rPr>
      </w:pPr>
      <w:r w:rsidRPr="008360EE">
        <w:rPr>
          <w:rFonts w:cs="Times New Roman"/>
          <w:szCs w:val="28"/>
        </w:rPr>
        <w:t xml:space="preserve">Кардиальные нарушения при саркоидозе подобны другим  вариантам инфильтративных </w:t>
      </w:r>
      <w:proofErr w:type="spellStart"/>
      <w:r w:rsidRPr="008360EE">
        <w:rPr>
          <w:rFonts w:cs="Times New Roman"/>
          <w:szCs w:val="28"/>
        </w:rPr>
        <w:t>кардиомиопатий</w:t>
      </w:r>
      <w:proofErr w:type="spellEnd"/>
      <w:r w:rsidRPr="008360EE">
        <w:rPr>
          <w:rFonts w:cs="Times New Roman"/>
          <w:szCs w:val="28"/>
        </w:rPr>
        <w:t xml:space="preserve"> – при системных заболеваниях соединительной ткани</w:t>
      </w:r>
      <w:r w:rsidR="003A6302">
        <w:rPr>
          <w:rFonts w:cs="Times New Roman"/>
          <w:szCs w:val="28"/>
        </w:rPr>
        <w:t xml:space="preserve"> </w:t>
      </w:r>
      <w:r w:rsidRPr="008360EE">
        <w:rPr>
          <w:rFonts w:cs="Times New Roman"/>
          <w:szCs w:val="28"/>
        </w:rPr>
        <w:t xml:space="preserve">(системная красная волчанка, склеродермии, амилоидозе и т.п.). В целом нарушения ритма сердца наблюдаются у 50% больных, страдающих саркоидозом. Особенно часто (до 23–33%)  встречаются </w:t>
      </w:r>
      <w:r w:rsidRPr="008360EE">
        <w:rPr>
          <w:rFonts w:cs="Times New Roman"/>
          <w:szCs w:val="28"/>
        </w:rPr>
        <w:lastRenderedPageBreak/>
        <w:t xml:space="preserve">желудочковая экстрасистолия и тахикардия, появление которых нередко свидетельствует о наличии обширного поражения миокарда. Опасным кардиальным осложнением при саркоидозе является внезапная смерть или нарушения ритма и </w:t>
      </w:r>
      <w:proofErr w:type="spellStart"/>
      <w:r w:rsidRPr="008360EE">
        <w:rPr>
          <w:rFonts w:cs="Times New Roman"/>
          <w:szCs w:val="28"/>
        </w:rPr>
        <w:t>атрио-вентрикулярной</w:t>
      </w:r>
      <w:proofErr w:type="spellEnd"/>
      <w:r w:rsidRPr="008360EE">
        <w:rPr>
          <w:rFonts w:cs="Times New Roman"/>
          <w:szCs w:val="28"/>
        </w:rPr>
        <w:t xml:space="preserve"> проводимости в результате поражения проводящей системы сердца. По данным литературы, фатальный </w:t>
      </w:r>
      <w:proofErr w:type="spellStart"/>
      <w:r w:rsidRPr="008360EE">
        <w:rPr>
          <w:rFonts w:cs="Times New Roman"/>
          <w:szCs w:val="28"/>
        </w:rPr>
        <w:t>миокардиальный</w:t>
      </w:r>
      <w:proofErr w:type="spellEnd"/>
      <w:r w:rsidRPr="008360EE">
        <w:rPr>
          <w:rFonts w:cs="Times New Roman"/>
          <w:szCs w:val="28"/>
        </w:rPr>
        <w:t xml:space="preserve"> саркоидоз с внезапной смертью у японцев встречается чаще, чем у представителей других рас. </w:t>
      </w:r>
    </w:p>
    <w:p w:rsidR="00202EA0" w:rsidRPr="008360EE" w:rsidRDefault="00202EA0" w:rsidP="00202EA0">
      <w:pPr>
        <w:ind w:firstLine="539"/>
        <w:rPr>
          <w:rFonts w:cs="Times New Roman"/>
          <w:szCs w:val="28"/>
        </w:rPr>
      </w:pPr>
      <w:r w:rsidRPr="008360EE">
        <w:rPr>
          <w:rFonts w:cs="Times New Roman"/>
          <w:szCs w:val="28"/>
        </w:rPr>
        <w:t xml:space="preserve">Возникновение </w:t>
      </w:r>
      <w:proofErr w:type="spellStart"/>
      <w:r w:rsidRPr="008360EE">
        <w:rPr>
          <w:rFonts w:cs="Times New Roman"/>
          <w:szCs w:val="28"/>
        </w:rPr>
        <w:t>наджелудочковых</w:t>
      </w:r>
      <w:proofErr w:type="spellEnd"/>
      <w:r w:rsidRPr="008360EE">
        <w:rPr>
          <w:rFonts w:cs="Times New Roman"/>
          <w:szCs w:val="28"/>
        </w:rPr>
        <w:t xml:space="preserve"> аритмий при саркоидозе не всегда является следствием специфического поражения миокарда, так как морфологические изменения в предсердиях обнаруживают лишь у небольшой части больных. Возможной причиной таких аритмий считают дисфункцию левого желудочка. В большинстве случаев блокада бывает постоянной и требует долговременного лечения. Перспективной методикой выявления поражения сердца при саркоидозе  считается однофотонная эмиссионная компьютерная томография миокарда с изотопом технеция 99. Выявляются специфические </w:t>
      </w:r>
      <w:proofErr w:type="spellStart"/>
      <w:r w:rsidRPr="008360EE">
        <w:rPr>
          <w:rFonts w:cs="Times New Roman"/>
          <w:szCs w:val="28"/>
        </w:rPr>
        <w:t>неишемические</w:t>
      </w:r>
      <w:proofErr w:type="spellEnd"/>
      <w:r w:rsidRPr="008360EE">
        <w:rPr>
          <w:rFonts w:cs="Times New Roman"/>
          <w:szCs w:val="28"/>
        </w:rPr>
        <w:t xml:space="preserve"> изменения перфузии изотопа в миокарде, обратное развитие которых возможно  в ответ на назначение кортикостероидной терапии. По нашим данным, у всех больных с доказанным при </w:t>
      </w:r>
      <w:proofErr w:type="spellStart"/>
      <w:r w:rsidRPr="008360EE">
        <w:rPr>
          <w:rFonts w:cs="Times New Roman"/>
          <w:szCs w:val="28"/>
        </w:rPr>
        <w:t>перфузионной</w:t>
      </w:r>
      <w:proofErr w:type="spellEnd"/>
      <w:r w:rsidRPr="008360EE">
        <w:rPr>
          <w:rFonts w:cs="Times New Roman"/>
          <w:szCs w:val="28"/>
        </w:rPr>
        <w:t xml:space="preserve"> </w:t>
      </w:r>
      <w:proofErr w:type="spellStart"/>
      <w:r w:rsidRPr="008360EE">
        <w:rPr>
          <w:rFonts w:cs="Times New Roman"/>
          <w:szCs w:val="28"/>
        </w:rPr>
        <w:t>томосцинтиграфии</w:t>
      </w:r>
      <w:proofErr w:type="spellEnd"/>
      <w:r w:rsidRPr="008360EE">
        <w:rPr>
          <w:rFonts w:cs="Times New Roman"/>
          <w:szCs w:val="28"/>
        </w:rPr>
        <w:t xml:space="preserve"> инфильтративным поражением сердца регистрируются </w:t>
      </w:r>
      <w:proofErr w:type="spellStart"/>
      <w:r w:rsidRPr="008360EE">
        <w:rPr>
          <w:rFonts w:cs="Times New Roman"/>
          <w:szCs w:val="28"/>
        </w:rPr>
        <w:t>кардиалгии</w:t>
      </w:r>
      <w:proofErr w:type="spellEnd"/>
      <w:r w:rsidRPr="008360EE">
        <w:rPr>
          <w:rFonts w:cs="Times New Roman"/>
          <w:szCs w:val="28"/>
        </w:rPr>
        <w:t xml:space="preserve">  (10 больных) и нарушения ритма - блокада ножек пучка Гиса (10 больных), </w:t>
      </w:r>
      <w:proofErr w:type="spellStart"/>
      <w:r w:rsidRPr="008360EE">
        <w:rPr>
          <w:rFonts w:cs="Times New Roman"/>
          <w:szCs w:val="28"/>
        </w:rPr>
        <w:t>наджелудочковая</w:t>
      </w:r>
      <w:proofErr w:type="spellEnd"/>
      <w:r w:rsidRPr="008360EE">
        <w:rPr>
          <w:rFonts w:cs="Times New Roman"/>
          <w:szCs w:val="28"/>
        </w:rPr>
        <w:t xml:space="preserve"> экстрасистолия (4 больных), желудочковая тахиаритмия  регистрировалась   реже (1 больной).</w:t>
      </w:r>
    </w:p>
    <w:p w:rsidR="00202EA0" w:rsidRPr="008360EE" w:rsidRDefault="00202EA0" w:rsidP="00202EA0">
      <w:pPr>
        <w:ind w:firstLine="539"/>
        <w:rPr>
          <w:rFonts w:cs="Times New Roman"/>
          <w:szCs w:val="28"/>
        </w:rPr>
      </w:pPr>
      <w:r w:rsidRPr="003A6302">
        <w:rPr>
          <w:rFonts w:cs="Times New Roman"/>
          <w:b/>
          <w:szCs w:val="28"/>
        </w:rPr>
        <w:t>Поражение почек.</w:t>
      </w:r>
      <w:r w:rsidR="003A6302">
        <w:rPr>
          <w:rFonts w:cs="Times New Roman"/>
          <w:szCs w:val="28"/>
        </w:rPr>
        <w:t xml:space="preserve"> </w:t>
      </w:r>
      <w:r w:rsidRPr="008360EE">
        <w:rPr>
          <w:rFonts w:cs="Times New Roman"/>
          <w:szCs w:val="28"/>
        </w:rPr>
        <w:t xml:space="preserve">Поражение почек при саркоидозе легких хронического течения характеризовалось прежде всего </w:t>
      </w:r>
      <w:proofErr w:type="spellStart"/>
      <w:r w:rsidRPr="008360EE">
        <w:rPr>
          <w:rFonts w:cs="Times New Roman"/>
          <w:szCs w:val="28"/>
        </w:rPr>
        <w:t>тубулоинтерстициальными</w:t>
      </w:r>
      <w:proofErr w:type="spellEnd"/>
      <w:r w:rsidRPr="008360EE">
        <w:rPr>
          <w:rFonts w:cs="Times New Roman"/>
          <w:szCs w:val="28"/>
        </w:rPr>
        <w:t xml:space="preserve"> изменениями, которые проявляются умеренным мочевым синдромом – протеинурией, различными </w:t>
      </w:r>
      <w:proofErr w:type="spellStart"/>
      <w:r w:rsidRPr="008360EE">
        <w:rPr>
          <w:rFonts w:cs="Times New Roman"/>
          <w:szCs w:val="28"/>
        </w:rPr>
        <w:t>канальцевыми</w:t>
      </w:r>
      <w:proofErr w:type="spellEnd"/>
      <w:r w:rsidRPr="008360EE">
        <w:rPr>
          <w:rFonts w:cs="Times New Roman"/>
          <w:szCs w:val="28"/>
        </w:rPr>
        <w:t xml:space="preserve"> дисфункциями  (глюкозурия, нарушение </w:t>
      </w:r>
      <w:proofErr w:type="spellStart"/>
      <w:r w:rsidRPr="008360EE">
        <w:rPr>
          <w:rFonts w:cs="Times New Roman"/>
          <w:szCs w:val="28"/>
        </w:rPr>
        <w:t>ацидификации</w:t>
      </w:r>
      <w:proofErr w:type="spellEnd"/>
      <w:r w:rsidRPr="008360EE">
        <w:rPr>
          <w:rFonts w:cs="Times New Roman"/>
          <w:szCs w:val="28"/>
        </w:rPr>
        <w:t xml:space="preserve"> мочи), стойкой депрессией максимальной относительной плотности мочи (</w:t>
      </w:r>
      <w:proofErr w:type="spellStart"/>
      <w:r w:rsidRPr="008360EE">
        <w:rPr>
          <w:rFonts w:cs="Times New Roman"/>
          <w:szCs w:val="28"/>
        </w:rPr>
        <w:t>гипостенурией</w:t>
      </w:r>
      <w:proofErr w:type="spellEnd"/>
      <w:r w:rsidRPr="008360EE">
        <w:rPr>
          <w:rFonts w:cs="Times New Roman"/>
          <w:szCs w:val="28"/>
        </w:rPr>
        <w:t xml:space="preserve">), умеренной </w:t>
      </w:r>
      <w:proofErr w:type="spellStart"/>
      <w:r w:rsidRPr="008360EE">
        <w:rPr>
          <w:rFonts w:cs="Times New Roman"/>
          <w:szCs w:val="28"/>
        </w:rPr>
        <w:t>эритроцитурией</w:t>
      </w:r>
      <w:proofErr w:type="spellEnd"/>
      <w:r w:rsidRPr="008360EE">
        <w:rPr>
          <w:rFonts w:cs="Times New Roman"/>
          <w:szCs w:val="28"/>
        </w:rPr>
        <w:t xml:space="preserve">. Как правило, у подавляющего большинства </w:t>
      </w:r>
      <w:r w:rsidRPr="008360EE">
        <w:rPr>
          <w:rFonts w:cs="Times New Roman"/>
          <w:szCs w:val="28"/>
        </w:rPr>
        <w:lastRenderedPageBreak/>
        <w:t xml:space="preserve">больных </w:t>
      </w:r>
      <w:proofErr w:type="spellStart"/>
      <w:r w:rsidRPr="008360EE">
        <w:rPr>
          <w:rFonts w:cs="Times New Roman"/>
          <w:szCs w:val="28"/>
        </w:rPr>
        <w:t>саркоидная</w:t>
      </w:r>
      <w:proofErr w:type="spellEnd"/>
      <w:r w:rsidRPr="008360EE">
        <w:rPr>
          <w:rFonts w:cs="Times New Roman"/>
          <w:szCs w:val="28"/>
        </w:rPr>
        <w:t xml:space="preserve"> нефропатия сопровождается артериальной гипертензией с  вариабельностью в течение суток с преобладанием высоких цифр диастолического АД в ночные часы (</w:t>
      </w:r>
      <w:proofErr w:type="spellStart"/>
      <w:r w:rsidRPr="008360EE">
        <w:rPr>
          <w:rFonts w:cs="Times New Roman"/>
          <w:szCs w:val="28"/>
        </w:rPr>
        <w:t>night-dipper</w:t>
      </w:r>
      <w:proofErr w:type="spellEnd"/>
      <w:r w:rsidRPr="008360EE">
        <w:rPr>
          <w:rFonts w:cs="Times New Roman"/>
          <w:szCs w:val="28"/>
        </w:rPr>
        <w:t>). Функции почек у этих больных может быть сохранной. У части пациентов регистрируется преходящее повышение уровня креатинина (1.7 мг/дли 2.2 мг/</w:t>
      </w:r>
      <w:proofErr w:type="spellStart"/>
      <w:r w:rsidRPr="008360EE">
        <w:rPr>
          <w:rFonts w:cs="Times New Roman"/>
          <w:szCs w:val="28"/>
        </w:rPr>
        <w:t>дл</w:t>
      </w:r>
      <w:proofErr w:type="spellEnd"/>
      <w:r w:rsidRPr="008360EE">
        <w:rPr>
          <w:rFonts w:cs="Times New Roman"/>
          <w:szCs w:val="28"/>
        </w:rPr>
        <w:t>), нормализующееся после достижения клинической ремиссии легочного процесса.</w:t>
      </w:r>
    </w:p>
    <w:p w:rsidR="00202EA0" w:rsidRPr="008360EE" w:rsidRDefault="00202EA0" w:rsidP="00202EA0">
      <w:pPr>
        <w:ind w:firstLine="708"/>
        <w:outlineLvl w:val="0"/>
        <w:rPr>
          <w:rFonts w:cs="Times New Roman"/>
          <w:szCs w:val="28"/>
        </w:rPr>
      </w:pPr>
      <w:r w:rsidRPr="008360EE">
        <w:rPr>
          <w:rFonts w:cs="Times New Roman"/>
          <w:szCs w:val="28"/>
        </w:rPr>
        <w:t xml:space="preserve">Почечные проявления саркоидоза также представлены гранулематозным </w:t>
      </w:r>
      <w:proofErr w:type="spellStart"/>
      <w:r w:rsidRPr="008360EE">
        <w:rPr>
          <w:rFonts w:cs="Times New Roman"/>
          <w:szCs w:val="28"/>
        </w:rPr>
        <w:t>саркоидным</w:t>
      </w:r>
      <w:proofErr w:type="spellEnd"/>
      <w:r w:rsidRPr="008360EE">
        <w:rPr>
          <w:rFonts w:cs="Times New Roman"/>
          <w:szCs w:val="28"/>
        </w:rPr>
        <w:t xml:space="preserve"> интерстициальным нефритом с наличием типичной для саркоидоза «штампованной»  гранулемы. Реже встречается </w:t>
      </w:r>
      <w:proofErr w:type="spellStart"/>
      <w:r w:rsidRPr="008360EE">
        <w:rPr>
          <w:rFonts w:cs="Times New Roman"/>
          <w:szCs w:val="28"/>
        </w:rPr>
        <w:t>IgA</w:t>
      </w:r>
      <w:proofErr w:type="spellEnd"/>
      <w:r w:rsidRPr="008360EE">
        <w:rPr>
          <w:rFonts w:cs="Times New Roman"/>
          <w:szCs w:val="28"/>
        </w:rPr>
        <w:t xml:space="preserve">- </w:t>
      </w:r>
      <w:proofErr w:type="spellStart"/>
      <w:r w:rsidRPr="008360EE">
        <w:rPr>
          <w:rFonts w:cs="Times New Roman"/>
          <w:szCs w:val="28"/>
        </w:rPr>
        <w:t>мезангиопролиферативный</w:t>
      </w:r>
      <w:proofErr w:type="spellEnd"/>
      <w:r w:rsidRPr="008360EE">
        <w:rPr>
          <w:rFonts w:cs="Times New Roman"/>
          <w:szCs w:val="28"/>
        </w:rPr>
        <w:t xml:space="preserve"> гломерулонефрит, клинически проявлявшийся умеренным мочевым синдромом или </w:t>
      </w:r>
      <w:proofErr w:type="spellStart"/>
      <w:r w:rsidRPr="008360EE">
        <w:rPr>
          <w:rFonts w:cs="Times New Roman"/>
          <w:szCs w:val="28"/>
        </w:rPr>
        <w:t>субнефротической</w:t>
      </w:r>
      <w:proofErr w:type="spellEnd"/>
      <w:r w:rsidRPr="008360EE">
        <w:rPr>
          <w:rFonts w:cs="Times New Roman"/>
          <w:szCs w:val="28"/>
        </w:rPr>
        <w:t xml:space="preserve"> протеинурией (максимально до 3 г/</w:t>
      </w:r>
      <w:proofErr w:type="spellStart"/>
      <w:r w:rsidRPr="008360EE">
        <w:rPr>
          <w:rFonts w:cs="Times New Roman"/>
          <w:szCs w:val="28"/>
        </w:rPr>
        <w:t>сут</w:t>
      </w:r>
      <w:proofErr w:type="spellEnd"/>
      <w:r w:rsidRPr="008360EE">
        <w:rPr>
          <w:rFonts w:cs="Times New Roman"/>
          <w:szCs w:val="28"/>
        </w:rPr>
        <w:t xml:space="preserve"> со снижением белковых фракций в сыворотке крови и почечной недостаточностью). В мире имеются лишь единичные описания АА-амилоидоза при саркоидозе легких хронического течения (</w:t>
      </w:r>
      <w:proofErr w:type="spellStart"/>
      <w:r w:rsidRPr="008360EE">
        <w:rPr>
          <w:rFonts w:cs="Times New Roman"/>
          <w:szCs w:val="28"/>
        </w:rPr>
        <w:t>Gobel</w:t>
      </w:r>
      <w:proofErr w:type="spellEnd"/>
      <w:r w:rsidRPr="008360EE">
        <w:rPr>
          <w:rFonts w:cs="Times New Roman"/>
          <w:szCs w:val="28"/>
        </w:rPr>
        <w:t xml:space="preserve"> U. и </w:t>
      </w:r>
      <w:proofErr w:type="spellStart"/>
      <w:r w:rsidRPr="008360EE">
        <w:rPr>
          <w:rFonts w:cs="Times New Roman"/>
          <w:szCs w:val="28"/>
        </w:rPr>
        <w:t>соавт</w:t>
      </w:r>
      <w:proofErr w:type="spellEnd"/>
      <w:r w:rsidRPr="008360EE">
        <w:rPr>
          <w:rFonts w:cs="Times New Roman"/>
          <w:szCs w:val="28"/>
        </w:rPr>
        <w:t xml:space="preserve">., 2001, </w:t>
      </w:r>
      <w:proofErr w:type="spellStart"/>
      <w:r w:rsidRPr="008360EE">
        <w:rPr>
          <w:rFonts w:cs="Times New Roman"/>
          <w:szCs w:val="28"/>
        </w:rPr>
        <w:t>Labaye</w:t>
      </w:r>
      <w:proofErr w:type="spellEnd"/>
      <w:r w:rsidRPr="008360EE">
        <w:rPr>
          <w:rFonts w:cs="Times New Roman"/>
          <w:szCs w:val="28"/>
        </w:rPr>
        <w:t xml:space="preserve"> J. и </w:t>
      </w:r>
      <w:proofErr w:type="spellStart"/>
      <w:r w:rsidRPr="008360EE">
        <w:rPr>
          <w:rFonts w:cs="Times New Roman"/>
          <w:szCs w:val="28"/>
        </w:rPr>
        <w:t>соавт</w:t>
      </w:r>
      <w:proofErr w:type="spellEnd"/>
      <w:r w:rsidRPr="008360EE">
        <w:rPr>
          <w:rFonts w:cs="Times New Roman"/>
          <w:szCs w:val="28"/>
        </w:rPr>
        <w:t xml:space="preserve">., 2003.). Среди обследованных нами больных саркоидозом почек АА-амилоидоз,  верифицированный с помощью биопсии почки, диагностирован у 3 больных и клинически проявлялся  нефротическим синдромом с сохранной функцией почек. </w:t>
      </w:r>
    </w:p>
    <w:p w:rsidR="00202EA0" w:rsidRPr="008360EE" w:rsidRDefault="00202EA0" w:rsidP="00202EA0">
      <w:pPr>
        <w:rPr>
          <w:rFonts w:cs="Times New Roman"/>
          <w:szCs w:val="28"/>
        </w:rPr>
      </w:pPr>
      <w:r w:rsidRPr="003A6302">
        <w:rPr>
          <w:rFonts w:cs="Times New Roman"/>
          <w:b/>
          <w:szCs w:val="28"/>
        </w:rPr>
        <w:t>Поражение нервной системы</w:t>
      </w:r>
      <w:r w:rsidR="003A6302">
        <w:rPr>
          <w:rFonts w:cs="Times New Roman"/>
          <w:b/>
          <w:szCs w:val="28"/>
        </w:rPr>
        <w:t xml:space="preserve">. </w:t>
      </w:r>
      <w:r w:rsidRPr="008360EE">
        <w:rPr>
          <w:rFonts w:cs="Times New Roman"/>
          <w:color w:val="FF0000"/>
          <w:szCs w:val="28"/>
        </w:rPr>
        <w:t xml:space="preserve"> </w:t>
      </w:r>
      <w:r w:rsidRPr="008360EE">
        <w:rPr>
          <w:rFonts w:cs="Times New Roman"/>
          <w:color w:val="FF0000"/>
          <w:szCs w:val="28"/>
        </w:rPr>
        <w:tab/>
      </w:r>
      <w:r w:rsidRPr="008360EE">
        <w:rPr>
          <w:rFonts w:cs="Times New Roman"/>
          <w:szCs w:val="28"/>
        </w:rPr>
        <w:t>Поражение нервной системы при саркоидозе (</w:t>
      </w:r>
      <w:proofErr w:type="spellStart"/>
      <w:r w:rsidRPr="008360EE">
        <w:rPr>
          <w:rFonts w:cs="Times New Roman"/>
          <w:szCs w:val="28"/>
        </w:rPr>
        <w:t>нейросаркоидоз</w:t>
      </w:r>
      <w:proofErr w:type="spellEnd"/>
      <w:r w:rsidRPr="008360EE">
        <w:rPr>
          <w:rFonts w:cs="Times New Roman"/>
          <w:szCs w:val="28"/>
        </w:rPr>
        <w:t xml:space="preserve">) отмечается относительно редко - у 5-7% больных, однако при патоморфологическом исследовании встречается примерно в 15% случаев.  В большинстве обзоров литературы по </w:t>
      </w:r>
      <w:proofErr w:type="spellStart"/>
      <w:r w:rsidRPr="008360EE">
        <w:rPr>
          <w:rFonts w:cs="Times New Roman"/>
          <w:szCs w:val="28"/>
        </w:rPr>
        <w:t>нейросаркоидозу</w:t>
      </w:r>
      <w:proofErr w:type="spellEnd"/>
      <w:r w:rsidRPr="008360EE">
        <w:rPr>
          <w:rFonts w:cs="Times New Roman"/>
          <w:szCs w:val="28"/>
        </w:rPr>
        <w:t xml:space="preserve"> отмечается, что нейропатия лицевого нерва представляет наиболее частое (до половины всех случаев) проявление </w:t>
      </w:r>
      <w:proofErr w:type="spellStart"/>
      <w:r w:rsidRPr="008360EE">
        <w:rPr>
          <w:rFonts w:cs="Times New Roman"/>
          <w:szCs w:val="28"/>
        </w:rPr>
        <w:t>нейросаркоидоза</w:t>
      </w:r>
      <w:proofErr w:type="spellEnd"/>
      <w:r w:rsidRPr="008360EE">
        <w:rPr>
          <w:rFonts w:cs="Times New Roman"/>
          <w:szCs w:val="28"/>
        </w:rPr>
        <w:t xml:space="preserve">, реже встречаются поражения других черепных нервов (зрительного, преддверно-улиткового и языкоглоточного), а также поражения вещества головного мозга, которые могут проявляться различными очаговыми неврологическими нарушениями, эпилептическими припадками и вызваны </w:t>
      </w:r>
      <w:r w:rsidRPr="008360EE">
        <w:rPr>
          <w:rFonts w:cs="Times New Roman"/>
          <w:szCs w:val="28"/>
        </w:rPr>
        <w:lastRenderedPageBreak/>
        <w:t xml:space="preserve">образованием гранулем или ишемическим поражением мозга вследствие церебрального </w:t>
      </w:r>
      <w:proofErr w:type="spellStart"/>
      <w:r w:rsidRPr="008360EE">
        <w:rPr>
          <w:rFonts w:cs="Times New Roman"/>
          <w:szCs w:val="28"/>
        </w:rPr>
        <w:t>ангиита</w:t>
      </w:r>
      <w:proofErr w:type="spellEnd"/>
      <w:r w:rsidRPr="008360EE">
        <w:rPr>
          <w:rFonts w:cs="Times New Roman"/>
          <w:szCs w:val="28"/>
        </w:rPr>
        <w:t xml:space="preserve">. Также возможны поражения гипофиза, мягких мозговых оболочек, спинного мозга, периферических нервов по типу </w:t>
      </w:r>
      <w:proofErr w:type="spellStart"/>
      <w:r w:rsidRPr="008360EE">
        <w:rPr>
          <w:rFonts w:cs="Times New Roman"/>
          <w:szCs w:val="28"/>
        </w:rPr>
        <w:t>мононевропатии</w:t>
      </w:r>
      <w:proofErr w:type="spellEnd"/>
      <w:r w:rsidRPr="008360EE">
        <w:rPr>
          <w:rFonts w:cs="Times New Roman"/>
          <w:szCs w:val="28"/>
        </w:rPr>
        <w:t xml:space="preserve">, полиневропатии или синдрома </w:t>
      </w:r>
      <w:proofErr w:type="spellStart"/>
      <w:r w:rsidRPr="008360EE">
        <w:rPr>
          <w:rFonts w:cs="Times New Roman"/>
          <w:szCs w:val="28"/>
        </w:rPr>
        <w:t>Гийена-Барре</w:t>
      </w:r>
      <w:proofErr w:type="spellEnd"/>
      <w:r w:rsidRPr="008360EE">
        <w:rPr>
          <w:rFonts w:cs="Times New Roman"/>
          <w:szCs w:val="28"/>
        </w:rPr>
        <w:t xml:space="preserve">. В одном из последних клинических наблюдений 30 больных с </w:t>
      </w:r>
      <w:proofErr w:type="spellStart"/>
      <w:r w:rsidRPr="008360EE">
        <w:rPr>
          <w:rFonts w:cs="Times New Roman"/>
          <w:szCs w:val="28"/>
        </w:rPr>
        <w:t>нейросаркоидозом</w:t>
      </w:r>
      <w:proofErr w:type="spellEnd"/>
      <w:r w:rsidRPr="008360EE">
        <w:rPr>
          <w:rFonts w:cs="Times New Roman"/>
          <w:szCs w:val="28"/>
        </w:rPr>
        <w:t xml:space="preserve"> невропатия черепных нервов отмечена у 80% больных, при этом невропатия лицевого нерва - только у 23% больных . На основе анализа заболеваемости в одной из частей Великобритании с населением около 3 миллионов человек частота </w:t>
      </w:r>
      <w:proofErr w:type="spellStart"/>
      <w:r w:rsidRPr="008360EE">
        <w:rPr>
          <w:rFonts w:cs="Times New Roman"/>
          <w:szCs w:val="28"/>
        </w:rPr>
        <w:t>нейросаркоидоза</w:t>
      </w:r>
      <w:proofErr w:type="spellEnd"/>
      <w:r w:rsidRPr="008360EE">
        <w:rPr>
          <w:rFonts w:cs="Times New Roman"/>
          <w:szCs w:val="28"/>
        </w:rPr>
        <w:t xml:space="preserve"> оценивается как 1 случай на 100 000 населения .</w:t>
      </w:r>
    </w:p>
    <w:p w:rsidR="00202EA0" w:rsidRPr="008360EE" w:rsidRDefault="00202EA0" w:rsidP="00202EA0">
      <w:pPr>
        <w:ind w:firstLine="539"/>
        <w:rPr>
          <w:rFonts w:cs="Times New Roman"/>
          <w:szCs w:val="28"/>
        </w:rPr>
      </w:pPr>
      <w:r w:rsidRPr="008360EE">
        <w:rPr>
          <w:rFonts w:cs="Times New Roman"/>
          <w:szCs w:val="28"/>
        </w:rPr>
        <w:t xml:space="preserve">Диагностика саркоидоза включает сопоставление клинических и лабораторных данных , </w:t>
      </w:r>
      <w:proofErr w:type="spellStart"/>
      <w:r w:rsidRPr="008360EE">
        <w:rPr>
          <w:rFonts w:cs="Times New Roman"/>
          <w:szCs w:val="28"/>
        </w:rPr>
        <w:t>рентгеноконтрастных</w:t>
      </w:r>
      <w:proofErr w:type="spellEnd"/>
      <w:r w:rsidRPr="008360EE">
        <w:rPr>
          <w:rFonts w:cs="Times New Roman"/>
          <w:szCs w:val="28"/>
        </w:rPr>
        <w:t xml:space="preserve"> исследований, КТ легких с результатами морфологических исследований. Наиболее высоким по достоверности  диагноза критерием саркоидоза остается обнаружение </w:t>
      </w:r>
      <w:proofErr w:type="spellStart"/>
      <w:r w:rsidRPr="008360EE">
        <w:rPr>
          <w:rFonts w:cs="Times New Roman"/>
          <w:szCs w:val="28"/>
        </w:rPr>
        <w:t>саркоидной</w:t>
      </w:r>
      <w:proofErr w:type="spellEnd"/>
      <w:r w:rsidRPr="008360EE">
        <w:rPr>
          <w:rFonts w:cs="Times New Roman"/>
          <w:szCs w:val="28"/>
        </w:rPr>
        <w:t xml:space="preserve"> гранулемы в пораженном органе. При подозрении на саркоидоз легких проводится </w:t>
      </w:r>
      <w:proofErr w:type="spellStart"/>
      <w:r w:rsidRPr="008360EE">
        <w:rPr>
          <w:rFonts w:cs="Times New Roman"/>
          <w:szCs w:val="28"/>
        </w:rPr>
        <w:t>трансбронхиальная</w:t>
      </w:r>
      <w:proofErr w:type="spellEnd"/>
      <w:r w:rsidRPr="008360EE">
        <w:rPr>
          <w:rFonts w:cs="Times New Roman"/>
          <w:szCs w:val="28"/>
        </w:rPr>
        <w:t xml:space="preserve"> или </w:t>
      </w:r>
      <w:proofErr w:type="spellStart"/>
      <w:r w:rsidRPr="008360EE">
        <w:rPr>
          <w:rFonts w:cs="Times New Roman"/>
          <w:szCs w:val="28"/>
        </w:rPr>
        <w:t>торакоскопическая</w:t>
      </w:r>
      <w:proofErr w:type="spellEnd"/>
      <w:r w:rsidRPr="008360EE">
        <w:rPr>
          <w:rFonts w:cs="Times New Roman"/>
          <w:szCs w:val="28"/>
        </w:rPr>
        <w:t xml:space="preserve"> биопсия. Последняя более информативна и не имеет возрастных ограничений. Подтвердить вовлечение других органов не всегда представляется возможным. Во-первых, в материале, полученном при биопсии, не всегда присутствуют гранулемы. Во–вторых, нарушение функций пораженных органов возникает не только вследствие непосредственного образования гранулем, но и может быть следствием неспецифической воспалительной реакции в органе в ответ на иммунную активность клеток, участвующих в реакциях гранулематозного воспаления. </w:t>
      </w:r>
    </w:p>
    <w:p w:rsidR="00957794" w:rsidRPr="00957794" w:rsidRDefault="00957794" w:rsidP="00957794">
      <w:pPr>
        <w:spacing w:after="160"/>
        <w:ind w:left="708" w:firstLine="1"/>
        <w:jc w:val="left"/>
        <w:rPr>
          <w:rFonts w:cs="Times New Roman"/>
          <w:b/>
          <w:szCs w:val="28"/>
        </w:rPr>
      </w:pPr>
      <w:r>
        <w:rPr>
          <w:rFonts w:cs="Times New Roman"/>
          <w:b/>
          <w:szCs w:val="28"/>
        </w:rPr>
        <w:t>4.4</w:t>
      </w:r>
      <w:r w:rsidRPr="00957794">
        <w:rPr>
          <w:rFonts w:cs="Times New Roman"/>
          <w:b/>
          <w:szCs w:val="28"/>
        </w:rPr>
        <w:t>. Принципы лечения саркоидоза</w:t>
      </w:r>
    </w:p>
    <w:p w:rsidR="00202EA0" w:rsidRPr="008360EE" w:rsidRDefault="00202EA0" w:rsidP="00202EA0">
      <w:pPr>
        <w:ind w:firstLine="539"/>
        <w:rPr>
          <w:rFonts w:cs="Times New Roman"/>
          <w:szCs w:val="28"/>
        </w:rPr>
      </w:pPr>
      <w:r w:rsidRPr="008360EE">
        <w:rPr>
          <w:rFonts w:cs="Times New Roman"/>
          <w:szCs w:val="28"/>
        </w:rPr>
        <w:t xml:space="preserve">Общепринятых рекомендаций по лечению саркоидоза до настоящего времени нет. Показание к назначению кортикостероидов – прогрессирующие  внутригрудные изменения,  а также внелегочные проявления саркоидоза и </w:t>
      </w:r>
      <w:r w:rsidRPr="008360EE">
        <w:rPr>
          <w:rFonts w:cs="Times New Roman"/>
          <w:szCs w:val="28"/>
        </w:rPr>
        <w:lastRenderedPageBreak/>
        <w:t xml:space="preserve">гиперкальциемия. Обосновано длительное (не менее 3 – 6 месяцев) назначение </w:t>
      </w:r>
      <w:proofErr w:type="spellStart"/>
      <w:r w:rsidRPr="008360EE">
        <w:rPr>
          <w:rFonts w:cs="Times New Roman"/>
          <w:szCs w:val="28"/>
        </w:rPr>
        <w:t>иммунносуппрессивных</w:t>
      </w:r>
      <w:proofErr w:type="spellEnd"/>
      <w:r w:rsidRPr="008360EE">
        <w:rPr>
          <w:rFonts w:cs="Times New Roman"/>
          <w:szCs w:val="28"/>
        </w:rPr>
        <w:t xml:space="preserve"> препаратов.. </w:t>
      </w:r>
    </w:p>
    <w:p w:rsidR="00202EA0" w:rsidRPr="008360EE" w:rsidRDefault="00202EA0" w:rsidP="00202EA0">
      <w:pPr>
        <w:ind w:firstLine="708"/>
        <w:rPr>
          <w:rFonts w:cs="Times New Roman"/>
          <w:szCs w:val="28"/>
        </w:rPr>
      </w:pPr>
      <w:r w:rsidRPr="008360EE">
        <w:rPr>
          <w:rFonts w:cs="Times New Roman"/>
          <w:szCs w:val="28"/>
        </w:rPr>
        <w:t xml:space="preserve">Известно, что кортикостероиды подавляют миграцию лимфоцитов и нейтрофилов, снижают содержание иммунных комплексов, препятствуя тем самым активации макрофагов и выработки ими протеолитических ферментов. Одним из ключевых ингибирующих влияний кортикостероидов на активированные воспалительные клетки является их взаимодействие с системой белков, регулирующих экспрессию генов под влиянием воспалительных стимулов. У больных, получавших преднизолон, реже выявлялись внелегочные поражения и </w:t>
      </w:r>
      <w:proofErr w:type="spellStart"/>
      <w:r w:rsidRPr="008360EE">
        <w:rPr>
          <w:rFonts w:cs="Times New Roman"/>
          <w:szCs w:val="28"/>
        </w:rPr>
        <w:t>офтальмопатия</w:t>
      </w:r>
      <w:proofErr w:type="spellEnd"/>
      <w:r w:rsidRPr="008360EE">
        <w:rPr>
          <w:rFonts w:cs="Times New Roman"/>
          <w:szCs w:val="28"/>
        </w:rPr>
        <w:t xml:space="preserve">. Так как внелегочные проявления и, в особенности поражение почек и сердца, определяют прогноз больных, то назначение системных кортикостероидов представляется при данных вариантах необходимым . </w:t>
      </w:r>
    </w:p>
    <w:p w:rsidR="00202EA0" w:rsidRPr="008360EE" w:rsidRDefault="00202EA0" w:rsidP="00202EA0">
      <w:pPr>
        <w:ind w:firstLine="708"/>
        <w:rPr>
          <w:rFonts w:cs="Times New Roman"/>
          <w:szCs w:val="28"/>
        </w:rPr>
      </w:pPr>
      <w:r w:rsidRPr="008360EE">
        <w:rPr>
          <w:rFonts w:cs="Times New Roman"/>
          <w:szCs w:val="28"/>
        </w:rPr>
        <w:t>При саркоидозе необходимо учитывать, что это заболевание потенциально опасно прогрессирующей дыхательной недостаточностью, нарушением функций сердца и почек. Наибольший эффект был получен при назначении высоких доз кортикостероидов, так называемой пульсовой терапии в дозе 1500 - 2000 мг/</w:t>
      </w:r>
      <w:proofErr w:type="spellStart"/>
      <w:r w:rsidRPr="008360EE">
        <w:rPr>
          <w:rFonts w:cs="Times New Roman"/>
          <w:szCs w:val="28"/>
        </w:rPr>
        <w:t>сут</w:t>
      </w:r>
      <w:proofErr w:type="spellEnd"/>
      <w:r w:rsidRPr="008360EE">
        <w:rPr>
          <w:rFonts w:cs="Times New Roman"/>
          <w:szCs w:val="28"/>
        </w:rPr>
        <w:t xml:space="preserve">. В дальнейшем преднизолон назначается из расчета 1 мг на кг веса, но при отсутствии признаков прогрессирования заболевания прием преднизолона допустимо ограничить дозу до 8-12 мг в сутки с присоединением препаратов </w:t>
      </w:r>
      <w:proofErr w:type="spellStart"/>
      <w:r w:rsidRPr="008360EE">
        <w:rPr>
          <w:rFonts w:cs="Times New Roman"/>
          <w:szCs w:val="28"/>
        </w:rPr>
        <w:t>аминохинолинового</w:t>
      </w:r>
      <w:proofErr w:type="spellEnd"/>
      <w:r w:rsidRPr="008360EE">
        <w:rPr>
          <w:rFonts w:cs="Times New Roman"/>
          <w:szCs w:val="28"/>
        </w:rPr>
        <w:t xml:space="preserve"> ряда. При стабильном течении заболевания используют препараты 4-аминохинолинового ряда (</w:t>
      </w:r>
      <w:proofErr w:type="spellStart"/>
      <w:r w:rsidRPr="008360EE">
        <w:rPr>
          <w:rFonts w:cs="Times New Roman"/>
          <w:szCs w:val="28"/>
        </w:rPr>
        <w:t>делагил</w:t>
      </w:r>
      <w:proofErr w:type="spellEnd"/>
      <w:r w:rsidRPr="008360EE">
        <w:rPr>
          <w:rFonts w:cs="Times New Roman"/>
          <w:szCs w:val="28"/>
        </w:rPr>
        <w:t xml:space="preserve">, </w:t>
      </w:r>
      <w:proofErr w:type="spellStart"/>
      <w:r w:rsidRPr="008360EE">
        <w:rPr>
          <w:rFonts w:cs="Times New Roman"/>
          <w:szCs w:val="28"/>
        </w:rPr>
        <w:t>плаквенил</w:t>
      </w:r>
      <w:proofErr w:type="spellEnd"/>
      <w:r w:rsidRPr="008360EE">
        <w:rPr>
          <w:rFonts w:cs="Times New Roman"/>
          <w:szCs w:val="28"/>
        </w:rPr>
        <w:t xml:space="preserve">) в режиме </w:t>
      </w:r>
      <w:proofErr w:type="spellStart"/>
      <w:r w:rsidRPr="008360EE">
        <w:rPr>
          <w:rFonts w:cs="Times New Roman"/>
          <w:szCs w:val="28"/>
        </w:rPr>
        <w:t>монотерапии</w:t>
      </w:r>
      <w:proofErr w:type="spellEnd"/>
      <w:r w:rsidRPr="008360EE">
        <w:rPr>
          <w:rFonts w:cs="Times New Roman"/>
          <w:szCs w:val="28"/>
        </w:rPr>
        <w:t>, однако эффективность подобных схем не доказана. Оценку эффективности лечения необходимо проводить при сопоставлении клинико-</w:t>
      </w:r>
      <w:proofErr w:type="spellStart"/>
      <w:r w:rsidRPr="008360EE">
        <w:rPr>
          <w:rFonts w:cs="Times New Roman"/>
          <w:szCs w:val="28"/>
        </w:rPr>
        <w:t>рентгено</w:t>
      </w:r>
      <w:proofErr w:type="spellEnd"/>
      <w:r w:rsidRPr="008360EE">
        <w:rPr>
          <w:rFonts w:cs="Times New Roman"/>
          <w:szCs w:val="28"/>
        </w:rPr>
        <w:t>-</w:t>
      </w:r>
      <w:proofErr w:type="spellStart"/>
      <w:r w:rsidRPr="008360EE">
        <w:rPr>
          <w:rFonts w:cs="Times New Roman"/>
          <w:szCs w:val="28"/>
        </w:rPr>
        <w:t>мофологических</w:t>
      </w:r>
      <w:proofErr w:type="spellEnd"/>
      <w:r w:rsidRPr="008360EE">
        <w:rPr>
          <w:rFonts w:cs="Times New Roman"/>
          <w:szCs w:val="28"/>
        </w:rPr>
        <w:t xml:space="preserve"> изменений за период от 3 до 6 месяцев. </w:t>
      </w:r>
    </w:p>
    <w:p w:rsidR="00202EA0" w:rsidRPr="008360EE" w:rsidRDefault="00202EA0" w:rsidP="00202EA0">
      <w:pPr>
        <w:ind w:firstLine="540"/>
        <w:rPr>
          <w:rFonts w:cs="Times New Roman"/>
          <w:szCs w:val="28"/>
        </w:rPr>
      </w:pPr>
      <w:r w:rsidRPr="008360EE">
        <w:rPr>
          <w:rFonts w:cs="Times New Roman"/>
          <w:szCs w:val="28"/>
        </w:rPr>
        <w:t xml:space="preserve">Опыт применения при саркоидозе цитостатических агентов – метотрексата, </w:t>
      </w:r>
      <w:proofErr w:type="spellStart"/>
      <w:r w:rsidRPr="008360EE">
        <w:rPr>
          <w:rFonts w:cs="Times New Roman"/>
          <w:szCs w:val="28"/>
        </w:rPr>
        <w:t>азатиоприна</w:t>
      </w:r>
      <w:proofErr w:type="spellEnd"/>
      <w:r w:rsidRPr="008360EE">
        <w:rPr>
          <w:rFonts w:cs="Times New Roman"/>
          <w:szCs w:val="28"/>
        </w:rPr>
        <w:t xml:space="preserve"> и циклоспорина – ограничен. Объектом </w:t>
      </w:r>
      <w:r w:rsidRPr="008360EE">
        <w:rPr>
          <w:rFonts w:cs="Times New Roman"/>
          <w:szCs w:val="28"/>
        </w:rPr>
        <w:lastRenderedPageBreak/>
        <w:t xml:space="preserve">применения этих препаратов служат преимущественно больные генерализованным саркоидозом, резистентным к кортикостероидам. </w:t>
      </w:r>
    </w:p>
    <w:p w:rsidR="00202EA0" w:rsidRPr="008360EE" w:rsidRDefault="00202EA0" w:rsidP="00202EA0">
      <w:pPr>
        <w:ind w:firstLine="720"/>
        <w:rPr>
          <w:rFonts w:cs="Times New Roman"/>
          <w:bCs/>
          <w:szCs w:val="28"/>
        </w:rPr>
      </w:pPr>
      <w:r w:rsidRPr="008360EE">
        <w:rPr>
          <w:rFonts w:cs="Times New Roman"/>
          <w:bCs/>
          <w:szCs w:val="28"/>
        </w:rPr>
        <w:t xml:space="preserve">Перспективным способом патогенетической терапии саркоидоза можно считать </w:t>
      </w:r>
      <w:proofErr w:type="spellStart"/>
      <w:r w:rsidRPr="008360EE">
        <w:rPr>
          <w:rFonts w:cs="Times New Roman"/>
          <w:bCs/>
          <w:szCs w:val="28"/>
        </w:rPr>
        <w:t>моноклональные</w:t>
      </w:r>
      <w:proofErr w:type="spellEnd"/>
      <w:r w:rsidRPr="008360EE">
        <w:rPr>
          <w:rFonts w:cs="Times New Roman"/>
          <w:bCs/>
          <w:szCs w:val="28"/>
        </w:rPr>
        <w:t xml:space="preserve"> антитела к ФНО-α. Появляются сообщения об эффективности назначения </w:t>
      </w:r>
      <w:proofErr w:type="spellStart"/>
      <w:r w:rsidRPr="008360EE">
        <w:rPr>
          <w:rFonts w:cs="Times New Roman"/>
          <w:bCs/>
          <w:szCs w:val="28"/>
        </w:rPr>
        <w:t>антиинтерлейкиновых</w:t>
      </w:r>
      <w:proofErr w:type="spellEnd"/>
      <w:r w:rsidRPr="008360EE">
        <w:rPr>
          <w:rFonts w:cs="Times New Roman"/>
          <w:bCs/>
          <w:szCs w:val="28"/>
        </w:rPr>
        <w:t xml:space="preserve"> препаратов, являющихся ингибиторами IL-12/23. Дальнейшее изучение эффективности биотерапии при различных формах саркоидоза позволит уточнить показания к его применению при данном заболевании.</w:t>
      </w:r>
    </w:p>
    <w:p w:rsidR="00202EA0" w:rsidRPr="008360EE" w:rsidRDefault="00202EA0" w:rsidP="00202EA0">
      <w:pPr>
        <w:ind w:firstLine="708"/>
        <w:rPr>
          <w:rFonts w:cs="Times New Roman"/>
          <w:szCs w:val="28"/>
        </w:rPr>
      </w:pPr>
      <w:r w:rsidRPr="008360EE">
        <w:rPr>
          <w:rFonts w:cs="Times New Roman"/>
          <w:szCs w:val="28"/>
        </w:rPr>
        <w:t xml:space="preserve">Комплексная патогенетическая терапия саркоидоза предусматривает также назначение антиоксидантов и препаратов, улучшающих микроциркуляцию. Применение альфа-токоферола, </w:t>
      </w:r>
      <w:proofErr w:type="spellStart"/>
      <w:r w:rsidRPr="008360EE">
        <w:rPr>
          <w:rFonts w:cs="Times New Roman"/>
          <w:szCs w:val="28"/>
        </w:rPr>
        <w:t>пентоксифиллина</w:t>
      </w:r>
      <w:proofErr w:type="spellEnd"/>
      <w:r w:rsidRPr="008360EE">
        <w:rPr>
          <w:rFonts w:cs="Times New Roman"/>
          <w:szCs w:val="28"/>
        </w:rPr>
        <w:t>, препаратов альфа-</w:t>
      </w:r>
      <w:proofErr w:type="spellStart"/>
      <w:r w:rsidRPr="008360EE">
        <w:rPr>
          <w:rFonts w:cs="Times New Roman"/>
          <w:szCs w:val="28"/>
        </w:rPr>
        <w:t>липоевой</w:t>
      </w:r>
      <w:proofErr w:type="spellEnd"/>
      <w:r w:rsidRPr="008360EE">
        <w:rPr>
          <w:rFonts w:cs="Times New Roman"/>
          <w:szCs w:val="28"/>
        </w:rPr>
        <w:t xml:space="preserve"> кислоты  благоприятно сказывается на общем состоянии больных и снижает риск прогрессирования  гранулематозного воспаления. </w:t>
      </w:r>
    </w:p>
    <w:p w:rsidR="003D4038" w:rsidRPr="00BA6C55" w:rsidRDefault="003D4038" w:rsidP="00202EA0">
      <w:pPr>
        <w:ind w:firstLine="708"/>
        <w:rPr>
          <w:rFonts w:cs="Times New Roman"/>
          <w:b/>
          <w:szCs w:val="28"/>
        </w:rPr>
      </w:pPr>
    </w:p>
    <w:p w:rsidR="003D4038" w:rsidRPr="00BA6C55" w:rsidRDefault="003D4038" w:rsidP="003D4038">
      <w:pPr>
        <w:rPr>
          <w:rFonts w:cs="Times New Roman"/>
          <w:b/>
          <w:szCs w:val="28"/>
        </w:rPr>
      </w:pPr>
      <w:r w:rsidRPr="00BA6C55">
        <w:rPr>
          <w:rFonts w:cs="Times New Roman"/>
          <w:b/>
          <w:szCs w:val="28"/>
        </w:rPr>
        <w:t>Контрольные вопросы и задания</w:t>
      </w:r>
    </w:p>
    <w:p w:rsidR="003D4038" w:rsidRPr="008360EE" w:rsidRDefault="003D4038" w:rsidP="00A943F2">
      <w:pPr>
        <w:pStyle w:val="ac"/>
        <w:numPr>
          <w:ilvl w:val="0"/>
          <w:numId w:val="24"/>
        </w:numPr>
        <w:spacing w:line="360" w:lineRule="auto"/>
        <w:ind w:left="360" w:firstLine="0"/>
        <w:jc w:val="both"/>
        <w:rPr>
          <w:rFonts w:ascii="Times New Roman" w:hAnsi="Times New Roman"/>
          <w:sz w:val="28"/>
          <w:szCs w:val="28"/>
        </w:rPr>
      </w:pPr>
      <w:r w:rsidRPr="008360EE">
        <w:rPr>
          <w:rFonts w:ascii="Times New Roman" w:hAnsi="Times New Roman"/>
          <w:sz w:val="28"/>
          <w:szCs w:val="28"/>
        </w:rPr>
        <w:t>Дайте определение саркоидоза.</w:t>
      </w:r>
    </w:p>
    <w:p w:rsidR="003D4038" w:rsidRPr="008360EE" w:rsidRDefault="003D4038" w:rsidP="00A943F2">
      <w:pPr>
        <w:pStyle w:val="ac"/>
        <w:numPr>
          <w:ilvl w:val="0"/>
          <w:numId w:val="24"/>
        </w:numPr>
        <w:spacing w:line="360" w:lineRule="auto"/>
        <w:ind w:left="360" w:firstLine="0"/>
        <w:jc w:val="both"/>
        <w:rPr>
          <w:rFonts w:ascii="Times New Roman" w:hAnsi="Times New Roman"/>
          <w:sz w:val="28"/>
          <w:szCs w:val="28"/>
        </w:rPr>
      </w:pPr>
      <w:r w:rsidRPr="008360EE">
        <w:rPr>
          <w:rFonts w:ascii="Times New Roman" w:hAnsi="Times New Roman"/>
          <w:sz w:val="28"/>
          <w:szCs w:val="28"/>
        </w:rPr>
        <w:t xml:space="preserve">Какие органы вовлекаются в патологический процесс при саркоидозе ? </w:t>
      </w:r>
    </w:p>
    <w:p w:rsidR="003D4038" w:rsidRPr="008360EE" w:rsidRDefault="003D4038" w:rsidP="00A943F2">
      <w:pPr>
        <w:pStyle w:val="ac"/>
        <w:numPr>
          <w:ilvl w:val="0"/>
          <w:numId w:val="24"/>
        </w:numPr>
        <w:spacing w:line="360" w:lineRule="auto"/>
        <w:jc w:val="both"/>
        <w:rPr>
          <w:rFonts w:ascii="Times New Roman" w:hAnsi="Times New Roman"/>
          <w:sz w:val="28"/>
          <w:szCs w:val="28"/>
        </w:rPr>
      </w:pPr>
      <w:r w:rsidRPr="008360EE">
        <w:rPr>
          <w:rFonts w:ascii="Times New Roman" w:hAnsi="Times New Roman"/>
          <w:sz w:val="28"/>
          <w:szCs w:val="28"/>
        </w:rPr>
        <w:t xml:space="preserve">Риск возникновения каких изменений в легких может повышаться при саркоидозе ? </w:t>
      </w:r>
    </w:p>
    <w:p w:rsidR="003D4038" w:rsidRPr="008360EE" w:rsidRDefault="003D4038" w:rsidP="00A943F2">
      <w:pPr>
        <w:pStyle w:val="ac"/>
        <w:numPr>
          <w:ilvl w:val="0"/>
          <w:numId w:val="24"/>
        </w:numPr>
        <w:spacing w:line="360" w:lineRule="auto"/>
        <w:jc w:val="both"/>
        <w:rPr>
          <w:rFonts w:ascii="Times New Roman" w:hAnsi="Times New Roman"/>
          <w:sz w:val="28"/>
          <w:szCs w:val="28"/>
        </w:rPr>
      </w:pPr>
      <w:r w:rsidRPr="008360EE">
        <w:rPr>
          <w:rFonts w:ascii="Times New Roman" w:hAnsi="Times New Roman"/>
          <w:sz w:val="28"/>
          <w:szCs w:val="28"/>
        </w:rPr>
        <w:t>Опишите острый вариант саркоидоза?</w:t>
      </w:r>
    </w:p>
    <w:p w:rsidR="003D4038" w:rsidRPr="008360EE" w:rsidRDefault="003D4038" w:rsidP="00A943F2">
      <w:pPr>
        <w:pStyle w:val="ac"/>
        <w:numPr>
          <w:ilvl w:val="0"/>
          <w:numId w:val="24"/>
        </w:numPr>
        <w:spacing w:line="360" w:lineRule="auto"/>
        <w:jc w:val="both"/>
        <w:rPr>
          <w:rFonts w:ascii="Times New Roman" w:hAnsi="Times New Roman"/>
          <w:sz w:val="28"/>
          <w:szCs w:val="28"/>
        </w:rPr>
      </w:pPr>
      <w:r w:rsidRPr="008360EE">
        <w:rPr>
          <w:rFonts w:ascii="Times New Roman" w:hAnsi="Times New Roman"/>
          <w:sz w:val="28"/>
          <w:szCs w:val="28"/>
        </w:rPr>
        <w:t xml:space="preserve">Опишите потенциальные механизмы поражения легких при саркоидозе  </w:t>
      </w:r>
    </w:p>
    <w:p w:rsidR="003D4038" w:rsidRPr="008360EE" w:rsidRDefault="003D4038" w:rsidP="00A943F2">
      <w:pPr>
        <w:pStyle w:val="ac"/>
        <w:numPr>
          <w:ilvl w:val="0"/>
          <w:numId w:val="24"/>
        </w:numPr>
        <w:spacing w:line="360" w:lineRule="auto"/>
        <w:ind w:hanging="720"/>
        <w:jc w:val="both"/>
        <w:rPr>
          <w:rFonts w:ascii="Times New Roman" w:hAnsi="Times New Roman"/>
          <w:sz w:val="28"/>
          <w:szCs w:val="28"/>
        </w:rPr>
      </w:pPr>
      <w:r w:rsidRPr="008360EE">
        <w:rPr>
          <w:rFonts w:ascii="Times New Roman" w:hAnsi="Times New Roman"/>
          <w:sz w:val="28"/>
          <w:szCs w:val="28"/>
        </w:rPr>
        <w:t>Принципы лечения саркоидоза легких и поражения других органов при саркоидозе ?</w:t>
      </w:r>
    </w:p>
    <w:p w:rsidR="003D4038" w:rsidRPr="008360EE" w:rsidRDefault="003D4038" w:rsidP="00A943F2">
      <w:pPr>
        <w:pStyle w:val="ac"/>
        <w:numPr>
          <w:ilvl w:val="0"/>
          <w:numId w:val="24"/>
        </w:numPr>
        <w:spacing w:line="360" w:lineRule="auto"/>
        <w:ind w:hanging="720"/>
        <w:jc w:val="both"/>
        <w:rPr>
          <w:rFonts w:ascii="Times New Roman" w:hAnsi="Times New Roman"/>
          <w:sz w:val="28"/>
          <w:szCs w:val="28"/>
        </w:rPr>
      </w:pPr>
      <w:r w:rsidRPr="008360EE">
        <w:rPr>
          <w:rFonts w:ascii="Times New Roman" w:hAnsi="Times New Roman"/>
          <w:sz w:val="28"/>
          <w:szCs w:val="28"/>
        </w:rPr>
        <w:t xml:space="preserve">Опишите дифференциально-диагностические признаки саркоидоза и туберкулеза  </w:t>
      </w:r>
    </w:p>
    <w:p w:rsidR="003D4038" w:rsidRPr="008360EE" w:rsidRDefault="003D4038" w:rsidP="00A943F2">
      <w:pPr>
        <w:pStyle w:val="ac"/>
        <w:numPr>
          <w:ilvl w:val="0"/>
          <w:numId w:val="24"/>
        </w:numPr>
        <w:spacing w:line="360" w:lineRule="auto"/>
        <w:ind w:hanging="720"/>
        <w:jc w:val="both"/>
        <w:rPr>
          <w:rFonts w:ascii="Times New Roman" w:hAnsi="Times New Roman"/>
          <w:sz w:val="28"/>
          <w:szCs w:val="28"/>
        </w:rPr>
      </w:pPr>
      <w:r w:rsidRPr="008360EE">
        <w:rPr>
          <w:rFonts w:ascii="Times New Roman" w:hAnsi="Times New Roman"/>
          <w:sz w:val="28"/>
          <w:szCs w:val="28"/>
        </w:rPr>
        <w:t>Какие группы препаратов могут использоваться в лечении саркоидоза ?</w:t>
      </w:r>
    </w:p>
    <w:p w:rsidR="003D4038" w:rsidRPr="008360EE" w:rsidRDefault="003D4038" w:rsidP="00A943F2">
      <w:pPr>
        <w:pStyle w:val="ac"/>
        <w:numPr>
          <w:ilvl w:val="0"/>
          <w:numId w:val="24"/>
        </w:numPr>
        <w:spacing w:line="360" w:lineRule="auto"/>
        <w:ind w:hanging="720"/>
        <w:jc w:val="both"/>
        <w:rPr>
          <w:rFonts w:ascii="Times New Roman" w:hAnsi="Times New Roman"/>
          <w:sz w:val="28"/>
          <w:szCs w:val="28"/>
        </w:rPr>
      </w:pPr>
      <w:r w:rsidRPr="008360EE">
        <w:rPr>
          <w:rFonts w:ascii="Times New Roman" w:hAnsi="Times New Roman"/>
          <w:sz w:val="28"/>
          <w:szCs w:val="28"/>
        </w:rPr>
        <w:t>Основные диагностические методы исследования при саркоидозе?</w:t>
      </w:r>
    </w:p>
    <w:p w:rsidR="00202EA0" w:rsidRPr="008360EE" w:rsidRDefault="00202EA0" w:rsidP="00202EA0">
      <w:pPr>
        <w:pStyle w:val="Body"/>
        <w:spacing w:line="360" w:lineRule="auto"/>
        <w:jc w:val="center"/>
        <w:rPr>
          <w:rFonts w:ascii="Times New Roman" w:hAnsi="Times New Roman" w:cs="Times New Roman"/>
          <w:sz w:val="28"/>
          <w:szCs w:val="28"/>
        </w:rPr>
      </w:pPr>
    </w:p>
    <w:p w:rsidR="003D4038" w:rsidRPr="00BA6C55" w:rsidRDefault="00140236" w:rsidP="00140236">
      <w:pPr>
        <w:pStyle w:val="Body"/>
        <w:spacing w:line="360" w:lineRule="auto"/>
        <w:rPr>
          <w:rFonts w:ascii="Times New Roman" w:hAnsi="Times New Roman" w:cs="Times New Roman"/>
          <w:b/>
          <w:sz w:val="28"/>
          <w:szCs w:val="28"/>
        </w:rPr>
      </w:pPr>
      <w:r w:rsidRPr="00BA6C55">
        <w:rPr>
          <w:rFonts w:ascii="Times New Roman" w:hAnsi="Times New Roman" w:cs="Times New Roman"/>
          <w:b/>
          <w:sz w:val="28"/>
          <w:szCs w:val="28"/>
        </w:rPr>
        <w:lastRenderedPageBreak/>
        <w:t xml:space="preserve">ЗАКЛЮЧЕНИЕ </w:t>
      </w:r>
    </w:p>
    <w:p w:rsidR="00467FDD" w:rsidRPr="00E000B3" w:rsidRDefault="00AA0A56"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Интерстициальные болезни легких представляют собой гетерогенную группу заболеваний, различающихся по закономерностям реакций повреждения легких, клиническим проявлениям и прогнозу</w:t>
      </w:r>
      <w:r w:rsidR="00467FDD" w:rsidRPr="00E000B3">
        <w:rPr>
          <w:rFonts w:ascii="Times New Roman" w:hAnsi="Times New Roman" w:cs="Times New Roman"/>
          <w:sz w:val="28"/>
          <w:szCs w:val="28"/>
        </w:rPr>
        <w:t xml:space="preserve"> и характеризующихся поражением респираторных отделов легочного </w:t>
      </w:r>
      <w:proofErr w:type="spellStart"/>
      <w:r w:rsidR="00467FDD" w:rsidRPr="00E000B3">
        <w:rPr>
          <w:rFonts w:ascii="Times New Roman" w:hAnsi="Times New Roman" w:cs="Times New Roman"/>
          <w:sz w:val="28"/>
          <w:szCs w:val="28"/>
        </w:rPr>
        <w:t>интерстиция</w:t>
      </w:r>
      <w:proofErr w:type="spellEnd"/>
      <w:r w:rsidR="00467FDD" w:rsidRPr="00E000B3">
        <w:rPr>
          <w:rFonts w:ascii="Times New Roman" w:hAnsi="Times New Roman" w:cs="Times New Roman"/>
          <w:sz w:val="28"/>
          <w:szCs w:val="28"/>
        </w:rPr>
        <w:t xml:space="preserve"> с развитием воспаления (</w:t>
      </w:r>
      <w:proofErr w:type="spellStart"/>
      <w:r w:rsidR="00467FDD" w:rsidRPr="00E000B3">
        <w:rPr>
          <w:rFonts w:ascii="Times New Roman" w:hAnsi="Times New Roman" w:cs="Times New Roman"/>
          <w:sz w:val="28"/>
          <w:szCs w:val="28"/>
        </w:rPr>
        <w:t>альвеолита</w:t>
      </w:r>
      <w:proofErr w:type="spellEnd"/>
      <w:r w:rsidR="00467FDD" w:rsidRPr="00E000B3">
        <w:rPr>
          <w:rFonts w:ascii="Times New Roman" w:hAnsi="Times New Roman" w:cs="Times New Roman"/>
          <w:sz w:val="28"/>
          <w:szCs w:val="28"/>
        </w:rPr>
        <w:t xml:space="preserve">) и необратимого фиброза («сотовое легкое»), проявляющиеся дыхательной недостаточностью с преобладанием </w:t>
      </w:r>
      <w:proofErr w:type="spellStart"/>
      <w:r w:rsidR="00467FDD" w:rsidRPr="00E000B3">
        <w:rPr>
          <w:rFonts w:ascii="Times New Roman" w:hAnsi="Times New Roman" w:cs="Times New Roman"/>
          <w:sz w:val="28"/>
          <w:szCs w:val="28"/>
        </w:rPr>
        <w:t>рестриктивных</w:t>
      </w:r>
      <w:proofErr w:type="spellEnd"/>
      <w:r w:rsidR="00467FDD" w:rsidRPr="00E000B3">
        <w:rPr>
          <w:rFonts w:ascii="Times New Roman" w:hAnsi="Times New Roman" w:cs="Times New Roman"/>
          <w:sz w:val="28"/>
          <w:szCs w:val="28"/>
        </w:rPr>
        <w:t xml:space="preserve"> нарушений.</w:t>
      </w:r>
    </w:p>
    <w:p w:rsidR="00467FDD" w:rsidRPr="00E000B3" w:rsidRDefault="00467FDD" w:rsidP="00E000B3">
      <w:pPr>
        <w:ind w:firstLine="708"/>
        <w:rPr>
          <w:rFonts w:cs="Times New Roman"/>
          <w:szCs w:val="28"/>
        </w:rPr>
      </w:pPr>
      <w:r w:rsidRPr="00E000B3">
        <w:rPr>
          <w:rFonts w:cs="Times New Roman"/>
          <w:szCs w:val="28"/>
        </w:rPr>
        <w:t xml:space="preserve">Эти заболевания  представляют большие трудности для диагностики,  так как сходны по клинике, рентгенологическим признакам с болезнями легких микробной природы  и, в особенности,  с пневмониями или туберкулезом. Несвоевременно начатая  терапия или длительно проводимое ошибочное лечение антибиотиками усугубляет прогноз и  может становиться причиной  побочных реакций, являющихся по  сути  ятрогенными.  </w:t>
      </w:r>
    </w:p>
    <w:p w:rsidR="00AA0A56" w:rsidRPr="00E000B3" w:rsidRDefault="00AA0A56"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Наиболее тяжелым является идиопатический легочный фиброз, характеризующийся первично высокой активностью процессов </w:t>
      </w:r>
      <w:proofErr w:type="spellStart"/>
      <w:r w:rsidRPr="00E000B3">
        <w:rPr>
          <w:rFonts w:ascii="Times New Roman" w:hAnsi="Times New Roman" w:cs="Times New Roman"/>
          <w:sz w:val="28"/>
          <w:szCs w:val="28"/>
        </w:rPr>
        <w:t>фиброзирования</w:t>
      </w:r>
      <w:proofErr w:type="spellEnd"/>
      <w:r w:rsidRPr="00E000B3">
        <w:rPr>
          <w:rFonts w:ascii="Times New Roman" w:hAnsi="Times New Roman" w:cs="Times New Roman"/>
          <w:sz w:val="28"/>
          <w:szCs w:val="28"/>
        </w:rPr>
        <w:t xml:space="preserve"> в легких,  замещением легочной ткани фиброзно-кистозными структурами  в виде «сотового легкого», нарастающей потерей легочных функций, что определяет тяжесть дыхательной недостаточности. </w:t>
      </w:r>
    </w:p>
    <w:p w:rsidR="00467FDD" w:rsidRPr="00E000B3" w:rsidRDefault="00AA0A56"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Лечение ИЛФ включает кроме симптоматических препаратов – </w:t>
      </w:r>
      <w:proofErr w:type="spellStart"/>
      <w:r w:rsidRPr="00E000B3">
        <w:rPr>
          <w:rFonts w:ascii="Times New Roman" w:hAnsi="Times New Roman" w:cs="Times New Roman"/>
          <w:sz w:val="28"/>
          <w:szCs w:val="28"/>
        </w:rPr>
        <w:t>антифиброгенные</w:t>
      </w:r>
      <w:proofErr w:type="spellEnd"/>
      <w:r w:rsidRPr="00E000B3">
        <w:rPr>
          <w:rFonts w:ascii="Times New Roman" w:hAnsi="Times New Roman" w:cs="Times New Roman"/>
          <w:sz w:val="28"/>
          <w:szCs w:val="28"/>
        </w:rPr>
        <w:t xml:space="preserve"> средства  из группы </w:t>
      </w:r>
      <w:proofErr w:type="spellStart"/>
      <w:r w:rsidRPr="00E000B3">
        <w:rPr>
          <w:rFonts w:ascii="Times New Roman" w:hAnsi="Times New Roman" w:cs="Times New Roman"/>
          <w:sz w:val="28"/>
          <w:szCs w:val="28"/>
        </w:rPr>
        <w:t>тирозинкиназ</w:t>
      </w:r>
      <w:proofErr w:type="spellEnd"/>
      <w:r w:rsidRPr="00E000B3">
        <w:rPr>
          <w:rFonts w:ascii="Times New Roman" w:hAnsi="Times New Roman" w:cs="Times New Roman"/>
          <w:sz w:val="28"/>
          <w:szCs w:val="28"/>
        </w:rPr>
        <w:t xml:space="preserve">. Прогноз как правило тяжелый с перспективой постоянной </w:t>
      </w:r>
      <w:proofErr w:type="spellStart"/>
      <w:r w:rsidR="00FD526D" w:rsidRPr="00E000B3">
        <w:rPr>
          <w:rFonts w:ascii="Times New Roman" w:hAnsi="Times New Roman" w:cs="Times New Roman"/>
          <w:sz w:val="28"/>
          <w:szCs w:val="28"/>
        </w:rPr>
        <w:t>кислородозависимости</w:t>
      </w:r>
      <w:proofErr w:type="spellEnd"/>
      <w:r w:rsidR="00FD526D" w:rsidRPr="00E000B3">
        <w:rPr>
          <w:rFonts w:ascii="Times New Roman" w:hAnsi="Times New Roman" w:cs="Times New Roman"/>
          <w:sz w:val="28"/>
          <w:szCs w:val="28"/>
        </w:rPr>
        <w:t xml:space="preserve">. </w:t>
      </w:r>
      <w:r w:rsidRPr="00E000B3">
        <w:rPr>
          <w:rFonts w:ascii="Times New Roman" w:hAnsi="Times New Roman" w:cs="Times New Roman"/>
          <w:sz w:val="28"/>
          <w:szCs w:val="28"/>
        </w:rPr>
        <w:t xml:space="preserve"> </w:t>
      </w:r>
      <w:r w:rsidR="00FD526D" w:rsidRPr="00E000B3">
        <w:rPr>
          <w:rFonts w:ascii="Times New Roman" w:hAnsi="Times New Roman" w:cs="Times New Roman"/>
          <w:sz w:val="28"/>
          <w:szCs w:val="28"/>
        </w:rPr>
        <w:t xml:space="preserve">Продолжительность жизни у большинства больных при проведении специфической </w:t>
      </w:r>
      <w:proofErr w:type="spellStart"/>
      <w:r w:rsidR="00FD526D" w:rsidRPr="00E000B3">
        <w:rPr>
          <w:rFonts w:ascii="Times New Roman" w:hAnsi="Times New Roman" w:cs="Times New Roman"/>
          <w:sz w:val="28"/>
          <w:szCs w:val="28"/>
        </w:rPr>
        <w:t>антифиброгенной</w:t>
      </w:r>
      <w:proofErr w:type="spellEnd"/>
      <w:r w:rsidR="00FD526D" w:rsidRPr="00E000B3">
        <w:rPr>
          <w:rFonts w:ascii="Times New Roman" w:hAnsi="Times New Roman" w:cs="Times New Roman"/>
          <w:sz w:val="28"/>
          <w:szCs w:val="28"/>
        </w:rPr>
        <w:t xml:space="preserve"> терапии даже при относительно медленном прогрессировании болезни редко  превышает 2 -3 года.</w:t>
      </w:r>
      <w:r w:rsidR="00467FDD" w:rsidRPr="00E000B3">
        <w:rPr>
          <w:rFonts w:ascii="Times New Roman" w:hAnsi="Times New Roman" w:cs="Times New Roman"/>
          <w:sz w:val="28"/>
          <w:szCs w:val="28"/>
        </w:rPr>
        <w:t xml:space="preserve"> </w:t>
      </w:r>
      <w:proofErr w:type="spellStart"/>
      <w:r w:rsidR="00467FDD" w:rsidRPr="00E000B3">
        <w:rPr>
          <w:rFonts w:ascii="Times New Roman" w:hAnsi="Times New Roman" w:cs="Times New Roman"/>
          <w:sz w:val="28"/>
          <w:szCs w:val="28"/>
        </w:rPr>
        <w:t>Патогенетически</w:t>
      </w:r>
      <w:proofErr w:type="spellEnd"/>
      <w:r w:rsidR="00467FDD" w:rsidRPr="00E000B3">
        <w:rPr>
          <w:rFonts w:ascii="Times New Roman" w:hAnsi="Times New Roman" w:cs="Times New Roman"/>
          <w:sz w:val="28"/>
          <w:szCs w:val="28"/>
        </w:rPr>
        <w:t xml:space="preserve"> в лечении заболевания обосновано </w:t>
      </w:r>
      <w:proofErr w:type="spellStart"/>
      <w:r w:rsidR="00467FDD" w:rsidRPr="00E000B3">
        <w:rPr>
          <w:rFonts w:ascii="Times New Roman" w:hAnsi="Times New Roman" w:cs="Times New Roman"/>
          <w:sz w:val="28"/>
          <w:szCs w:val="28"/>
        </w:rPr>
        <w:t>примененеие</w:t>
      </w:r>
      <w:proofErr w:type="spellEnd"/>
      <w:r w:rsidR="00467FDD" w:rsidRPr="00E000B3">
        <w:rPr>
          <w:rFonts w:ascii="Times New Roman" w:hAnsi="Times New Roman" w:cs="Times New Roman"/>
          <w:sz w:val="28"/>
          <w:szCs w:val="28"/>
        </w:rPr>
        <w:t xml:space="preserve">  </w:t>
      </w:r>
      <w:proofErr w:type="spellStart"/>
      <w:r w:rsidR="00467FDD" w:rsidRPr="00E000B3">
        <w:rPr>
          <w:rFonts w:ascii="Times New Roman" w:hAnsi="Times New Roman" w:cs="Times New Roman"/>
          <w:sz w:val="28"/>
          <w:szCs w:val="28"/>
        </w:rPr>
        <w:t>антифиброгенных</w:t>
      </w:r>
      <w:proofErr w:type="spellEnd"/>
      <w:r w:rsidR="00467FDD" w:rsidRPr="00E000B3">
        <w:rPr>
          <w:rFonts w:ascii="Times New Roman" w:hAnsi="Times New Roman" w:cs="Times New Roman"/>
          <w:sz w:val="28"/>
          <w:szCs w:val="28"/>
        </w:rPr>
        <w:t xml:space="preserve"> препаратов.</w:t>
      </w:r>
    </w:p>
    <w:p w:rsidR="000E0D33" w:rsidRPr="00E000B3" w:rsidRDefault="00467FDD"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Поражение легких  </w:t>
      </w:r>
      <w:r w:rsidR="000E0D33" w:rsidRPr="00E000B3">
        <w:rPr>
          <w:rFonts w:ascii="Times New Roman" w:hAnsi="Times New Roman" w:cs="Times New Roman"/>
          <w:sz w:val="28"/>
          <w:szCs w:val="28"/>
        </w:rPr>
        <w:t xml:space="preserve">при системной склеродермии обнаруживается у большинства пациентов. Патогенез ССД-ИБЛ изучен недостаточно.  Предполагается, что это связано с аномальными взаимодействиями между </w:t>
      </w:r>
      <w:r w:rsidR="000E0D33" w:rsidRPr="00E000B3">
        <w:rPr>
          <w:rFonts w:ascii="Times New Roman" w:hAnsi="Times New Roman" w:cs="Times New Roman"/>
          <w:sz w:val="28"/>
          <w:szCs w:val="28"/>
        </w:rPr>
        <w:lastRenderedPageBreak/>
        <w:t xml:space="preserve">эндотелиальными клетками, лимфоцитами/моноцитами и фибробластами, что приводит к избыточной продукции внеклеточного матрикса фибробластами в условиях тканевой гипоксии и гиперреактивности сосудов. У пациентов повышается уровень </w:t>
      </w:r>
      <w:proofErr w:type="spellStart"/>
      <w:r w:rsidR="000E0D33" w:rsidRPr="00E000B3">
        <w:rPr>
          <w:rFonts w:ascii="Times New Roman" w:hAnsi="Times New Roman" w:cs="Times New Roman"/>
          <w:sz w:val="28"/>
          <w:szCs w:val="28"/>
        </w:rPr>
        <w:t>провоспалительных</w:t>
      </w:r>
      <w:proofErr w:type="spellEnd"/>
      <w:r w:rsidR="000E0D33" w:rsidRPr="00E000B3">
        <w:rPr>
          <w:rFonts w:ascii="Times New Roman" w:hAnsi="Times New Roman" w:cs="Times New Roman"/>
          <w:sz w:val="28"/>
          <w:szCs w:val="28"/>
        </w:rPr>
        <w:t xml:space="preserve"> и </w:t>
      </w:r>
      <w:proofErr w:type="spellStart"/>
      <w:r w:rsidR="000E0D33" w:rsidRPr="00E000B3">
        <w:rPr>
          <w:rFonts w:ascii="Times New Roman" w:hAnsi="Times New Roman" w:cs="Times New Roman"/>
          <w:sz w:val="28"/>
          <w:szCs w:val="28"/>
        </w:rPr>
        <w:t>профиброгенных</w:t>
      </w:r>
      <w:proofErr w:type="spellEnd"/>
      <w:r w:rsidR="000E0D33" w:rsidRPr="00E000B3">
        <w:rPr>
          <w:rFonts w:ascii="Times New Roman" w:hAnsi="Times New Roman" w:cs="Times New Roman"/>
          <w:sz w:val="28"/>
          <w:szCs w:val="28"/>
        </w:rPr>
        <w:t xml:space="preserve"> цитокинов как в сыворотке, что приводит к активации воспаления и фиброза на территории </w:t>
      </w:r>
      <w:proofErr w:type="spellStart"/>
      <w:r w:rsidR="000E0D33" w:rsidRPr="00E000B3">
        <w:rPr>
          <w:rFonts w:ascii="Times New Roman" w:hAnsi="Times New Roman" w:cs="Times New Roman"/>
          <w:sz w:val="28"/>
          <w:szCs w:val="28"/>
        </w:rPr>
        <w:t>интерстиция</w:t>
      </w:r>
      <w:proofErr w:type="spellEnd"/>
      <w:r w:rsidR="000E0D33" w:rsidRPr="00E000B3">
        <w:rPr>
          <w:rFonts w:ascii="Times New Roman" w:hAnsi="Times New Roman" w:cs="Times New Roman"/>
          <w:sz w:val="28"/>
          <w:szCs w:val="28"/>
        </w:rPr>
        <w:t xml:space="preserve"> легких. </w:t>
      </w:r>
    </w:p>
    <w:p w:rsidR="00CD52F9" w:rsidRPr="00E000B3" w:rsidRDefault="000E0D33"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КТ-картина, наблюдаемая у пациентов с ССД, обычно представляет собой неспецифическую интерстициальную пневмонию с большей долей затемнения по типу «матового стекла» и меньшей выраженностью ретикулярных изменений и  фиброза. Фиброзное </w:t>
      </w:r>
      <w:proofErr w:type="spellStart"/>
      <w:r w:rsidRPr="00E000B3">
        <w:rPr>
          <w:rFonts w:ascii="Times New Roman" w:hAnsi="Times New Roman" w:cs="Times New Roman"/>
          <w:sz w:val="28"/>
          <w:szCs w:val="28"/>
        </w:rPr>
        <w:t>ремоделирование</w:t>
      </w:r>
      <w:proofErr w:type="spellEnd"/>
      <w:r w:rsidRPr="00E000B3">
        <w:rPr>
          <w:rFonts w:ascii="Times New Roman" w:hAnsi="Times New Roman" w:cs="Times New Roman"/>
          <w:sz w:val="28"/>
          <w:szCs w:val="28"/>
        </w:rPr>
        <w:t xml:space="preserve"> легких в виде формирования «сотового  легкого» чаще встречается у пациентов с вовлечением кожи, </w:t>
      </w:r>
      <w:proofErr w:type="spellStart"/>
      <w:r w:rsidRPr="00E000B3">
        <w:rPr>
          <w:rFonts w:ascii="Times New Roman" w:hAnsi="Times New Roman" w:cs="Times New Roman"/>
          <w:sz w:val="28"/>
          <w:szCs w:val="28"/>
        </w:rPr>
        <w:t>гастоэзофагеальным</w:t>
      </w:r>
      <w:proofErr w:type="spellEnd"/>
      <w:r w:rsidRPr="00E000B3">
        <w:rPr>
          <w:rFonts w:ascii="Times New Roman" w:hAnsi="Times New Roman" w:cs="Times New Roman"/>
          <w:sz w:val="28"/>
          <w:szCs w:val="28"/>
        </w:rPr>
        <w:t xml:space="preserve"> рефлюксом.  Паттерны, оцениваемые  на КТ, позволяют судить о гистологической активности заболевания. Также как и при ИЛФ обратимость  изменений на КТ встречается редко.</w:t>
      </w:r>
      <w:r w:rsidR="00CD52F9" w:rsidRPr="00E000B3">
        <w:rPr>
          <w:rFonts w:ascii="Times New Roman" w:hAnsi="Times New Roman" w:cs="Times New Roman"/>
          <w:sz w:val="28"/>
          <w:szCs w:val="28"/>
        </w:rPr>
        <w:t xml:space="preserve"> Прогноз при системной склеродермии, сопровождающейся поражением </w:t>
      </w:r>
      <w:proofErr w:type="spellStart"/>
      <w:r w:rsidR="00CD52F9" w:rsidRPr="00E000B3">
        <w:rPr>
          <w:rFonts w:ascii="Times New Roman" w:hAnsi="Times New Roman" w:cs="Times New Roman"/>
          <w:sz w:val="28"/>
          <w:szCs w:val="28"/>
        </w:rPr>
        <w:t>интерстиция</w:t>
      </w:r>
      <w:proofErr w:type="spellEnd"/>
      <w:r w:rsidR="00CD52F9" w:rsidRPr="00E000B3">
        <w:rPr>
          <w:rFonts w:ascii="Times New Roman" w:hAnsi="Times New Roman" w:cs="Times New Roman"/>
          <w:sz w:val="28"/>
          <w:szCs w:val="28"/>
        </w:rPr>
        <w:t xml:space="preserve"> легких неблагоприятный. У двух третей пациентов регистрируется отрицательная динамика с формированием дыхательной недостаточности. Возможна трансформация в онкологический процесс. Лечение также как и при идиопатических вариантах легочного фиброза представлено сочетанием </w:t>
      </w:r>
      <w:proofErr w:type="spellStart"/>
      <w:r w:rsidR="00CD52F9" w:rsidRPr="00E000B3">
        <w:rPr>
          <w:rFonts w:ascii="Times New Roman" w:hAnsi="Times New Roman" w:cs="Times New Roman"/>
          <w:sz w:val="28"/>
          <w:szCs w:val="28"/>
        </w:rPr>
        <w:t>антифиброгенных</w:t>
      </w:r>
      <w:proofErr w:type="spellEnd"/>
      <w:r w:rsidR="00CD52F9" w:rsidRPr="00E000B3">
        <w:rPr>
          <w:rFonts w:ascii="Times New Roman" w:hAnsi="Times New Roman" w:cs="Times New Roman"/>
          <w:sz w:val="28"/>
          <w:szCs w:val="28"/>
        </w:rPr>
        <w:t xml:space="preserve"> препаратов и симптоматического лечения. </w:t>
      </w:r>
    </w:p>
    <w:p w:rsidR="00CD52F9" w:rsidRPr="00E000B3" w:rsidRDefault="00CD52F9"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Саркоидоз в отличие других вариантов </w:t>
      </w:r>
      <w:proofErr w:type="spellStart"/>
      <w:r w:rsidRPr="00E000B3">
        <w:rPr>
          <w:rFonts w:ascii="Times New Roman" w:hAnsi="Times New Roman" w:cs="Times New Roman"/>
          <w:sz w:val="28"/>
          <w:szCs w:val="28"/>
        </w:rPr>
        <w:t>вариантов</w:t>
      </w:r>
      <w:proofErr w:type="spellEnd"/>
      <w:r w:rsidRPr="00E000B3">
        <w:rPr>
          <w:rFonts w:ascii="Times New Roman" w:hAnsi="Times New Roman" w:cs="Times New Roman"/>
          <w:sz w:val="28"/>
          <w:szCs w:val="28"/>
        </w:rPr>
        <w:t xml:space="preserve"> легочного фиброза отличается относительно благоприятными исходами со стороны органов дыхания, но сопровождается широким спектром внелегочных поражений по причине системного гранулематозного процесса и появления в органах и тканях </w:t>
      </w:r>
      <w:proofErr w:type="spellStart"/>
      <w:r w:rsidRPr="00E000B3">
        <w:rPr>
          <w:rFonts w:ascii="Times New Roman" w:hAnsi="Times New Roman" w:cs="Times New Roman"/>
          <w:sz w:val="28"/>
          <w:szCs w:val="28"/>
        </w:rPr>
        <w:t>неказеозных</w:t>
      </w:r>
      <w:proofErr w:type="spellEnd"/>
      <w:r w:rsidRPr="00E000B3">
        <w:rPr>
          <w:rFonts w:ascii="Times New Roman" w:hAnsi="Times New Roman" w:cs="Times New Roman"/>
          <w:sz w:val="28"/>
          <w:szCs w:val="28"/>
        </w:rPr>
        <w:t xml:space="preserve"> эпителиоидно-клеточных гранулем.  У большинства больных саркоидозом – до 90% - наблюдается поражение  внутригрудных лимфатических узлов и легких, а также с различной частотой регистрируются   изменения в   почках, сердце, печени, селезенке и других органах.  Выделяют </w:t>
      </w:r>
      <w:r w:rsidRPr="00E000B3">
        <w:rPr>
          <w:rFonts w:ascii="Times New Roman" w:hAnsi="Times New Roman" w:cs="Times New Roman"/>
          <w:sz w:val="28"/>
          <w:szCs w:val="28"/>
        </w:rPr>
        <w:lastRenderedPageBreak/>
        <w:t>острое и хроническое течение заболевания. При остром дебюте  возможна самостоятельная ремиссия болезни.</w:t>
      </w:r>
    </w:p>
    <w:p w:rsidR="00FD526D" w:rsidRPr="00E000B3" w:rsidRDefault="00CD52F9"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Важное значение в программе лечения пациентов </w:t>
      </w:r>
      <w:r w:rsidR="00BE5C6A" w:rsidRPr="00E000B3">
        <w:rPr>
          <w:rFonts w:ascii="Times New Roman" w:hAnsi="Times New Roman" w:cs="Times New Roman"/>
          <w:sz w:val="28"/>
          <w:szCs w:val="28"/>
        </w:rPr>
        <w:t xml:space="preserve">имеет </w:t>
      </w:r>
      <w:r w:rsidRPr="00E000B3">
        <w:rPr>
          <w:rFonts w:ascii="Times New Roman" w:hAnsi="Times New Roman" w:cs="Times New Roman"/>
          <w:sz w:val="28"/>
          <w:szCs w:val="28"/>
        </w:rPr>
        <w:t>контрол</w:t>
      </w:r>
      <w:r w:rsidR="00BE5C6A" w:rsidRPr="00E000B3">
        <w:rPr>
          <w:rFonts w:ascii="Times New Roman" w:hAnsi="Times New Roman" w:cs="Times New Roman"/>
          <w:sz w:val="28"/>
          <w:szCs w:val="28"/>
        </w:rPr>
        <w:t xml:space="preserve">ь факторов риска, предупреждение влияния </w:t>
      </w:r>
      <w:r w:rsidRPr="00E000B3">
        <w:rPr>
          <w:rFonts w:ascii="Times New Roman" w:hAnsi="Times New Roman" w:cs="Times New Roman"/>
          <w:sz w:val="28"/>
          <w:szCs w:val="28"/>
        </w:rPr>
        <w:t xml:space="preserve"> ингаляционных токсинов</w:t>
      </w:r>
      <w:r w:rsidR="00BE5C6A" w:rsidRPr="00E000B3">
        <w:rPr>
          <w:rFonts w:ascii="Times New Roman" w:hAnsi="Times New Roman" w:cs="Times New Roman"/>
          <w:sz w:val="28"/>
          <w:szCs w:val="28"/>
        </w:rPr>
        <w:t xml:space="preserve">, борьба с курением. </w:t>
      </w:r>
      <w:r w:rsidRPr="00E000B3">
        <w:rPr>
          <w:rFonts w:ascii="Times New Roman" w:hAnsi="Times New Roman" w:cs="Times New Roman"/>
          <w:sz w:val="28"/>
          <w:szCs w:val="28"/>
        </w:rPr>
        <w:t xml:space="preserve"> </w:t>
      </w:r>
    </w:p>
    <w:p w:rsidR="00BE5C6A" w:rsidRPr="00E000B3" w:rsidRDefault="00BE5C6A"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В настоящем пособии представлен обширный теоретический материал по фактора риска легочного фиброза,  вариантам сосуществования различных заболеваний у одного пациента, описаны алгоритмы диагностики,  приведены соответствующие диагностические критерии  и шкалы. Особо осуждается борьба с курением, меры нелекарственной коррекции вредной привычки.  </w:t>
      </w:r>
    </w:p>
    <w:p w:rsidR="00BE5C6A" w:rsidRPr="00E000B3" w:rsidRDefault="00BE5C6A"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Контрольные вопросы и задания, вынесенные в конце каждого из разделов, заостряют внимание читателя на важнейших положениях и обеспечивают лучшее освоение и закрепление материала. Для повышения эффективности обучения и облегчения понимания материала пособие снабжено табличным и справочным материалом.</w:t>
      </w:r>
    </w:p>
    <w:p w:rsidR="00BE5C6A" w:rsidRPr="00E000B3" w:rsidRDefault="00BE5C6A" w:rsidP="00E000B3">
      <w:pPr>
        <w:pStyle w:val="Body"/>
        <w:spacing w:line="360" w:lineRule="auto"/>
        <w:ind w:firstLine="708"/>
        <w:jc w:val="both"/>
        <w:rPr>
          <w:rFonts w:ascii="Times New Roman" w:hAnsi="Times New Roman" w:cs="Times New Roman"/>
          <w:sz w:val="28"/>
          <w:szCs w:val="28"/>
        </w:rPr>
      </w:pPr>
      <w:r w:rsidRPr="00E000B3">
        <w:rPr>
          <w:rFonts w:ascii="Times New Roman" w:hAnsi="Times New Roman" w:cs="Times New Roman"/>
          <w:sz w:val="28"/>
          <w:szCs w:val="28"/>
        </w:rPr>
        <w:t xml:space="preserve">Авторы выражают надежду, что пособие « Прогрессирующий легочный фиброз» будет актуальным и полезным для широкого круга практических врачей, ординаторов и аспирантов медицинских вузов, позволит акцентировать внимание специалистов на практической и прогностической значимости заболеваний легких, а также будет способствовать формированию подходов к ведению </w:t>
      </w:r>
      <w:proofErr w:type="spellStart"/>
      <w:r w:rsidRPr="00E000B3">
        <w:rPr>
          <w:rFonts w:ascii="Times New Roman" w:hAnsi="Times New Roman" w:cs="Times New Roman"/>
          <w:sz w:val="28"/>
          <w:szCs w:val="28"/>
        </w:rPr>
        <w:t>полиморбидных</w:t>
      </w:r>
      <w:proofErr w:type="spellEnd"/>
      <w:r w:rsidRPr="00E000B3">
        <w:rPr>
          <w:rFonts w:ascii="Times New Roman" w:hAnsi="Times New Roman" w:cs="Times New Roman"/>
          <w:sz w:val="28"/>
          <w:szCs w:val="28"/>
        </w:rPr>
        <w:t xml:space="preserve"> пациентов с прогрессирующей патологией легких.</w:t>
      </w:r>
      <w:r w:rsidRPr="00E000B3">
        <w:rPr>
          <w:rFonts w:ascii="Times New Roman" w:hAnsi="Times New Roman" w:cs="Times New Roman"/>
          <w:sz w:val="28"/>
          <w:szCs w:val="28"/>
        </w:rPr>
        <w:t> </w:t>
      </w:r>
    </w:p>
    <w:p w:rsidR="00202EA0" w:rsidRPr="00BA6C55" w:rsidRDefault="00202EA0" w:rsidP="00202EA0">
      <w:pPr>
        <w:pStyle w:val="Body"/>
        <w:spacing w:line="360" w:lineRule="auto"/>
        <w:jc w:val="center"/>
        <w:rPr>
          <w:rFonts w:ascii="Times New Roman" w:hAnsi="Times New Roman" w:cs="Times New Roman"/>
          <w:b/>
          <w:sz w:val="28"/>
          <w:szCs w:val="28"/>
        </w:rPr>
      </w:pPr>
      <w:r w:rsidRPr="00BA6C55">
        <w:rPr>
          <w:rFonts w:ascii="Times New Roman" w:hAnsi="Times New Roman" w:cs="Times New Roman"/>
          <w:b/>
          <w:sz w:val="28"/>
          <w:szCs w:val="28"/>
        </w:rPr>
        <w:t>Тестовые вопросы</w:t>
      </w:r>
    </w:p>
    <w:p w:rsidR="00202EA0" w:rsidRPr="00BA6C55" w:rsidRDefault="00E000B3" w:rsidP="00BA6C55">
      <w:pPr>
        <w:pStyle w:val="Body"/>
        <w:spacing w:line="360" w:lineRule="auto"/>
        <w:jc w:val="center"/>
        <w:rPr>
          <w:rFonts w:ascii="Times New Roman" w:hAnsi="Times New Roman" w:cs="Times New Roman"/>
          <w:b/>
          <w:sz w:val="28"/>
          <w:szCs w:val="28"/>
        </w:rPr>
      </w:pPr>
      <w:r w:rsidRPr="00BA6C55">
        <w:rPr>
          <w:rFonts w:ascii="Times New Roman" w:hAnsi="Times New Roman" w:cs="Times New Roman"/>
          <w:b/>
          <w:sz w:val="28"/>
          <w:szCs w:val="28"/>
        </w:rPr>
        <w:t>Инструкция: выберите один или несколько правильных ответов.</w:t>
      </w:r>
    </w:p>
    <w:p w:rsidR="00AD4600" w:rsidRPr="008360EE" w:rsidRDefault="00AD4600" w:rsidP="00BA6C55">
      <w:pPr>
        <w:pStyle w:val="Body"/>
        <w:numPr>
          <w:ilvl w:val="0"/>
          <w:numId w:val="25"/>
        </w:numPr>
        <w:spacing w:line="360" w:lineRule="auto"/>
        <w:rPr>
          <w:rFonts w:ascii="Times New Roman" w:hAnsi="Times New Roman" w:cs="Times New Roman"/>
          <w:sz w:val="28"/>
          <w:szCs w:val="28"/>
        </w:rPr>
      </w:pPr>
      <w:proofErr w:type="spellStart"/>
      <w:r w:rsidRPr="008360EE">
        <w:rPr>
          <w:rFonts w:ascii="Times New Roman" w:hAnsi="Times New Roman" w:cs="Times New Roman"/>
          <w:sz w:val="28"/>
          <w:szCs w:val="28"/>
        </w:rPr>
        <w:t>Рестриктивные</w:t>
      </w:r>
      <w:proofErr w:type="spellEnd"/>
      <w:r w:rsidRPr="008360EE">
        <w:rPr>
          <w:rFonts w:ascii="Times New Roman" w:hAnsi="Times New Roman" w:cs="Times New Roman"/>
          <w:sz w:val="28"/>
          <w:szCs w:val="28"/>
        </w:rPr>
        <w:t xml:space="preserve"> нарушения на спирометрии: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ФЖЕЛ снижена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ОФВ1 снижен</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ОФВ1/ФЖЕЛ норма или повышен</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 вышеперечисленное верно</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2. «Матовое стекло» характеризует:</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умеренное повышение плотности легочной ткани с сохранением видимости сосудов и бронхов в зоне уплотнения на высоте вдоха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множественные, пересекающиеся линейные структуры различного размера, толщины и формы на фоне легочной паренхимы</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группа воздушных полостей 3-10 мм, имеют хорошо очерченные стенки и обычно формируют </w:t>
      </w:r>
      <w:proofErr w:type="spellStart"/>
      <w:r w:rsidRPr="008360EE">
        <w:rPr>
          <w:rFonts w:ascii="Times New Roman" w:hAnsi="Times New Roman" w:cs="Times New Roman"/>
          <w:sz w:val="28"/>
          <w:szCs w:val="28"/>
        </w:rPr>
        <w:t>субплевральные</w:t>
      </w:r>
      <w:proofErr w:type="spellEnd"/>
      <w:r w:rsidRPr="008360EE">
        <w:rPr>
          <w:rFonts w:ascii="Times New Roman" w:hAnsi="Times New Roman" w:cs="Times New Roman"/>
          <w:sz w:val="28"/>
          <w:szCs w:val="28"/>
        </w:rPr>
        <w:t xml:space="preserve"> слои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 вышеперечисленное верно</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3. Идиопатический легочный фиброз характеризуется: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Пациенты моложе 40 лет, имеет различную рентгенологическую картину, обструктивные изменения на спирометрии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пациенты старше 50 лет, ограничен легкими, имеет характерную гистологическую и рентгенологическую картину</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Диффузионная способность легких не изменена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Всегда имеет благоприятный прогноз</w:t>
      </w:r>
    </w:p>
    <w:p w:rsidR="00AD4600" w:rsidRPr="008360EE" w:rsidRDefault="00AD4600" w:rsidP="00AD4600">
      <w:pPr>
        <w:pStyle w:val="Body"/>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4. Ретикулярные изменения характеризуют:</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умеренное повышение плотности легочной ткани с сохранением видимости сосудов и бронхов в зоне уплотнения на высоте вдоха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множественные, пересекающиеся линейные структуры различного размера, толщины и формы на фоне легочной паренхимы</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группа воздушных полостей 3-10 мм, имеют хорошо очерченные стенки и обычно формируют </w:t>
      </w:r>
      <w:proofErr w:type="spellStart"/>
      <w:r w:rsidRPr="008360EE">
        <w:rPr>
          <w:rFonts w:ascii="Times New Roman" w:hAnsi="Times New Roman" w:cs="Times New Roman"/>
          <w:sz w:val="28"/>
          <w:szCs w:val="28"/>
        </w:rPr>
        <w:t>субплевральные</w:t>
      </w:r>
      <w:proofErr w:type="spellEnd"/>
      <w:r w:rsidRPr="008360EE">
        <w:rPr>
          <w:rFonts w:ascii="Times New Roman" w:hAnsi="Times New Roman" w:cs="Times New Roman"/>
          <w:sz w:val="28"/>
          <w:szCs w:val="28"/>
        </w:rPr>
        <w:t xml:space="preserve"> слои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 вышеперечисленное верно</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5. «Сотовое легкое» характеризует:</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lastRenderedPageBreak/>
        <w:tab/>
        <w:t>а) умеренное повышение плотности легочной ткани с сохранением видимости сосудов и бронхов в зоне уплотнения на высоте вдоха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множественные, пересекающиеся линейные структуры различного размера, толщины и формы на фоне легочной паренхимы</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группа воздушных полостей 3-10 мм, имеют хорошо очерченные стенки и обычно формируют </w:t>
      </w:r>
      <w:proofErr w:type="spellStart"/>
      <w:r w:rsidRPr="008360EE">
        <w:rPr>
          <w:rFonts w:ascii="Times New Roman" w:hAnsi="Times New Roman" w:cs="Times New Roman"/>
          <w:sz w:val="28"/>
          <w:szCs w:val="28"/>
        </w:rPr>
        <w:t>субплевральные</w:t>
      </w:r>
      <w:proofErr w:type="spellEnd"/>
      <w:r w:rsidRPr="008360EE">
        <w:rPr>
          <w:rFonts w:ascii="Times New Roman" w:hAnsi="Times New Roman" w:cs="Times New Roman"/>
          <w:sz w:val="28"/>
          <w:szCs w:val="28"/>
        </w:rPr>
        <w:t xml:space="preserve"> слои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 вышеперечисленное верно</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6. Рентгенологические признаки, характерные для типичного паттерна обычной интерстициальной пневмонии: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w:t>
      </w:r>
      <w:proofErr w:type="spellStart"/>
      <w:r w:rsidRPr="008360EE">
        <w:rPr>
          <w:rFonts w:ascii="Times New Roman" w:hAnsi="Times New Roman" w:cs="Times New Roman"/>
          <w:sz w:val="28"/>
          <w:szCs w:val="28"/>
        </w:rPr>
        <w:t>Субплевральное</w:t>
      </w:r>
      <w:proofErr w:type="spellEnd"/>
      <w:r w:rsidRPr="008360EE">
        <w:rPr>
          <w:rFonts w:ascii="Times New Roman" w:hAnsi="Times New Roman" w:cs="Times New Roman"/>
          <w:sz w:val="28"/>
          <w:szCs w:val="28"/>
        </w:rPr>
        <w:t>, базальное расположение</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ретикулярные изменения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«Сотовое легкое»</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все вышеперечисленное верно</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7. Предикторы риска смертности при ИЛФ:</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снижение </w:t>
      </w:r>
      <w:proofErr w:type="spellStart"/>
      <w:r w:rsidRPr="008360EE">
        <w:rPr>
          <w:rFonts w:ascii="Times New Roman" w:hAnsi="Times New Roman" w:cs="Times New Roman"/>
          <w:sz w:val="28"/>
          <w:szCs w:val="28"/>
        </w:rPr>
        <w:t>фЖЕЛ</w:t>
      </w:r>
      <w:proofErr w:type="spellEnd"/>
      <w:r w:rsidRPr="008360EE">
        <w:rPr>
          <w:rFonts w:ascii="Times New Roman" w:hAnsi="Times New Roman" w:cs="Times New Roman"/>
          <w:sz w:val="28"/>
          <w:szCs w:val="28"/>
        </w:rPr>
        <w:t xml:space="preserve"> более чем на 10% в течение 12 </w:t>
      </w:r>
      <w:proofErr w:type="spellStart"/>
      <w:r w:rsidRPr="008360EE">
        <w:rPr>
          <w:rFonts w:ascii="Times New Roman" w:hAnsi="Times New Roman" w:cs="Times New Roman"/>
          <w:sz w:val="28"/>
          <w:szCs w:val="28"/>
        </w:rPr>
        <w:t>мес</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w:t>
      </w:r>
      <w:r w:rsidRPr="008360EE">
        <w:rPr>
          <w:rFonts w:ascii="Times New Roman" w:hAnsi="Times New Roman" w:cs="Times New Roman"/>
          <w:sz w:val="28"/>
          <w:szCs w:val="28"/>
          <w:lang w:val="en-US"/>
        </w:rPr>
        <w:t>DLCO</w:t>
      </w:r>
      <w:r w:rsidRPr="008360EE">
        <w:rPr>
          <w:rFonts w:ascii="Times New Roman" w:hAnsi="Times New Roman" w:cs="Times New Roman"/>
          <w:sz w:val="28"/>
          <w:szCs w:val="28"/>
        </w:rPr>
        <w:t xml:space="preserve"> &lt;= 20% от должного </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постоянный непродуктивный кашель</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матовое стекло на рентгенограмме </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8. Какое утверждение неверно:</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Большинство являются курильщиками или экс-курильщиками при ИЛФ</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мужчины заболевают ИЛФ чаще, чем женщины</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Патогенез ИЛФ: повторные микроповреждения альвеолярного эпителия с нарушением механизмов его регенерации -&gt; патологическая </w:t>
      </w:r>
      <w:proofErr w:type="spellStart"/>
      <w:r w:rsidRPr="008360EE">
        <w:rPr>
          <w:rFonts w:ascii="Times New Roman" w:hAnsi="Times New Roman" w:cs="Times New Roman"/>
          <w:sz w:val="28"/>
          <w:szCs w:val="28"/>
        </w:rPr>
        <w:t>реэпителизация</w:t>
      </w:r>
      <w:proofErr w:type="spellEnd"/>
      <w:r w:rsidRPr="008360EE">
        <w:rPr>
          <w:rFonts w:ascii="Times New Roman" w:hAnsi="Times New Roman" w:cs="Times New Roman"/>
          <w:sz w:val="28"/>
          <w:szCs w:val="28"/>
        </w:rPr>
        <w:t xml:space="preserve">, пролиферация фибробластов и синтез избыточного количества </w:t>
      </w:r>
      <w:proofErr w:type="spellStart"/>
      <w:r w:rsidRPr="008360EE">
        <w:rPr>
          <w:rFonts w:ascii="Times New Roman" w:hAnsi="Times New Roman" w:cs="Times New Roman"/>
          <w:sz w:val="28"/>
          <w:szCs w:val="28"/>
        </w:rPr>
        <w:t>экстрацеллюлярного</w:t>
      </w:r>
      <w:proofErr w:type="spellEnd"/>
      <w:r w:rsidRPr="008360EE">
        <w:rPr>
          <w:rFonts w:ascii="Times New Roman" w:hAnsi="Times New Roman" w:cs="Times New Roman"/>
          <w:sz w:val="28"/>
          <w:szCs w:val="28"/>
        </w:rPr>
        <w:t xml:space="preserve"> матрикса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lastRenderedPageBreak/>
        <w:tab/>
        <w:t>г) Одышка, продуктивный кашель с мокротой, крепитация при аускультации</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9. Прогноз ИЛФ оценивают по шкале:</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w:t>
      </w:r>
      <w:r w:rsidRPr="008360EE">
        <w:rPr>
          <w:rFonts w:ascii="Times New Roman" w:hAnsi="Times New Roman" w:cs="Times New Roman"/>
          <w:sz w:val="28"/>
          <w:szCs w:val="28"/>
          <w:lang w:val="en-US"/>
        </w:rPr>
        <w:t>MMRC</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w:t>
      </w:r>
      <w:r w:rsidRPr="008360EE">
        <w:rPr>
          <w:rFonts w:ascii="Times New Roman" w:hAnsi="Times New Roman" w:cs="Times New Roman"/>
          <w:sz w:val="28"/>
          <w:szCs w:val="28"/>
          <w:lang w:val="en-US"/>
        </w:rPr>
        <w:t>GRACE</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w:t>
      </w:r>
      <w:r w:rsidRPr="008360EE">
        <w:rPr>
          <w:rFonts w:ascii="Times New Roman" w:hAnsi="Times New Roman" w:cs="Times New Roman"/>
          <w:sz w:val="28"/>
          <w:szCs w:val="28"/>
          <w:lang w:val="en-US"/>
        </w:rPr>
        <w:t>GAP</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w:t>
      </w:r>
      <w:r w:rsidRPr="008360EE">
        <w:rPr>
          <w:rFonts w:ascii="Times New Roman" w:hAnsi="Times New Roman" w:cs="Times New Roman"/>
          <w:sz w:val="28"/>
          <w:szCs w:val="28"/>
          <w:lang w:val="en-US"/>
        </w:rPr>
        <w:t>CAT</w:t>
      </w:r>
    </w:p>
    <w:p w:rsidR="00AD4600" w:rsidRPr="008360EE" w:rsidRDefault="00AD4600" w:rsidP="00AD4600">
      <w:pPr>
        <w:pStyle w:val="Body"/>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10. Критерии установления диагноза ИЛФ:</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жалобы на одышку при отсутствии очевидных причин, клинически значимых </w:t>
      </w:r>
      <w:proofErr w:type="spellStart"/>
      <w:r w:rsidRPr="008360EE">
        <w:rPr>
          <w:rFonts w:ascii="Times New Roman" w:hAnsi="Times New Roman" w:cs="Times New Roman"/>
          <w:sz w:val="28"/>
          <w:szCs w:val="28"/>
        </w:rPr>
        <w:t>внешнесредовых</w:t>
      </w:r>
      <w:proofErr w:type="spellEnd"/>
      <w:r w:rsidRPr="008360EE">
        <w:rPr>
          <w:rFonts w:ascii="Times New Roman" w:hAnsi="Times New Roman" w:cs="Times New Roman"/>
          <w:sz w:val="28"/>
          <w:szCs w:val="28"/>
        </w:rPr>
        <w:t xml:space="preserve"> или лекарственных воздействий; отсутствие признаков СЗСТ;</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двухсторонней инспираторной крепитацией в базальных отделах легких при аускультации;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выявление паттерна обычной интерстициальной пневмонии (ОИП) при ВРКТ органов грудной клетки и/или при патолого-анатомическом исследовании </w:t>
      </w:r>
      <w:proofErr w:type="spellStart"/>
      <w:r w:rsidRPr="008360EE">
        <w:rPr>
          <w:rFonts w:ascii="Times New Roman" w:hAnsi="Times New Roman" w:cs="Times New Roman"/>
          <w:sz w:val="28"/>
          <w:szCs w:val="28"/>
        </w:rPr>
        <w:t>биоптатов</w:t>
      </w:r>
      <w:proofErr w:type="spellEnd"/>
      <w:r w:rsidRPr="008360EE">
        <w:rPr>
          <w:rFonts w:ascii="Times New Roman" w:hAnsi="Times New Roman" w:cs="Times New Roman"/>
          <w:sz w:val="28"/>
          <w:szCs w:val="28"/>
        </w:rPr>
        <w:t xml:space="preserve"> легочной ткани.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верно все вышеперечисленное </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 xml:space="preserve">11. </w:t>
      </w:r>
      <w:proofErr w:type="spellStart"/>
      <w:r w:rsidRPr="008360EE">
        <w:rPr>
          <w:rFonts w:ascii="Times New Roman" w:hAnsi="Times New Roman" w:cs="Times New Roman"/>
          <w:sz w:val="28"/>
          <w:szCs w:val="28"/>
        </w:rPr>
        <w:t>Нинтеданиб</w:t>
      </w:r>
      <w:proofErr w:type="spellEnd"/>
      <w:r w:rsidRPr="008360EE">
        <w:rPr>
          <w:rFonts w:ascii="Times New Roman" w:hAnsi="Times New Roman" w:cs="Times New Roman"/>
          <w:sz w:val="28"/>
          <w:szCs w:val="28"/>
        </w:rPr>
        <w:t>:</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противоопухолевое ср-во, ингибитор </w:t>
      </w:r>
      <w:proofErr w:type="spellStart"/>
      <w:r w:rsidRPr="008360EE">
        <w:rPr>
          <w:rFonts w:ascii="Times New Roman" w:hAnsi="Times New Roman" w:cs="Times New Roman"/>
          <w:sz w:val="28"/>
          <w:szCs w:val="28"/>
        </w:rPr>
        <w:t>тирозинкиназы</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ингибитор альфа1-антитрипсина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ингибитор </w:t>
      </w:r>
      <w:r w:rsidRPr="008360EE">
        <w:rPr>
          <w:rFonts w:ascii="Times New Roman" w:hAnsi="Times New Roman" w:cs="Times New Roman"/>
          <w:sz w:val="28"/>
          <w:szCs w:val="28"/>
          <w:lang w:val="en-US"/>
        </w:rPr>
        <w:t>MAP</w:t>
      </w:r>
      <w:r w:rsidRPr="008360EE">
        <w:rPr>
          <w:rFonts w:ascii="Times New Roman" w:hAnsi="Times New Roman" w:cs="Times New Roman"/>
          <w:sz w:val="28"/>
          <w:szCs w:val="28"/>
        </w:rPr>
        <w:t>-</w:t>
      </w:r>
      <w:proofErr w:type="spellStart"/>
      <w:r w:rsidRPr="008360EE">
        <w:rPr>
          <w:rFonts w:ascii="Times New Roman" w:hAnsi="Times New Roman" w:cs="Times New Roman"/>
          <w:sz w:val="28"/>
          <w:szCs w:val="28"/>
        </w:rPr>
        <w:t>киназы</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ингибитор </w:t>
      </w:r>
      <w:proofErr w:type="spellStart"/>
      <w:r w:rsidRPr="008360EE">
        <w:rPr>
          <w:rFonts w:ascii="Times New Roman" w:hAnsi="Times New Roman" w:cs="Times New Roman"/>
          <w:sz w:val="28"/>
          <w:szCs w:val="28"/>
        </w:rPr>
        <w:t>эластазы</w:t>
      </w:r>
      <w:proofErr w:type="spellEnd"/>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12. Лекарственное поражение легких может быть обусловлено приемом:</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w:t>
      </w:r>
      <w:proofErr w:type="spellStart"/>
      <w:r w:rsidRPr="008360EE">
        <w:rPr>
          <w:rFonts w:ascii="Times New Roman" w:hAnsi="Times New Roman" w:cs="Times New Roman"/>
          <w:sz w:val="28"/>
          <w:szCs w:val="28"/>
        </w:rPr>
        <w:t>Эутирокс</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Амиодарон</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lastRenderedPageBreak/>
        <w:tab/>
        <w:t xml:space="preserve">в) </w:t>
      </w:r>
      <w:proofErr w:type="spellStart"/>
      <w:r w:rsidRPr="008360EE">
        <w:rPr>
          <w:rFonts w:ascii="Times New Roman" w:hAnsi="Times New Roman" w:cs="Times New Roman"/>
          <w:sz w:val="28"/>
          <w:szCs w:val="28"/>
        </w:rPr>
        <w:t>Аторвастатин</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w:t>
      </w:r>
      <w:proofErr w:type="spellStart"/>
      <w:r w:rsidRPr="008360EE">
        <w:rPr>
          <w:rFonts w:ascii="Times New Roman" w:hAnsi="Times New Roman" w:cs="Times New Roman"/>
          <w:sz w:val="28"/>
          <w:szCs w:val="28"/>
        </w:rPr>
        <w:t>Триметазидин</w:t>
      </w:r>
      <w:proofErr w:type="spellEnd"/>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13. Основные клинико-морфологические варианты поражения легких при системной склеродермии: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интерстициальное поражение легких, легочная гипертензия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поражение плевры, спонтанный пневмоторакс</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аспирационная пневмония, лекарственный </w:t>
      </w:r>
      <w:proofErr w:type="spellStart"/>
      <w:r w:rsidRPr="008360EE">
        <w:rPr>
          <w:rFonts w:ascii="Times New Roman" w:hAnsi="Times New Roman" w:cs="Times New Roman"/>
          <w:sz w:val="28"/>
          <w:szCs w:val="28"/>
        </w:rPr>
        <w:t>пневмонит</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верно все вышеперечисленное </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14. Редкие варианты поражения легких при системной склеродермии:</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интерстициальное поражение легких, легочная гипертензия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поражение плевры, спонтанный пневмоторакс, аспирационная пневмония, лекарственный </w:t>
      </w:r>
      <w:proofErr w:type="spellStart"/>
      <w:r w:rsidRPr="008360EE">
        <w:rPr>
          <w:rFonts w:ascii="Times New Roman" w:hAnsi="Times New Roman" w:cs="Times New Roman"/>
          <w:sz w:val="28"/>
          <w:szCs w:val="28"/>
        </w:rPr>
        <w:t>пневмонит</w:t>
      </w:r>
      <w:proofErr w:type="spellEnd"/>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w:t>
      </w:r>
      <w:proofErr w:type="spellStart"/>
      <w:r w:rsidRPr="008360EE">
        <w:rPr>
          <w:rFonts w:ascii="Times New Roman" w:hAnsi="Times New Roman" w:cs="Times New Roman"/>
          <w:sz w:val="28"/>
          <w:szCs w:val="28"/>
        </w:rPr>
        <w:t>бронхиолит</w:t>
      </w:r>
      <w:proofErr w:type="spellEnd"/>
      <w:r w:rsidRPr="008360EE">
        <w:rPr>
          <w:rFonts w:ascii="Times New Roman" w:hAnsi="Times New Roman" w:cs="Times New Roman"/>
          <w:sz w:val="28"/>
          <w:szCs w:val="28"/>
        </w:rPr>
        <w:t>, легочная гипертензия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верно все вышеперечисленное </w:t>
      </w:r>
    </w:p>
    <w:p w:rsidR="00AD4600" w:rsidRPr="008360EE" w:rsidRDefault="00AD4600" w:rsidP="00BA6C55">
      <w:pPr>
        <w:pStyle w:val="Body"/>
        <w:spacing w:line="360" w:lineRule="auto"/>
        <w:rPr>
          <w:rFonts w:ascii="Times New Roman" w:hAnsi="Times New Roman" w:cs="Times New Roman"/>
          <w:sz w:val="28"/>
          <w:szCs w:val="28"/>
        </w:rPr>
      </w:pP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15. Аускультативно легочная гипертензия выслушивается:</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систолический шум на верхушке сердца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диастолический шум на верхушке сердца</w:t>
      </w:r>
    </w:p>
    <w:p w:rsidR="00AD4600" w:rsidRPr="008360EE"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w:t>
      </w:r>
      <w:r w:rsidRPr="008360EE">
        <w:rPr>
          <w:rFonts w:ascii="Times New Roman" w:hAnsi="Times New Roman" w:cs="Times New Roman"/>
          <w:sz w:val="28"/>
          <w:szCs w:val="28"/>
          <w:lang w:val="en-US"/>
        </w:rPr>
        <w:t>III</w:t>
      </w:r>
      <w:r w:rsidRPr="008360EE">
        <w:rPr>
          <w:rFonts w:ascii="Times New Roman" w:hAnsi="Times New Roman" w:cs="Times New Roman"/>
          <w:sz w:val="28"/>
          <w:szCs w:val="28"/>
        </w:rPr>
        <w:t xml:space="preserve"> тон</w:t>
      </w:r>
    </w:p>
    <w:p w:rsidR="00AD4600" w:rsidRDefault="00AD4600"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акцент второго тона слева от грудины</w:t>
      </w:r>
    </w:p>
    <w:p w:rsidR="0067327E" w:rsidRPr="008360EE" w:rsidRDefault="0067327E" w:rsidP="00BA6C55">
      <w:pPr>
        <w:pStyle w:val="Body"/>
        <w:spacing w:line="360" w:lineRule="auto"/>
        <w:rPr>
          <w:rFonts w:ascii="Times New Roman" w:hAnsi="Times New Roman" w:cs="Times New Roman"/>
          <w:sz w:val="28"/>
          <w:szCs w:val="28"/>
        </w:rPr>
      </w:pPr>
    </w:p>
    <w:p w:rsidR="0067327E" w:rsidRPr="008360EE" w:rsidRDefault="0067327E"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 xml:space="preserve">По какой шкале оценивается тяжесть одышки: </w:t>
      </w:r>
    </w:p>
    <w:p w:rsidR="0067327E" w:rsidRPr="008360EE" w:rsidRDefault="0067327E" w:rsidP="00BA6C55">
      <w:pPr>
        <w:pStyle w:val="Body"/>
        <w:spacing w:line="360" w:lineRule="auto"/>
        <w:rPr>
          <w:rFonts w:ascii="Times New Roman" w:hAnsi="Times New Roman" w:cs="Times New Roman"/>
          <w:sz w:val="28"/>
          <w:szCs w:val="28"/>
          <w:lang w:val="en-US"/>
        </w:rPr>
      </w:pPr>
      <w:r w:rsidRPr="008360EE">
        <w:rPr>
          <w:rFonts w:ascii="Times New Roman" w:hAnsi="Times New Roman" w:cs="Times New Roman"/>
          <w:sz w:val="28"/>
          <w:szCs w:val="28"/>
        </w:rPr>
        <w:tab/>
        <w:t>а</w:t>
      </w:r>
      <w:r w:rsidRPr="008360EE">
        <w:rPr>
          <w:rFonts w:ascii="Times New Roman" w:hAnsi="Times New Roman" w:cs="Times New Roman"/>
          <w:sz w:val="28"/>
          <w:szCs w:val="28"/>
          <w:lang w:val="en-US"/>
        </w:rPr>
        <w:t xml:space="preserve">) </w:t>
      </w:r>
      <w:proofErr w:type="spellStart"/>
      <w:r w:rsidRPr="008360EE">
        <w:rPr>
          <w:rFonts w:ascii="Times New Roman" w:hAnsi="Times New Roman" w:cs="Times New Roman"/>
          <w:sz w:val="28"/>
          <w:szCs w:val="28"/>
          <w:lang w:val="en-US"/>
        </w:rPr>
        <w:t>mMRC</w:t>
      </w:r>
      <w:proofErr w:type="spellEnd"/>
    </w:p>
    <w:p w:rsidR="0067327E" w:rsidRPr="008360EE" w:rsidRDefault="0067327E" w:rsidP="00BA6C55">
      <w:pPr>
        <w:pStyle w:val="Body"/>
        <w:spacing w:line="360" w:lineRule="auto"/>
        <w:rPr>
          <w:rFonts w:ascii="Times New Roman" w:hAnsi="Times New Roman" w:cs="Times New Roman"/>
          <w:sz w:val="28"/>
          <w:szCs w:val="28"/>
          <w:lang w:val="en-US"/>
        </w:rPr>
      </w:pPr>
      <w:r w:rsidRPr="008360EE">
        <w:rPr>
          <w:rFonts w:ascii="Times New Roman" w:hAnsi="Times New Roman" w:cs="Times New Roman"/>
          <w:sz w:val="28"/>
          <w:szCs w:val="28"/>
          <w:lang w:val="en-US"/>
        </w:rPr>
        <w:tab/>
      </w:r>
      <w:r w:rsidRPr="008360EE">
        <w:rPr>
          <w:rFonts w:ascii="Times New Roman" w:hAnsi="Times New Roman" w:cs="Times New Roman"/>
          <w:sz w:val="28"/>
          <w:szCs w:val="28"/>
        </w:rPr>
        <w:t>б</w:t>
      </w:r>
      <w:r w:rsidRPr="008360EE">
        <w:rPr>
          <w:rFonts w:ascii="Times New Roman" w:hAnsi="Times New Roman" w:cs="Times New Roman"/>
          <w:sz w:val="28"/>
          <w:szCs w:val="28"/>
          <w:lang w:val="en-US"/>
        </w:rPr>
        <w:t>) CAT</w:t>
      </w:r>
    </w:p>
    <w:p w:rsidR="0067327E" w:rsidRPr="008360EE" w:rsidRDefault="0067327E" w:rsidP="00BA6C55">
      <w:pPr>
        <w:pStyle w:val="Body"/>
        <w:spacing w:line="360" w:lineRule="auto"/>
        <w:rPr>
          <w:rFonts w:ascii="Times New Roman" w:hAnsi="Times New Roman" w:cs="Times New Roman"/>
          <w:sz w:val="28"/>
          <w:szCs w:val="28"/>
          <w:lang w:val="en-US"/>
        </w:rPr>
      </w:pPr>
      <w:r w:rsidRPr="008360EE">
        <w:rPr>
          <w:rFonts w:ascii="Times New Roman" w:hAnsi="Times New Roman" w:cs="Times New Roman"/>
          <w:sz w:val="28"/>
          <w:szCs w:val="28"/>
          <w:lang w:val="en-US"/>
        </w:rPr>
        <w:tab/>
      </w:r>
      <w:r w:rsidRPr="008360EE">
        <w:rPr>
          <w:rFonts w:ascii="Times New Roman" w:hAnsi="Times New Roman" w:cs="Times New Roman"/>
          <w:sz w:val="28"/>
          <w:szCs w:val="28"/>
        </w:rPr>
        <w:t>в</w:t>
      </w:r>
      <w:r w:rsidRPr="008360EE">
        <w:rPr>
          <w:rFonts w:ascii="Times New Roman" w:hAnsi="Times New Roman" w:cs="Times New Roman"/>
          <w:sz w:val="28"/>
          <w:szCs w:val="28"/>
          <w:lang w:val="en-US"/>
        </w:rPr>
        <w:t>) BODE index</w:t>
      </w:r>
    </w:p>
    <w:p w:rsidR="0067327E" w:rsidRPr="008360EE" w:rsidRDefault="0067327E" w:rsidP="00BA6C55">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lang w:val="en-US"/>
        </w:rPr>
        <w:tab/>
      </w:r>
      <w:r w:rsidRPr="008360EE">
        <w:rPr>
          <w:rFonts w:ascii="Times New Roman" w:hAnsi="Times New Roman" w:cs="Times New Roman"/>
          <w:sz w:val="28"/>
          <w:szCs w:val="28"/>
        </w:rPr>
        <w:t xml:space="preserve">г) </w:t>
      </w:r>
      <w:r w:rsidRPr="008360EE">
        <w:rPr>
          <w:rFonts w:ascii="Times New Roman" w:hAnsi="Times New Roman" w:cs="Times New Roman"/>
          <w:sz w:val="28"/>
          <w:szCs w:val="28"/>
          <w:lang w:val="en-US"/>
        </w:rPr>
        <w:t>GRACE</w:t>
      </w:r>
    </w:p>
    <w:p w:rsidR="0067327E" w:rsidRPr="008360EE" w:rsidRDefault="0067327E" w:rsidP="00BA6C55">
      <w:pPr>
        <w:pStyle w:val="Body"/>
        <w:spacing w:line="360" w:lineRule="auto"/>
        <w:rPr>
          <w:rFonts w:ascii="Times New Roman" w:hAnsi="Times New Roman" w:cs="Times New Roman"/>
          <w:sz w:val="28"/>
          <w:szCs w:val="28"/>
        </w:rPr>
      </w:pPr>
    </w:p>
    <w:p w:rsidR="0067327E" w:rsidRPr="008360EE" w:rsidRDefault="0067327E" w:rsidP="0067327E">
      <w:pPr>
        <w:pStyle w:val="Body"/>
        <w:spacing w:line="360" w:lineRule="auto"/>
        <w:rPr>
          <w:rFonts w:ascii="Times New Roman" w:hAnsi="Times New Roman" w:cs="Times New Roman"/>
          <w:sz w:val="28"/>
          <w:szCs w:val="28"/>
        </w:rPr>
      </w:pPr>
      <w:r>
        <w:rPr>
          <w:rFonts w:ascii="Times New Roman" w:hAnsi="Times New Roman" w:cs="Times New Roman"/>
          <w:sz w:val="28"/>
          <w:szCs w:val="28"/>
        </w:rPr>
        <w:t>16</w:t>
      </w:r>
      <w:r w:rsidRPr="008360EE">
        <w:rPr>
          <w:rFonts w:ascii="Times New Roman" w:hAnsi="Times New Roman" w:cs="Times New Roman"/>
          <w:sz w:val="28"/>
          <w:szCs w:val="28"/>
        </w:rPr>
        <w:t xml:space="preserve">. Спирометрические признаки </w:t>
      </w:r>
      <w:r>
        <w:rPr>
          <w:rFonts w:ascii="Times New Roman" w:hAnsi="Times New Roman" w:cs="Times New Roman"/>
          <w:sz w:val="28"/>
          <w:szCs w:val="28"/>
        </w:rPr>
        <w:t xml:space="preserve">тяжелой </w:t>
      </w:r>
      <w:r w:rsidRPr="008360EE">
        <w:rPr>
          <w:rFonts w:ascii="Times New Roman" w:hAnsi="Times New Roman" w:cs="Times New Roman"/>
          <w:sz w:val="28"/>
          <w:szCs w:val="28"/>
        </w:rPr>
        <w:t>бронхиальной обструкции ОФВ1/</w:t>
      </w:r>
      <w:proofErr w:type="spellStart"/>
      <w:r w:rsidRPr="008360EE">
        <w:rPr>
          <w:rFonts w:ascii="Times New Roman" w:hAnsi="Times New Roman" w:cs="Times New Roman"/>
          <w:sz w:val="28"/>
          <w:szCs w:val="28"/>
        </w:rPr>
        <w:t>фЖЕЛ</w:t>
      </w:r>
      <w:proofErr w:type="spellEnd"/>
      <w:r w:rsidRPr="008360EE">
        <w:rPr>
          <w:rFonts w:ascii="Times New Roman" w:hAnsi="Times New Roman" w:cs="Times New Roman"/>
          <w:sz w:val="28"/>
          <w:szCs w:val="28"/>
        </w:rPr>
        <w:t xml:space="preserve"> от должного</w:t>
      </w:r>
      <w:r>
        <w:rPr>
          <w:rFonts w:ascii="Times New Roman" w:hAnsi="Times New Roman" w:cs="Times New Roman"/>
          <w:sz w:val="28"/>
          <w:szCs w:val="28"/>
        </w:rPr>
        <w:t xml:space="preserve"> составляют </w:t>
      </w:r>
      <w:r w:rsidRPr="008360EE">
        <w:rPr>
          <w:rFonts w:ascii="Times New Roman" w:hAnsi="Times New Roman" w:cs="Times New Roman"/>
          <w:sz w:val="28"/>
          <w:szCs w:val="28"/>
        </w:rPr>
        <w:t xml:space="preserve">: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менее 85</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менее 80</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менее 70</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менее 65</w:t>
      </w:r>
    </w:p>
    <w:p w:rsidR="0067327E" w:rsidRPr="008360EE" w:rsidRDefault="0067327E" w:rsidP="0067327E">
      <w:pPr>
        <w:pStyle w:val="Body"/>
        <w:spacing w:line="360" w:lineRule="auto"/>
        <w:rPr>
          <w:rFonts w:ascii="Times New Roman" w:hAnsi="Times New Roman" w:cs="Times New Roman"/>
          <w:sz w:val="28"/>
          <w:szCs w:val="28"/>
        </w:rPr>
      </w:pPr>
    </w:p>
    <w:p w:rsidR="0067327E" w:rsidRPr="008360EE" w:rsidRDefault="0067327E" w:rsidP="0067327E">
      <w:pPr>
        <w:pStyle w:val="Body"/>
        <w:spacing w:line="360" w:lineRule="auto"/>
        <w:rPr>
          <w:rFonts w:ascii="Times New Roman" w:hAnsi="Times New Roman" w:cs="Times New Roman"/>
          <w:sz w:val="28"/>
          <w:szCs w:val="28"/>
        </w:rPr>
      </w:pPr>
      <w:r>
        <w:rPr>
          <w:rFonts w:ascii="Times New Roman" w:hAnsi="Times New Roman" w:cs="Times New Roman"/>
          <w:sz w:val="28"/>
          <w:szCs w:val="28"/>
        </w:rPr>
        <w:t>17</w:t>
      </w:r>
      <w:r w:rsidRPr="008360EE">
        <w:rPr>
          <w:rFonts w:ascii="Times New Roman" w:hAnsi="Times New Roman" w:cs="Times New Roman"/>
          <w:sz w:val="28"/>
          <w:szCs w:val="28"/>
        </w:rPr>
        <w:t>. Цели лечения легочного фиброза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профилактика пневмонии</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б) снижение прогрессирования заболевания и профилактика обострений</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устранение фиброза</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г) устранение обструкции нижних дыхательных путей</w:t>
      </w:r>
    </w:p>
    <w:p w:rsidR="0067327E" w:rsidRPr="008360EE" w:rsidRDefault="0067327E" w:rsidP="0067327E">
      <w:pPr>
        <w:pStyle w:val="Body"/>
        <w:spacing w:line="360" w:lineRule="auto"/>
        <w:rPr>
          <w:rFonts w:ascii="Times New Roman" w:hAnsi="Times New Roman" w:cs="Times New Roman"/>
          <w:sz w:val="28"/>
          <w:szCs w:val="28"/>
        </w:rPr>
      </w:pPr>
      <w:r>
        <w:rPr>
          <w:rFonts w:ascii="Times New Roman" w:hAnsi="Times New Roman" w:cs="Times New Roman"/>
          <w:sz w:val="28"/>
          <w:szCs w:val="28"/>
        </w:rPr>
        <w:t>18</w:t>
      </w:r>
      <w:r w:rsidRPr="008360EE">
        <w:rPr>
          <w:rFonts w:ascii="Times New Roman" w:hAnsi="Times New Roman" w:cs="Times New Roman"/>
          <w:sz w:val="28"/>
          <w:szCs w:val="28"/>
        </w:rPr>
        <w:t xml:space="preserve">. К ингибиторам </w:t>
      </w:r>
      <w:proofErr w:type="spellStart"/>
      <w:r w:rsidRPr="008360EE">
        <w:rPr>
          <w:rFonts w:ascii="Times New Roman" w:hAnsi="Times New Roman" w:cs="Times New Roman"/>
          <w:sz w:val="28"/>
          <w:szCs w:val="28"/>
        </w:rPr>
        <w:t>тирозинкиназ</w:t>
      </w:r>
      <w:proofErr w:type="spellEnd"/>
      <w:r w:rsidRPr="008360EE">
        <w:rPr>
          <w:rFonts w:ascii="Times New Roman" w:hAnsi="Times New Roman" w:cs="Times New Roman"/>
          <w:sz w:val="28"/>
          <w:szCs w:val="28"/>
        </w:rPr>
        <w:t xml:space="preserve">  относится:</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а) </w:t>
      </w:r>
      <w:proofErr w:type="spellStart"/>
      <w:r w:rsidRPr="008360EE">
        <w:rPr>
          <w:rFonts w:ascii="Times New Roman" w:hAnsi="Times New Roman" w:cs="Times New Roman"/>
          <w:sz w:val="28"/>
          <w:szCs w:val="28"/>
        </w:rPr>
        <w:t>нинтеданиб</w:t>
      </w:r>
      <w:proofErr w:type="spellEnd"/>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w:t>
      </w:r>
      <w:proofErr w:type="spellStart"/>
      <w:r w:rsidRPr="008360EE">
        <w:rPr>
          <w:rFonts w:ascii="Times New Roman" w:hAnsi="Times New Roman" w:cs="Times New Roman"/>
          <w:sz w:val="28"/>
          <w:szCs w:val="28"/>
        </w:rPr>
        <w:t>сальметерол</w:t>
      </w:r>
      <w:proofErr w:type="spellEnd"/>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w:t>
      </w:r>
      <w:proofErr w:type="spellStart"/>
      <w:r w:rsidRPr="008360EE">
        <w:rPr>
          <w:rFonts w:ascii="Times New Roman" w:hAnsi="Times New Roman" w:cs="Times New Roman"/>
          <w:sz w:val="28"/>
          <w:szCs w:val="28"/>
        </w:rPr>
        <w:t>индакатерол</w:t>
      </w:r>
      <w:proofErr w:type="spellEnd"/>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w:t>
      </w:r>
      <w:proofErr w:type="spellStart"/>
      <w:r w:rsidRPr="008360EE">
        <w:rPr>
          <w:rFonts w:ascii="Times New Roman" w:hAnsi="Times New Roman" w:cs="Times New Roman"/>
          <w:sz w:val="28"/>
          <w:szCs w:val="28"/>
        </w:rPr>
        <w:t>умеклидиний</w:t>
      </w:r>
      <w:proofErr w:type="spellEnd"/>
    </w:p>
    <w:p w:rsidR="0067327E" w:rsidRPr="008360EE" w:rsidRDefault="0067327E" w:rsidP="0067327E">
      <w:pPr>
        <w:pStyle w:val="Body"/>
        <w:spacing w:line="360" w:lineRule="auto"/>
        <w:rPr>
          <w:rFonts w:ascii="Times New Roman" w:hAnsi="Times New Roman" w:cs="Times New Roman"/>
          <w:sz w:val="28"/>
          <w:szCs w:val="28"/>
        </w:rPr>
      </w:pPr>
      <w:r>
        <w:rPr>
          <w:rFonts w:ascii="Times New Roman" w:hAnsi="Times New Roman" w:cs="Times New Roman"/>
          <w:sz w:val="28"/>
          <w:szCs w:val="28"/>
        </w:rPr>
        <w:t>19</w:t>
      </w:r>
      <w:r w:rsidRPr="008360EE">
        <w:rPr>
          <w:rFonts w:ascii="Times New Roman" w:hAnsi="Times New Roman" w:cs="Times New Roman"/>
          <w:sz w:val="28"/>
          <w:szCs w:val="28"/>
        </w:rPr>
        <w:t>. Одышка при ИЛФ  характеризуется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а) снижением ФЖЕЛ</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купируется </w:t>
      </w:r>
      <w:proofErr w:type="spellStart"/>
      <w:r w:rsidRPr="008360EE">
        <w:rPr>
          <w:rFonts w:ascii="Times New Roman" w:hAnsi="Times New Roman" w:cs="Times New Roman"/>
          <w:sz w:val="28"/>
          <w:szCs w:val="28"/>
        </w:rPr>
        <w:t>сальбутамолом</w:t>
      </w:r>
      <w:proofErr w:type="spellEnd"/>
      <w:r w:rsidRPr="008360EE">
        <w:rPr>
          <w:rFonts w:ascii="Times New Roman" w:hAnsi="Times New Roman" w:cs="Times New Roman"/>
          <w:sz w:val="28"/>
          <w:szCs w:val="28"/>
        </w:rPr>
        <w:t xml:space="preserve">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в) сопровождается всегда кровохарканьем</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сопровождается продуктивным кашлем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2</w:t>
      </w:r>
      <w:r>
        <w:rPr>
          <w:rFonts w:ascii="Times New Roman" w:hAnsi="Times New Roman" w:cs="Times New Roman"/>
          <w:sz w:val="28"/>
          <w:szCs w:val="28"/>
        </w:rPr>
        <w:t>0</w:t>
      </w:r>
      <w:r w:rsidRPr="008360EE">
        <w:rPr>
          <w:rFonts w:ascii="Times New Roman" w:hAnsi="Times New Roman" w:cs="Times New Roman"/>
          <w:sz w:val="28"/>
          <w:szCs w:val="28"/>
        </w:rPr>
        <w:t xml:space="preserve">. В лечении ИЛФ на поздней стадии используется   </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 xml:space="preserve">             а) </w:t>
      </w:r>
      <w:proofErr w:type="spellStart"/>
      <w:r w:rsidRPr="008360EE">
        <w:rPr>
          <w:rFonts w:ascii="Times New Roman" w:hAnsi="Times New Roman" w:cs="Times New Roman"/>
          <w:sz w:val="28"/>
          <w:szCs w:val="28"/>
        </w:rPr>
        <w:t>кислородотерапия</w:t>
      </w:r>
      <w:proofErr w:type="spellEnd"/>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б) ингибиторы </w:t>
      </w:r>
      <w:proofErr w:type="spellStart"/>
      <w:r w:rsidRPr="008360EE">
        <w:rPr>
          <w:rFonts w:ascii="Times New Roman" w:hAnsi="Times New Roman" w:cs="Times New Roman"/>
          <w:sz w:val="28"/>
          <w:szCs w:val="28"/>
        </w:rPr>
        <w:t>тирозинкиназ</w:t>
      </w:r>
      <w:proofErr w:type="spellEnd"/>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в) ингибиторы </w:t>
      </w:r>
      <w:proofErr w:type="spellStart"/>
      <w:r w:rsidRPr="008360EE">
        <w:rPr>
          <w:rFonts w:ascii="Times New Roman" w:hAnsi="Times New Roman" w:cs="Times New Roman"/>
          <w:sz w:val="28"/>
          <w:szCs w:val="28"/>
        </w:rPr>
        <w:t>иротонной</w:t>
      </w:r>
      <w:proofErr w:type="spellEnd"/>
      <w:r w:rsidRPr="008360EE">
        <w:rPr>
          <w:rFonts w:ascii="Times New Roman" w:hAnsi="Times New Roman" w:cs="Times New Roman"/>
          <w:sz w:val="28"/>
          <w:szCs w:val="28"/>
        </w:rPr>
        <w:t xml:space="preserve"> помпы</w:t>
      </w:r>
    </w:p>
    <w:p w:rsidR="0067327E" w:rsidRPr="008360EE" w:rsidRDefault="0067327E" w:rsidP="0067327E">
      <w:pPr>
        <w:pStyle w:val="Body"/>
        <w:spacing w:line="360" w:lineRule="auto"/>
        <w:rPr>
          <w:rFonts w:ascii="Times New Roman" w:hAnsi="Times New Roman" w:cs="Times New Roman"/>
          <w:sz w:val="28"/>
          <w:szCs w:val="28"/>
        </w:rPr>
      </w:pPr>
      <w:r w:rsidRPr="008360EE">
        <w:rPr>
          <w:rFonts w:ascii="Times New Roman" w:hAnsi="Times New Roman" w:cs="Times New Roman"/>
          <w:sz w:val="28"/>
          <w:szCs w:val="28"/>
        </w:rPr>
        <w:tab/>
        <w:t xml:space="preserve">г) все выше перечисленное </w:t>
      </w:r>
    </w:p>
    <w:p w:rsidR="00AD4600" w:rsidRPr="008360EE" w:rsidRDefault="00AD4600" w:rsidP="00AD4600">
      <w:pPr>
        <w:pStyle w:val="Body"/>
        <w:rPr>
          <w:rFonts w:ascii="Times New Roman" w:hAnsi="Times New Roman" w:cs="Times New Roman"/>
          <w:sz w:val="28"/>
          <w:szCs w:val="28"/>
        </w:rPr>
      </w:pPr>
    </w:p>
    <w:p w:rsidR="00AD4600" w:rsidRDefault="00AD4600"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Default="00BA6C55" w:rsidP="00AD4600">
      <w:pPr>
        <w:pStyle w:val="Body"/>
        <w:rPr>
          <w:rFonts w:ascii="Times New Roman" w:hAnsi="Times New Roman" w:cs="Times New Roman"/>
          <w:sz w:val="28"/>
          <w:szCs w:val="28"/>
        </w:rPr>
      </w:pPr>
    </w:p>
    <w:p w:rsidR="00BA6C55" w:rsidRPr="008360EE" w:rsidRDefault="00BA6C55" w:rsidP="00AD4600">
      <w:pPr>
        <w:pStyle w:val="Body"/>
        <w:rPr>
          <w:rFonts w:ascii="Times New Roman" w:hAnsi="Times New Roman" w:cs="Times New Roman"/>
          <w:sz w:val="28"/>
          <w:szCs w:val="28"/>
        </w:rPr>
      </w:pPr>
    </w:p>
    <w:p w:rsidR="003448E5" w:rsidRDefault="003448E5" w:rsidP="00E000B3">
      <w:pPr>
        <w:pStyle w:val="1"/>
      </w:pPr>
      <w:bookmarkStart w:id="12" w:name="_Toc54556932"/>
      <w:bookmarkStart w:id="13" w:name="_Toc62234170"/>
    </w:p>
    <w:p w:rsidR="003448E5" w:rsidRDefault="003448E5" w:rsidP="00E000B3">
      <w:pPr>
        <w:pStyle w:val="1"/>
      </w:pPr>
    </w:p>
    <w:p w:rsidR="003448E5" w:rsidRDefault="003448E5" w:rsidP="00E000B3">
      <w:pPr>
        <w:pStyle w:val="1"/>
      </w:pPr>
    </w:p>
    <w:p w:rsidR="003448E5" w:rsidRDefault="003448E5" w:rsidP="00E000B3">
      <w:pPr>
        <w:pStyle w:val="1"/>
      </w:pPr>
    </w:p>
    <w:p w:rsidR="003448E5" w:rsidRDefault="003448E5" w:rsidP="00E000B3">
      <w:pPr>
        <w:pStyle w:val="1"/>
      </w:pPr>
    </w:p>
    <w:p w:rsidR="003448E5" w:rsidRDefault="003448E5" w:rsidP="00E000B3">
      <w:pPr>
        <w:pStyle w:val="1"/>
      </w:pPr>
    </w:p>
    <w:p w:rsidR="00E000B3" w:rsidRDefault="00E000B3" w:rsidP="00E000B3">
      <w:pPr>
        <w:pStyle w:val="1"/>
      </w:pPr>
      <w:r w:rsidRPr="000214BE">
        <w:t>ЭТАЛОННЫЕ ОТВЕТЫ</w:t>
      </w:r>
      <w:bookmarkEnd w:id="12"/>
      <w:bookmarkEnd w:id="13"/>
      <w:r w:rsidRPr="000214BE">
        <w:t xml:space="preserve"> </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540"/>
        <w:gridCol w:w="2219"/>
        <w:gridCol w:w="2575"/>
        <w:gridCol w:w="1975"/>
      </w:tblGrid>
      <w:tr w:rsidR="00E000B3" w:rsidRPr="000214BE" w:rsidTr="00D56AA4">
        <w:trPr>
          <w:cantSplit/>
          <w:trHeight w:val="392"/>
          <w:jc w:val="center"/>
        </w:trPr>
        <w:tc>
          <w:tcPr>
            <w:tcW w:w="1364" w:type="pct"/>
            <w:tcBorders>
              <w:top w:val="double" w:sz="6" w:space="0" w:color="000000"/>
            </w:tcBorders>
            <w:vAlign w:val="center"/>
          </w:tcPr>
          <w:p w:rsidR="00E000B3" w:rsidRPr="000214BE" w:rsidRDefault="00E000B3" w:rsidP="00D56AA4">
            <w:pPr>
              <w:spacing w:line="240" w:lineRule="auto"/>
              <w:ind w:right="-58" w:firstLine="34"/>
              <w:jc w:val="center"/>
              <w:rPr>
                <w:rFonts w:eastAsia="Times New Roman" w:cs="Times New Roman"/>
                <w:caps/>
                <w:sz w:val="24"/>
                <w:szCs w:val="24"/>
                <w:lang w:eastAsia="ru-RU"/>
              </w:rPr>
            </w:pPr>
            <w:r w:rsidRPr="000214BE">
              <w:rPr>
                <w:rFonts w:eastAsia="Times New Roman" w:cs="Times New Roman"/>
                <w:caps/>
                <w:sz w:val="24"/>
                <w:szCs w:val="24"/>
                <w:lang w:eastAsia="ru-RU"/>
              </w:rPr>
              <w:t>Вопрос</w:t>
            </w:r>
          </w:p>
        </w:tc>
        <w:tc>
          <w:tcPr>
            <w:tcW w:w="1192" w:type="pct"/>
            <w:tcBorders>
              <w:top w:val="double" w:sz="6" w:space="0" w:color="000000"/>
            </w:tcBorders>
            <w:vAlign w:val="center"/>
          </w:tcPr>
          <w:p w:rsidR="00E000B3" w:rsidRPr="000214BE" w:rsidRDefault="00E000B3" w:rsidP="00D56AA4">
            <w:pPr>
              <w:spacing w:line="240" w:lineRule="auto"/>
              <w:ind w:right="-58" w:firstLine="34"/>
              <w:jc w:val="center"/>
              <w:rPr>
                <w:rFonts w:eastAsia="Times New Roman" w:cs="Times New Roman"/>
                <w:caps/>
                <w:sz w:val="24"/>
                <w:szCs w:val="24"/>
                <w:lang w:eastAsia="ru-RU"/>
              </w:rPr>
            </w:pPr>
            <w:r w:rsidRPr="000214BE">
              <w:rPr>
                <w:rFonts w:eastAsia="Times New Roman" w:cs="Times New Roman"/>
                <w:caps/>
                <w:sz w:val="24"/>
                <w:szCs w:val="24"/>
                <w:lang w:eastAsia="ru-RU"/>
              </w:rPr>
              <w:t>Ответ</w:t>
            </w:r>
          </w:p>
        </w:tc>
        <w:tc>
          <w:tcPr>
            <w:tcW w:w="1383" w:type="pct"/>
            <w:tcBorders>
              <w:top w:val="double" w:sz="6" w:space="0" w:color="000000"/>
            </w:tcBorders>
            <w:vAlign w:val="center"/>
          </w:tcPr>
          <w:p w:rsidR="00E000B3" w:rsidRPr="000214BE" w:rsidRDefault="00E000B3" w:rsidP="00D56AA4">
            <w:pPr>
              <w:spacing w:line="240" w:lineRule="auto"/>
              <w:ind w:right="-58" w:firstLine="34"/>
              <w:jc w:val="center"/>
              <w:rPr>
                <w:rFonts w:eastAsia="Times New Roman" w:cs="Times New Roman"/>
                <w:caps/>
                <w:sz w:val="24"/>
                <w:szCs w:val="24"/>
                <w:lang w:eastAsia="ru-RU"/>
              </w:rPr>
            </w:pPr>
            <w:r w:rsidRPr="000214BE">
              <w:rPr>
                <w:rFonts w:eastAsia="Times New Roman" w:cs="Times New Roman"/>
                <w:caps/>
                <w:sz w:val="24"/>
                <w:szCs w:val="24"/>
                <w:lang w:eastAsia="ru-RU"/>
              </w:rPr>
              <w:t>Вопрос</w:t>
            </w:r>
          </w:p>
        </w:tc>
        <w:tc>
          <w:tcPr>
            <w:tcW w:w="1061" w:type="pct"/>
            <w:tcBorders>
              <w:top w:val="double" w:sz="6" w:space="0" w:color="000000"/>
            </w:tcBorders>
            <w:vAlign w:val="center"/>
          </w:tcPr>
          <w:p w:rsidR="00E000B3" w:rsidRPr="000214BE" w:rsidRDefault="00E000B3" w:rsidP="00D56AA4">
            <w:pPr>
              <w:spacing w:line="240" w:lineRule="auto"/>
              <w:ind w:right="-58" w:firstLine="34"/>
              <w:jc w:val="center"/>
              <w:rPr>
                <w:rFonts w:eastAsia="Times New Roman" w:cs="Times New Roman"/>
                <w:caps/>
                <w:sz w:val="24"/>
                <w:szCs w:val="24"/>
                <w:lang w:eastAsia="ru-RU"/>
              </w:rPr>
            </w:pPr>
            <w:r w:rsidRPr="000214BE">
              <w:rPr>
                <w:rFonts w:eastAsia="Times New Roman" w:cs="Times New Roman"/>
                <w:caps/>
                <w:sz w:val="24"/>
                <w:szCs w:val="24"/>
                <w:lang w:eastAsia="ru-RU"/>
              </w:rPr>
              <w:t>Ответ</w:t>
            </w:r>
          </w:p>
        </w:tc>
      </w:tr>
      <w:tr w:rsidR="00E000B3" w:rsidRPr="000214BE" w:rsidTr="00D56AA4">
        <w:trPr>
          <w:cantSplit/>
          <w:trHeight w:val="239"/>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Г</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11</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 xml:space="preserve">А </w:t>
            </w:r>
          </w:p>
        </w:tc>
      </w:tr>
      <w:tr w:rsidR="00E000B3" w:rsidRPr="000214BE" w:rsidTr="00D56AA4">
        <w:trPr>
          <w:cantSplit/>
          <w:trHeight w:val="276"/>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2</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А</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12</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Б</w:t>
            </w:r>
          </w:p>
        </w:tc>
      </w:tr>
      <w:tr w:rsidR="00E000B3" w:rsidRPr="000214BE" w:rsidTr="00D56AA4">
        <w:trPr>
          <w:cantSplit/>
          <w:trHeight w:val="59"/>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3</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Б</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13</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А</w:t>
            </w:r>
          </w:p>
        </w:tc>
      </w:tr>
      <w:tr w:rsidR="00E000B3" w:rsidRPr="000214BE" w:rsidTr="00D56AA4">
        <w:trPr>
          <w:cantSplit/>
          <w:trHeight w:val="59"/>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4</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Б</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14</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Б</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5</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В</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15</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Г</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6</w:t>
            </w:r>
          </w:p>
        </w:tc>
        <w:tc>
          <w:tcPr>
            <w:tcW w:w="1192"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Г</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16</w:t>
            </w:r>
          </w:p>
        </w:tc>
        <w:tc>
          <w:tcPr>
            <w:tcW w:w="1061"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Г</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7</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А</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17</w:t>
            </w:r>
          </w:p>
        </w:tc>
        <w:tc>
          <w:tcPr>
            <w:tcW w:w="1061"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В</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lastRenderedPageBreak/>
              <w:t>8</w:t>
            </w:r>
          </w:p>
        </w:tc>
        <w:tc>
          <w:tcPr>
            <w:tcW w:w="1192"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 xml:space="preserve"> Г</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18</w:t>
            </w:r>
          </w:p>
        </w:tc>
        <w:tc>
          <w:tcPr>
            <w:tcW w:w="1061"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А</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9</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 xml:space="preserve"> В</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19</w:t>
            </w:r>
          </w:p>
        </w:tc>
        <w:tc>
          <w:tcPr>
            <w:tcW w:w="1061"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А</w:t>
            </w:r>
          </w:p>
        </w:tc>
      </w:tr>
      <w:tr w:rsidR="00E000B3" w:rsidRPr="000214BE" w:rsidTr="00D56AA4">
        <w:trPr>
          <w:cantSplit/>
          <w:trHeight w:val="305"/>
          <w:jc w:val="center"/>
        </w:trPr>
        <w:tc>
          <w:tcPr>
            <w:tcW w:w="1364"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10</w:t>
            </w:r>
          </w:p>
        </w:tc>
        <w:tc>
          <w:tcPr>
            <w:tcW w:w="1192" w:type="pct"/>
          </w:tcPr>
          <w:p w:rsidR="00E000B3" w:rsidRPr="000214BE" w:rsidRDefault="0067327E" w:rsidP="00D56AA4">
            <w:pPr>
              <w:spacing w:line="240" w:lineRule="auto"/>
              <w:ind w:firstLine="34"/>
              <w:jc w:val="center"/>
              <w:rPr>
                <w:rFonts w:eastAsia="Times New Roman" w:cs="Times New Roman"/>
                <w:sz w:val="24"/>
                <w:szCs w:val="28"/>
                <w:lang w:eastAsia="ru-RU"/>
              </w:rPr>
            </w:pPr>
            <w:r>
              <w:rPr>
                <w:rFonts w:eastAsia="Times New Roman" w:cs="Times New Roman"/>
                <w:sz w:val="24"/>
                <w:szCs w:val="28"/>
                <w:lang w:eastAsia="ru-RU"/>
              </w:rPr>
              <w:t>Г</w:t>
            </w:r>
          </w:p>
        </w:tc>
        <w:tc>
          <w:tcPr>
            <w:tcW w:w="1383" w:type="pct"/>
          </w:tcPr>
          <w:p w:rsidR="00E000B3" w:rsidRPr="000214BE" w:rsidRDefault="00E000B3" w:rsidP="00D56AA4">
            <w:pPr>
              <w:spacing w:line="240" w:lineRule="auto"/>
              <w:ind w:firstLine="34"/>
              <w:jc w:val="center"/>
              <w:rPr>
                <w:rFonts w:eastAsia="Times New Roman" w:cs="Times New Roman"/>
                <w:b/>
                <w:sz w:val="24"/>
                <w:szCs w:val="28"/>
                <w:lang w:eastAsia="ru-RU"/>
              </w:rPr>
            </w:pPr>
            <w:r w:rsidRPr="000214BE">
              <w:rPr>
                <w:rFonts w:eastAsia="Times New Roman" w:cs="Times New Roman"/>
                <w:b/>
                <w:sz w:val="24"/>
                <w:szCs w:val="28"/>
                <w:lang w:eastAsia="ru-RU"/>
              </w:rPr>
              <w:t>20</w:t>
            </w:r>
          </w:p>
        </w:tc>
        <w:tc>
          <w:tcPr>
            <w:tcW w:w="1061" w:type="pct"/>
          </w:tcPr>
          <w:p w:rsidR="00E000B3" w:rsidRPr="000214BE" w:rsidRDefault="00E000B3" w:rsidP="00D56AA4">
            <w:pPr>
              <w:spacing w:line="240" w:lineRule="auto"/>
              <w:ind w:firstLine="34"/>
              <w:jc w:val="center"/>
              <w:rPr>
                <w:rFonts w:eastAsia="Times New Roman" w:cs="Times New Roman"/>
                <w:sz w:val="24"/>
                <w:szCs w:val="28"/>
                <w:lang w:eastAsia="ru-RU"/>
              </w:rPr>
            </w:pPr>
            <w:r w:rsidRPr="000214BE">
              <w:rPr>
                <w:rFonts w:eastAsia="Times New Roman" w:cs="Times New Roman"/>
                <w:sz w:val="24"/>
                <w:szCs w:val="28"/>
                <w:lang w:eastAsia="ru-RU"/>
              </w:rPr>
              <w:t>Г</w:t>
            </w:r>
          </w:p>
        </w:tc>
      </w:tr>
    </w:tbl>
    <w:p w:rsidR="00AD4600" w:rsidRPr="008360EE" w:rsidRDefault="00AD4600" w:rsidP="00AD4600">
      <w:pPr>
        <w:pStyle w:val="Body"/>
        <w:rPr>
          <w:rFonts w:ascii="Times New Roman" w:hAnsi="Times New Roman" w:cs="Times New Roman"/>
          <w:sz w:val="28"/>
          <w:szCs w:val="28"/>
        </w:rPr>
      </w:pPr>
    </w:p>
    <w:p w:rsidR="00202EA0" w:rsidRPr="008360EE" w:rsidRDefault="00202EA0" w:rsidP="00E000B3">
      <w:pPr>
        <w:pStyle w:val="Body"/>
        <w:spacing w:line="360" w:lineRule="auto"/>
        <w:jc w:val="both"/>
        <w:rPr>
          <w:rFonts w:ascii="Times New Roman" w:hAnsi="Times New Roman" w:cs="Times New Roman"/>
          <w:sz w:val="28"/>
          <w:szCs w:val="28"/>
        </w:rPr>
      </w:pPr>
    </w:p>
    <w:p w:rsidR="00E000B3" w:rsidRDefault="00E000B3" w:rsidP="00224A0B">
      <w:pPr>
        <w:jc w:val="center"/>
        <w:rPr>
          <w:rFonts w:cs="Times New Roman"/>
          <w:szCs w:val="28"/>
        </w:rPr>
      </w:pPr>
    </w:p>
    <w:p w:rsidR="0067327E" w:rsidRDefault="0067327E" w:rsidP="00224A0B">
      <w:pPr>
        <w:jc w:val="center"/>
        <w:rPr>
          <w:rFonts w:cs="Times New Roman"/>
          <w:szCs w:val="28"/>
        </w:rPr>
      </w:pPr>
    </w:p>
    <w:p w:rsidR="0067327E" w:rsidRDefault="0067327E" w:rsidP="00224A0B">
      <w:pPr>
        <w:jc w:val="center"/>
        <w:rPr>
          <w:rFonts w:cs="Times New Roman"/>
          <w:szCs w:val="28"/>
        </w:rPr>
      </w:pPr>
    </w:p>
    <w:p w:rsidR="0067327E" w:rsidRPr="007825E6" w:rsidRDefault="0067327E" w:rsidP="0067327E">
      <w:pPr>
        <w:pStyle w:val="1"/>
      </w:pPr>
      <w:r w:rsidRPr="007825E6">
        <w:t>СПИСОК ЛИТЕРАТУРЫ</w:t>
      </w:r>
    </w:p>
    <w:p w:rsidR="00F42691" w:rsidRPr="00F42691" w:rsidRDefault="00F42691" w:rsidP="00F42691">
      <w:pPr>
        <w:pStyle w:val="ae"/>
        <w:numPr>
          <w:ilvl w:val="0"/>
          <w:numId w:val="33"/>
        </w:numPr>
        <w:spacing w:line="360" w:lineRule="auto"/>
        <w:rPr>
          <w:color w:val="000000"/>
          <w:sz w:val="28"/>
          <w:szCs w:val="28"/>
          <w:lang w:val="en-US"/>
        </w:rPr>
      </w:pPr>
      <w:r w:rsidRPr="00F42691">
        <w:rPr>
          <w:color w:val="000000"/>
          <w:sz w:val="28"/>
          <w:szCs w:val="28"/>
          <w:lang w:val="en-US"/>
        </w:rPr>
        <w:t xml:space="preserve">Rajat S. </w:t>
      </w:r>
      <w:proofErr w:type="spellStart"/>
      <w:r w:rsidRPr="00F42691">
        <w:rPr>
          <w:color w:val="000000"/>
          <w:sz w:val="28"/>
          <w:szCs w:val="28"/>
          <w:lang w:val="en-US"/>
        </w:rPr>
        <w:t>Barua</w:t>
      </w:r>
      <w:proofErr w:type="spellEnd"/>
      <w:r w:rsidRPr="00F42691">
        <w:rPr>
          <w:color w:val="000000"/>
          <w:sz w:val="28"/>
          <w:szCs w:val="28"/>
          <w:lang w:val="en-US"/>
        </w:rPr>
        <w:t xml:space="preserve"> et al. 2018 ACC Expert Consensus Decision Pathway on Tobacco Cessation Treatment A Report of the American College of Cardiology Task Force on Clinical Expert Consensus Documents, Journal of the American College of Cardiology Volume 72, Issue 25, December 2018</w:t>
      </w:r>
    </w:p>
    <w:p w:rsidR="0067327E" w:rsidRPr="00F42691" w:rsidRDefault="0067327E" w:rsidP="00F42691">
      <w:pPr>
        <w:pStyle w:val="Body"/>
        <w:numPr>
          <w:ilvl w:val="0"/>
          <w:numId w:val="33"/>
        </w:numPr>
        <w:spacing w:line="360" w:lineRule="auto"/>
        <w:jc w:val="both"/>
        <w:rPr>
          <w:rFonts w:ascii="Times New Roman" w:hAnsi="Times New Roman" w:cs="Times New Roman"/>
          <w:sz w:val="28"/>
          <w:szCs w:val="28"/>
        </w:rPr>
      </w:pPr>
      <w:r w:rsidRPr="00F42691">
        <w:rPr>
          <w:rFonts w:ascii="Times New Roman" w:hAnsi="Times New Roman" w:cs="Times New Roman"/>
          <w:sz w:val="28"/>
          <w:szCs w:val="28"/>
          <w:lang w:val="en-US"/>
        </w:rPr>
        <w:t>D'Angelo WA, Fries JF, </w:t>
      </w:r>
      <w:proofErr w:type="spellStart"/>
      <w:r w:rsidRPr="00F42691">
        <w:rPr>
          <w:rFonts w:ascii="Times New Roman" w:hAnsi="Times New Roman" w:cs="Times New Roman"/>
          <w:sz w:val="28"/>
          <w:szCs w:val="28"/>
          <w:lang w:val="en-US"/>
        </w:rPr>
        <w:t>Masi</w:t>
      </w:r>
      <w:proofErr w:type="spellEnd"/>
      <w:r w:rsidRPr="00F42691">
        <w:rPr>
          <w:rFonts w:ascii="Times New Roman" w:hAnsi="Times New Roman" w:cs="Times New Roman"/>
          <w:sz w:val="28"/>
          <w:szCs w:val="28"/>
          <w:lang w:val="en-US"/>
        </w:rPr>
        <w:t> AT, et al . Pathologic observations in systemic sclerosis (scleroderma). A study of fifty-eight autopsy cases and fifty-eight matched controls. </w:t>
      </w:r>
      <w:proofErr w:type="spellStart"/>
      <w:r w:rsidRPr="00F42691">
        <w:rPr>
          <w:rFonts w:ascii="Times New Roman" w:hAnsi="Times New Roman" w:cs="Times New Roman"/>
          <w:sz w:val="28"/>
          <w:szCs w:val="28"/>
        </w:rPr>
        <w:t>Am</w:t>
      </w:r>
      <w:proofErr w:type="spellEnd"/>
      <w:r w:rsidRPr="00F42691">
        <w:rPr>
          <w:rFonts w:ascii="Times New Roman" w:hAnsi="Times New Roman" w:cs="Times New Roman"/>
          <w:sz w:val="28"/>
          <w:szCs w:val="28"/>
        </w:rPr>
        <w:t xml:space="preserve"> J </w:t>
      </w:r>
      <w:proofErr w:type="spellStart"/>
      <w:r w:rsidRPr="00F42691">
        <w:rPr>
          <w:rFonts w:ascii="Times New Roman" w:hAnsi="Times New Roman" w:cs="Times New Roman"/>
          <w:sz w:val="28"/>
          <w:szCs w:val="28"/>
        </w:rPr>
        <w:t>Med</w:t>
      </w:r>
      <w:proofErr w:type="spellEnd"/>
      <w:r w:rsidRPr="00F42691">
        <w:rPr>
          <w:rFonts w:ascii="Times New Roman" w:hAnsi="Times New Roman" w:cs="Times New Roman"/>
          <w:sz w:val="28"/>
          <w:szCs w:val="28"/>
        </w:rPr>
        <w:t> 1969; </w:t>
      </w:r>
      <w:r w:rsidRPr="00F42691">
        <w:rPr>
          <w:rFonts w:ascii="Times New Roman" w:hAnsi="Times New Roman" w:cs="Times New Roman"/>
          <w:b/>
          <w:bCs/>
          <w:sz w:val="28"/>
          <w:szCs w:val="28"/>
        </w:rPr>
        <w:t>46</w:t>
      </w:r>
      <w:r w:rsidRPr="00F42691">
        <w:rPr>
          <w:rFonts w:ascii="Times New Roman" w:hAnsi="Times New Roman" w:cs="Times New Roman"/>
          <w:sz w:val="28"/>
          <w:szCs w:val="28"/>
        </w:rPr>
        <w:t>: 428–440.</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r w:rsidRPr="002C6E8A">
        <w:rPr>
          <w:rFonts w:ascii="Times New Roman" w:hAnsi="Times New Roman" w:cs="Times New Roman"/>
          <w:sz w:val="28"/>
          <w:szCs w:val="28"/>
          <w:lang w:val="en-US"/>
        </w:rPr>
        <w:t>Weaver AL, </w:t>
      </w:r>
      <w:proofErr w:type="spellStart"/>
      <w:r w:rsidRPr="002C6E8A">
        <w:rPr>
          <w:rFonts w:ascii="Times New Roman" w:hAnsi="Times New Roman" w:cs="Times New Roman"/>
          <w:sz w:val="28"/>
          <w:szCs w:val="28"/>
          <w:lang w:val="en-US"/>
        </w:rPr>
        <w:t>Divertie</w:t>
      </w:r>
      <w:proofErr w:type="spellEnd"/>
      <w:r w:rsidRPr="002C6E8A">
        <w:rPr>
          <w:rFonts w:ascii="Times New Roman" w:hAnsi="Times New Roman" w:cs="Times New Roman"/>
          <w:sz w:val="28"/>
          <w:szCs w:val="28"/>
          <w:lang w:val="en-US"/>
        </w:rPr>
        <w:t> MB, Titus JL. </w:t>
      </w:r>
      <w:proofErr w:type="spellStart"/>
      <w:r w:rsidRPr="002C6E8A">
        <w:rPr>
          <w:rFonts w:ascii="Times New Roman" w:hAnsi="Times New Roman" w:cs="Times New Roman"/>
          <w:sz w:val="28"/>
          <w:szCs w:val="28"/>
        </w:rPr>
        <w:t>Pulmonary</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scleroderma</w:t>
      </w:r>
      <w:proofErr w:type="spellEnd"/>
      <w:r w:rsidRPr="002C6E8A">
        <w:rPr>
          <w:rFonts w:ascii="Times New Roman" w:hAnsi="Times New Roman" w:cs="Times New Roman"/>
          <w:sz w:val="28"/>
          <w:szCs w:val="28"/>
        </w:rPr>
        <w:t>. </w:t>
      </w:r>
      <w:proofErr w:type="spellStart"/>
      <w:r w:rsidRPr="002C6E8A">
        <w:rPr>
          <w:rFonts w:ascii="Times New Roman" w:hAnsi="Times New Roman" w:cs="Times New Roman"/>
          <w:sz w:val="28"/>
          <w:szCs w:val="28"/>
        </w:rPr>
        <w:t>Dis</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Chest</w:t>
      </w:r>
      <w:proofErr w:type="spellEnd"/>
      <w:r w:rsidRPr="002C6E8A">
        <w:rPr>
          <w:rFonts w:ascii="Times New Roman" w:hAnsi="Times New Roman" w:cs="Times New Roman"/>
          <w:sz w:val="28"/>
          <w:szCs w:val="28"/>
        </w:rPr>
        <w:t> 1968; </w:t>
      </w:r>
      <w:r w:rsidRPr="002C6E8A">
        <w:rPr>
          <w:rFonts w:ascii="Times New Roman" w:hAnsi="Times New Roman" w:cs="Times New Roman"/>
          <w:b/>
          <w:bCs/>
          <w:sz w:val="28"/>
          <w:szCs w:val="28"/>
        </w:rPr>
        <w:t>54</w:t>
      </w:r>
      <w:r w:rsidRPr="002C6E8A">
        <w:rPr>
          <w:rFonts w:ascii="Times New Roman" w:hAnsi="Times New Roman" w:cs="Times New Roman"/>
          <w:sz w:val="28"/>
          <w:szCs w:val="28"/>
        </w:rPr>
        <w:t>: 490–498.</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proofErr w:type="spellStart"/>
      <w:r w:rsidRPr="002C6E8A">
        <w:rPr>
          <w:rFonts w:ascii="Times New Roman" w:hAnsi="Times New Roman" w:cs="Times New Roman"/>
          <w:sz w:val="28"/>
          <w:szCs w:val="28"/>
          <w:lang w:val="en-US"/>
        </w:rPr>
        <w:t>Schurawitzki</w:t>
      </w:r>
      <w:proofErr w:type="spellEnd"/>
      <w:r w:rsidRPr="002C6E8A">
        <w:rPr>
          <w:rFonts w:ascii="Times New Roman" w:hAnsi="Times New Roman" w:cs="Times New Roman"/>
          <w:sz w:val="28"/>
          <w:szCs w:val="28"/>
          <w:lang w:val="en-US"/>
        </w:rPr>
        <w:t> H, </w:t>
      </w:r>
      <w:proofErr w:type="spellStart"/>
      <w:r w:rsidRPr="002C6E8A">
        <w:rPr>
          <w:rFonts w:ascii="Times New Roman" w:hAnsi="Times New Roman" w:cs="Times New Roman"/>
          <w:sz w:val="28"/>
          <w:szCs w:val="28"/>
          <w:lang w:val="en-US"/>
        </w:rPr>
        <w:t>Stiglbauer</w:t>
      </w:r>
      <w:proofErr w:type="spellEnd"/>
      <w:r w:rsidRPr="002C6E8A">
        <w:rPr>
          <w:rFonts w:ascii="Times New Roman" w:hAnsi="Times New Roman" w:cs="Times New Roman"/>
          <w:sz w:val="28"/>
          <w:szCs w:val="28"/>
          <w:lang w:val="en-US"/>
        </w:rPr>
        <w:t> R, </w:t>
      </w:r>
      <w:proofErr w:type="spellStart"/>
      <w:r w:rsidRPr="002C6E8A">
        <w:rPr>
          <w:rFonts w:ascii="Times New Roman" w:hAnsi="Times New Roman" w:cs="Times New Roman"/>
          <w:sz w:val="28"/>
          <w:szCs w:val="28"/>
          <w:lang w:val="en-US"/>
        </w:rPr>
        <w:t>Graninger</w:t>
      </w:r>
      <w:proofErr w:type="spellEnd"/>
      <w:r w:rsidRPr="002C6E8A">
        <w:rPr>
          <w:rFonts w:ascii="Times New Roman" w:hAnsi="Times New Roman" w:cs="Times New Roman"/>
          <w:sz w:val="28"/>
          <w:szCs w:val="28"/>
          <w:lang w:val="en-US"/>
        </w:rPr>
        <w:t> W, et al . Interstitial lung disease in progressive systemic sclerosis: high-resolution CT </w:t>
      </w:r>
      <w:r w:rsidRPr="002C6E8A">
        <w:rPr>
          <w:rFonts w:ascii="Times New Roman" w:hAnsi="Times New Roman" w:cs="Times New Roman"/>
          <w:i/>
          <w:iCs/>
          <w:sz w:val="28"/>
          <w:szCs w:val="28"/>
          <w:lang w:val="en-US"/>
        </w:rPr>
        <w:t>versus</w:t>
      </w:r>
      <w:r w:rsidRPr="002C6E8A">
        <w:rPr>
          <w:rFonts w:ascii="Times New Roman" w:hAnsi="Times New Roman" w:cs="Times New Roman"/>
          <w:sz w:val="28"/>
          <w:szCs w:val="28"/>
          <w:lang w:val="en-US"/>
        </w:rPr>
        <w:t> radiography. </w:t>
      </w:r>
      <w:proofErr w:type="spellStart"/>
      <w:r w:rsidRPr="002C6E8A">
        <w:rPr>
          <w:rFonts w:ascii="Times New Roman" w:hAnsi="Times New Roman" w:cs="Times New Roman"/>
          <w:sz w:val="28"/>
          <w:szCs w:val="28"/>
        </w:rPr>
        <w:t>Radiology</w:t>
      </w:r>
      <w:proofErr w:type="spellEnd"/>
      <w:r w:rsidRPr="002C6E8A">
        <w:rPr>
          <w:rFonts w:ascii="Times New Roman" w:hAnsi="Times New Roman" w:cs="Times New Roman"/>
          <w:sz w:val="28"/>
          <w:szCs w:val="28"/>
        </w:rPr>
        <w:t> 1990; </w:t>
      </w:r>
      <w:r w:rsidRPr="002C6E8A">
        <w:rPr>
          <w:rFonts w:ascii="Times New Roman" w:hAnsi="Times New Roman" w:cs="Times New Roman"/>
          <w:b/>
          <w:bCs/>
          <w:sz w:val="28"/>
          <w:szCs w:val="28"/>
        </w:rPr>
        <w:t>176</w:t>
      </w:r>
      <w:r w:rsidRPr="002C6E8A">
        <w:rPr>
          <w:rFonts w:ascii="Times New Roman" w:hAnsi="Times New Roman" w:cs="Times New Roman"/>
          <w:sz w:val="28"/>
          <w:szCs w:val="28"/>
        </w:rPr>
        <w:t>: 755–759.</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Steen VD, Conte C, Owens GR, et al. Severe restrictive lung disease in systemic sclerosis. </w:t>
      </w:r>
      <w:r w:rsidRPr="00D56AA4">
        <w:rPr>
          <w:rFonts w:ascii="Times New Roman" w:hAnsi="Times New Roman" w:cs="Times New Roman"/>
          <w:sz w:val="28"/>
          <w:szCs w:val="28"/>
          <w:lang w:val="en-US"/>
        </w:rPr>
        <w:t>Arthritis Rheum 1994; </w:t>
      </w:r>
      <w:r w:rsidRPr="00D56AA4">
        <w:rPr>
          <w:rFonts w:ascii="Times New Roman" w:hAnsi="Times New Roman" w:cs="Times New Roman"/>
          <w:b/>
          <w:bCs/>
          <w:sz w:val="28"/>
          <w:szCs w:val="28"/>
          <w:lang w:val="en-US"/>
        </w:rPr>
        <w:t>37</w:t>
      </w:r>
      <w:r w:rsidRPr="00D56AA4">
        <w:rPr>
          <w:rFonts w:ascii="Times New Roman" w:hAnsi="Times New Roman" w:cs="Times New Roman"/>
          <w:sz w:val="28"/>
          <w:szCs w:val="28"/>
          <w:lang w:val="en-US"/>
        </w:rPr>
        <w:t>: 1283–1289.</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Steen VD, Owens GR, </w:t>
      </w:r>
      <w:proofErr w:type="spellStart"/>
      <w:r w:rsidRPr="002C6E8A">
        <w:rPr>
          <w:rFonts w:ascii="Times New Roman" w:hAnsi="Times New Roman" w:cs="Times New Roman"/>
          <w:sz w:val="28"/>
          <w:szCs w:val="28"/>
          <w:lang w:val="en-US"/>
        </w:rPr>
        <w:t>Fino</w:t>
      </w:r>
      <w:proofErr w:type="spellEnd"/>
      <w:r w:rsidRPr="002C6E8A">
        <w:rPr>
          <w:rFonts w:ascii="Times New Roman" w:hAnsi="Times New Roman" w:cs="Times New Roman"/>
          <w:sz w:val="28"/>
          <w:szCs w:val="28"/>
          <w:lang w:val="en-US"/>
        </w:rPr>
        <w:t> GJ, et al. Pulmonary involvement in systemic sclerosis (scleroderma). </w:t>
      </w:r>
      <w:r w:rsidRPr="00D56AA4">
        <w:rPr>
          <w:rFonts w:ascii="Times New Roman" w:hAnsi="Times New Roman" w:cs="Times New Roman"/>
          <w:sz w:val="28"/>
          <w:szCs w:val="28"/>
          <w:lang w:val="en-US"/>
        </w:rPr>
        <w:t>Arthritis Rheum 1985; </w:t>
      </w:r>
      <w:r w:rsidRPr="00D56AA4">
        <w:rPr>
          <w:rFonts w:ascii="Times New Roman" w:hAnsi="Times New Roman" w:cs="Times New Roman"/>
          <w:b/>
          <w:bCs/>
          <w:sz w:val="28"/>
          <w:szCs w:val="28"/>
          <w:lang w:val="en-US"/>
        </w:rPr>
        <w:t>28</w:t>
      </w:r>
      <w:r w:rsidRPr="00D56AA4">
        <w:rPr>
          <w:rFonts w:ascii="Times New Roman" w:hAnsi="Times New Roman" w:cs="Times New Roman"/>
          <w:sz w:val="28"/>
          <w:szCs w:val="28"/>
          <w:lang w:val="en-US"/>
        </w:rPr>
        <w:t>: 759–767.</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proofErr w:type="spellStart"/>
      <w:r w:rsidRPr="002C6E8A">
        <w:rPr>
          <w:rFonts w:ascii="Times New Roman" w:hAnsi="Times New Roman" w:cs="Times New Roman"/>
          <w:sz w:val="28"/>
          <w:szCs w:val="28"/>
          <w:lang w:val="en-US"/>
        </w:rPr>
        <w:t>McNearney</w:t>
      </w:r>
      <w:proofErr w:type="spellEnd"/>
      <w:r w:rsidRPr="002C6E8A">
        <w:rPr>
          <w:rFonts w:ascii="Times New Roman" w:hAnsi="Times New Roman" w:cs="Times New Roman"/>
          <w:sz w:val="28"/>
          <w:szCs w:val="28"/>
          <w:lang w:val="en-US"/>
        </w:rPr>
        <w:t xml:space="preserve"> TA, Reveille JD, Fischbach M, et al. Pulmonary involvement in systemic sclerosis: associations with genetic, serologic, </w:t>
      </w:r>
      <w:r w:rsidRPr="002C6E8A">
        <w:rPr>
          <w:rFonts w:ascii="Times New Roman" w:hAnsi="Times New Roman" w:cs="Times New Roman"/>
          <w:sz w:val="28"/>
          <w:szCs w:val="28"/>
          <w:lang w:val="en-US"/>
        </w:rPr>
        <w:lastRenderedPageBreak/>
        <w:t>sociodemographic, and behavioral factors. </w:t>
      </w:r>
      <w:r w:rsidRPr="00D56AA4">
        <w:rPr>
          <w:rFonts w:ascii="Times New Roman" w:hAnsi="Times New Roman" w:cs="Times New Roman"/>
          <w:sz w:val="28"/>
          <w:szCs w:val="28"/>
          <w:lang w:val="en-US"/>
        </w:rPr>
        <w:t>Arthritis Rheum 2007; </w:t>
      </w:r>
      <w:r w:rsidRPr="00D56AA4">
        <w:rPr>
          <w:rFonts w:ascii="Times New Roman" w:hAnsi="Times New Roman" w:cs="Times New Roman"/>
          <w:b/>
          <w:bCs/>
          <w:sz w:val="28"/>
          <w:szCs w:val="28"/>
          <w:lang w:val="en-US"/>
        </w:rPr>
        <w:t>57</w:t>
      </w:r>
      <w:r w:rsidRPr="00D56AA4">
        <w:rPr>
          <w:rFonts w:ascii="Times New Roman" w:hAnsi="Times New Roman" w:cs="Times New Roman"/>
          <w:sz w:val="28"/>
          <w:szCs w:val="28"/>
          <w:lang w:val="en-US"/>
        </w:rPr>
        <w:t>: 318–326.</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proofErr w:type="spellStart"/>
      <w:r w:rsidRPr="002C6E8A">
        <w:rPr>
          <w:rFonts w:ascii="Times New Roman" w:hAnsi="Times New Roman" w:cs="Times New Roman"/>
          <w:sz w:val="28"/>
          <w:szCs w:val="28"/>
          <w:lang w:val="en-US"/>
        </w:rPr>
        <w:t>Greidinger</w:t>
      </w:r>
      <w:proofErr w:type="spellEnd"/>
      <w:r w:rsidRPr="002C6E8A">
        <w:rPr>
          <w:rFonts w:ascii="Times New Roman" w:hAnsi="Times New Roman" w:cs="Times New Roman"/>
          <w:sz w:val="28"/>
          <w:szCs w:val="28"/>
          <w:lang w:val="en-US"/>
        </w:rPr>
        <w:t> EL, Flaherty KT, White B, et al. African-American race and antibodies to topoisomerase I are associated with increased severity of scleroderma lung disease. </w:t>
      </w:r>
      <w:r w:rsidRPr="00D56AA4">
        <w:rPr>
          <w:rFonts w:ascii="Times New Roman" w:hAnsi="Times New Roman" w:cs="Times New Roman"/>
          <w:sz w:val="28"/>
          <w:szCs w:val="28"/>
          <w:lang w:val="en-US"/>
        </w:rPr>
        <w:t>Chest 1998; </w:t>
      </w:r>
      <w:r w:rsidRPr="00D56AA4">
        <w:rPr>
          <w:rFonts w:ascii="Times New Roman" w:hAnsi="Times New Roman" w:cs="Times New Roman"/>
          <w:b/>
          <w:bCs/>
          <w:sz w:val="28"/>
          <w:szCs w:val="28"/>
          <w:lang w:val="en-US"/>
        </w:rPr>
        <w:t>114</w:t>
      </w:r>
      <w:r w:rsidRPr="00D56AA4">
        <w:rPr>
          <w:rFonts w:ascii="Times New Roman" w:hAnsi="Times New Roman" w:cs="Times New Roman"/>
          <w:sz w:val="28"/>
          <w:szCs w:val="28"/>
          <w:lang w:val="en-US"/>
        </w:rPr>
        <w:t>: 801–807.</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Briggs DC, Vaughan RW, Welsh KI, et al. Immunogenetic prediction of pulmonary fibrosis in systemic sclerosis. </w:t>
      </w:r>
      <w:r w:rsidRPr="00D56AA4">
        <w:rPr>
          <w:rFonts w:ascii="Times New Roman" w:hAnsi="Times New Roman" w:cs="Times New Roman"/>
          <w:sz w:val="28"/>
          <w:szCs w:val="28"/>
          <w:lang w:val="en-US"/>
        </w:rPr>
        <w:t>Lancet 1991; </w:t>
      </w:r>
      <w:r w:rsidRPr="00D56AA4">
        <w:rPr>
          <w:rFonts w:ascii="Times New Roman" w:hAnsi="Times New Roman" w:cs="Times New Roman"/>
          <w:b/>
          <w:bCs/>
          <w:sz w:val="28"/>
          <w:szCs w:val="28"/>
          <w:lang w:val="en-US"/>
        </w:rPr>
        <w:t>338</w:t>
      </w:r>
      <w:r w:rsidRPr="00D56AA4">
        <w:rPr>
          <w:rFonts w:ascii="Times New Roman" w:hAnsi="Times New Roman" w:cs="Times New Roman"/>
          <w:sz w:val="28"/>
          <w:szCs w:val="28"/>
          <w:lang w:val="en-US"/>
        </w:rPr>
        <w:t>: 661–662.</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Steele R, Hudson M, Lo E, et al. Clinical decision rule to predict the presence of interstitial lung disease in systemic sclerosis. </w:t>
      </w:r>
      <w:r w:rsidRPr="00D56AA4">
        <w:rPr>
          <w:rFonts w:ascii="Times New Roman" w:hAnsi="Times New Roman" w:cs="Times New Roman"/>
          <w:sz w:val="28"/>
          <w:szCs w:val="28"/>
          <w:lang w:val="en-US"/>
        </w:rPr>
        <w:t>Arthritis Care Res (Hoboken) 2012; </w:t>
      </w:r>
      <w:r w:rsidRPr="00D56AA4">
        <w:rPr>
          <w:rFonts w:ascii="Times New Roman" w:hAnsi="Times New Roman" w:cs="Times New Roman"/>
          <w:b/>
          <w:bCs/>
          <w:sz w:val="28"/>
          <w:szCs w:val="28"/>
          <w:lang w:val="en-US"/>
        </w:rPr>
        <w:t>64</w:t>
      </w:r>
      <w:r w:rsidRPr="00D56AA4">
        <w:rPr>
          <w:rFonts w:ascii="Times New Roman" w:hAnsi="Times New Roman" w:cs="Times New Roman"/>
          <w:sz w:val="28"/>
          <w:szCs w:val="28"/>
          <w:lang w:val="en-US"/>
        </w:rPr>
        <w:t>: 519–524.</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proofErr w:type="spellStart"/>
      <w:r w:rsidRPr="002C6E8A">
        <w:rPr>
          <w:rFonts w:ascii="Times New Roman" w:hAnsi="Times New Roman" w:cs="Times New Roman"/>
          <w:sz w:val="28"/>
          <w:szCs w:val="28"/>
          <w:lang w:val="en-US"/>
        </w:rPr>
        <w:t>Lewandowska</w:t>
      </w:r>
      <w:proofErr w:type="spellEnd"/>
      <w:r w:rsidRPr="002C6E8A">
        <w:rPr>
          <w:rFonts w:ascii="Times New Roman" w:hAnsi="Times New Roman" w:cs="Times New Roman"/>
          <w:sz w:val="28"/>
          <w:szCs w:val="28"/>
          <w:lang w:val="en-US"/>
        </w:rPr>
        <w:t> K, </w:t>
      </w:r>
      <w:proofErr w:type="spellStart"/>
      <w:r w:rsidRPr="002C6E8A">
        <w:rPr>
          <w:rFonts w:ascii="Times New Roman" w:hAnsi="Times New Roman" w:cs="Times New Roman"/>
          <w:sz w:val="28"/>
          <w:szCs w:val="28"/>
          <w:lang w:val="en-US"/>
        </w:rPr>
        <w:t>Ciurzynski</w:t>
      </w:r>
      <w:proofErr w:type="spellEnd"/>
      <w:r w:rsidRPr="002C6E8A">
        <w:rPr>
          <w:rFonts w:ascii="Times New Roman" w:hAnsi="Times New Roman" w:cs="Times New Roman"/>
          <w:sz w:val="28"/>
          <w:szCs w:val="28"/>
          <w:lang w:val="en-US"/>
        </w:rPr>
        <w:t> M, </w:t>
      </w:r>
      <w:proofErr w:type="spellStart"/>
      <w:r w:rsidRPr="002C6E8A">
        <w:rPr>
          <w:rFonts w:ascii="Times New Roman" w:hAnsi="Times New Roman" w:cs="Times New Roman"/>
          <w:sz w:val="28"/>
          <w:szCs w:val="28"/>
          <w:lang w:val="en-US"/>
        </w:rPr>
        <w:t>Gorska</w:t>
      </w:r>
      <w:proofErr w:type="spellEnd"/>
      <w:r w:rsidRPr="002C6E8A">
        <w:rPr>
          <w:rFonts w:ascii="Times New Roman" w:hAnsi="Times New Roman" w:cs="Times New Roman"/>
          <w:sz w:val="28"/>
          <w:szCs w:val="28"/>
          <w:lang w:val="en-US"/>
        </w:rPr>
        <w:t> E, et al. </w:t>
      </w:r>
      <w:proofErr w:type="spellStart"/>
      <w:r w:rsidRPr="002C6E8A">
        <w:rPr>
          <w:rFonts w:ascii="Times New Roman" w:hAnsi="Times New Roman" w:cs="Times New Roman"/>
          <w:sz w:val="28"/>
          <w:szCs w:val="28"/>
          <w:lang w:val="en-US"/>
        </w:rPr>
        <w:t>Antiendothelial</w:t>
      </w:r>
      <w:proofErr w:type="spellEnd"/>
      <w:r w:rsidRPr="002C6E8A">
        <w:rPr>
          <w:rFonts w:ascii="Times New Roman" w:hAnsi="Times New Roman" w:cs="Times New Roman"/>
          <w:sz w:val="28"/>
          <w:szCs w:val="28"/>
          <w:lang w:val="en-US"/>
        </w:rPr>
        <w:t xml:space="preserve"> cells antibodies in patients with systemic sclerosis in relation to pulmonary hypertension and lung fibrosis. </w:t>
      </w:r>
      <w:r w:rsidRPr="00D56AA4">
        <w:rPr>
          <w:rFonts w:ascii="Times New Roman" w:hAnsi="Times New Roman" w:cs="Times New Roman"/>
          <w:sz w:val="28"/>
          <w:szCs w:val="28"/>
          <w:lang w:val="en-US"/>
        </w:rPr>
        <w:t>Ad Exp Med Biol 2013; </w:t>
      </w:r>
      <w:r w:rsidRPr="00D56AA4">
        <w:rPr>
          <w:rFonts w:ascii="Times New Roman" w:hAnsi="Times New Roman" w:cs="Times New Roman"/>
          <w:b/>
          <w:bCs/>
          <w:sz w:val="28"/>
          <w:szCs w:val="28"/>
          <w:lang w:val="en-US"/>
        </w:rPr>
        <w:t>756</w:t>
      </w:r>
      <w:r w:rsidRPr="00D56AA4">
        <w:rPr>
          <w:rFonts w:ascii="Times New Roman" w:hAnsi="Times New Roman" w:cs="Times New Roman"/>
          <w:sz w:val="28"/>
          <w:szCs w:val="28"/>
          <w:lang w:val="en-US"/>
        </w:rPr>
        <w:t>: 147–153.</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r w:rsidRPr="002C6E8A">
        <w:rPr>
          <w:rFonts w:ascii="Times New Roman" w:hAnsi="Times New Roman" w:cs="Times New Roman"/>
          <w:sz w:val="28"/>
          <w:szCs w:val="28"/>
          <w:lang w:val="en-US"/>
        </w:rPr>
        <w:t>Steen VD. Autoantibodies in systemic sclerosis. </w:t>
      </w:r>
      <w:proofErr w:type="spellStart"/>
      <w:r w:rsidRPr="002C6E8A">
        <w:rPr>
          <w:rFonts w:ascii="Times New Roman" w:hAnsi="Times New Roman" w:cs="Times New Roman"/>
          <w:sz w:val="28"/>
          <w:szCs w:val="28"/>
        </w:rPr>
        <w:t>Semin</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Arthritis</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Rheum</w:t>
      </w:r>
      <w:proofErr w:type="spellEnd"/>
      <w:r w:rsidRPr="002C6E8A">
        <w:rPr>
          <w:rFonts w:ascii="Times New Roman" w:hAnsi="Times New Roman" w:cs="Times New Roman"/>
          <w:sz w:val="28"/>
          <w:szCs w:val="28"/>
        </w:rPr>
        <w:t> 2005; </w:t>
      </w:r>
      <w:r w:rsidRPr="002C6E8A">
        <w:rPr>
          <w:rFonts w:ascii="Times New Roman" w:hAnsi="Times New Roman" w:cs="Times New Roman"/>
          <w:b/>
          <w:bCs/>
          <w:sz w:val="28"/>
          <w:szCs w:val="28"/>
        </w:rPr>
        <w:t>35</w:t>
      </w:r>
      <w:r w:rsidRPr="002C6E8A">
        <w:rPr>
          <w:rFonts w:ascii="Times New Roman" w:hAnsi="Times New Roman" w:cs="Times New Roman"/>
          <w:sz w:val="28"/>
          <w:szCs w:val="28"/>
        </w:rPr>
        <w:t>: 35–42.</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Launay D, Remy-Jardin M, </w:t>
      </w:r>
      <w:proofErr w:type="spellStart"/>
      <w:r w:rsidRPr="002C6E8A">
        <w:rPr>
          <w:rFonts w:ascii="Times New Roman" w:hAnsi="Times New Roman" w:cs="Times New Roman"/>
          <w:sz w:val="28"/>
          <w:szCs w:val="28"/>
          <w:lang w:val="en-US"/>
        </w:rPr>
        <w:t>Michon-Pasturel</w:t>
      </w:r>
      <w:proofErr w:type="spellEnd"/>
      <w:r w:rsidRPr="002C6E8A">
        <w:rPr>
          <w:rFonts w:ascii="Times New Roman" w:hAnsi="Times New Roman" w:cs="Times New Roman"/>
          <w:sz w:val="28"/>
          <w:szCs w:val="28"/>
          <w:lang w:val="en-US"/>
        </w:rPr>
        <w:t> U, et al. High resolution computed tomography in fibrosing alveolitis associated with systemic sclerosis. </w:t>
      </w:r>
      <w:r w:rsidRPr="00D56AA4">
        <w:rPr>
          <w:rFonts w:ascii="Times New Roman" w:hAnsi="Times New Roman" w:cs="Times New Roman"/>
          <w:sz w:val="28"/>
          <w:szCs w:val="28"/>
          <w:lang w:val="en-US"/>
        </w:rPr>
        <w:t xml:space="preserve">J </w:t>
      </w:r>
      <w:proofErr w:type="spellStart"/>
      <w:r w:rsidRPr="00D56AA4">
        <w:rPr>
          <w:rFonts w:ascii="Times New Roman" w:hAnsi="Times New Roman" w:cs="Times New Roman"/>
          <w:sz w:val="28"/>
          <w:szCs w:val="28"/>
          <w:lang w:val="en-US"/>
        </w:rPr>
        <w:t>Rheumatol</w:t>
      </w:r>
      <w:proofErr w:type="spellEnd"/>
      <w:r w:rsidRPr="00D56AA4">
        <w:rPr>
          <w:rFonts w:ascii="Times New Roman" w:hAnsi="Times New Roman" w:cs="Times New Roman"/>
          <w:sz w:val="28"/>
          <w:szCs w:val="28"/>
          <w:lang w:val="en-US"/>
        </w:rPr>
        <w:t> 2006; </w:t>
      </w:r>
      <w:r w:rsidRPr="00D56AA4">
        <w:rPr>
          <w:rFonts w:ascii="Times New Roman" w:hAnsi="Times New Roman" w:cs="Times New Roman"/>
          <w:b/>
          <w:bCs/>
          <w:sz w:val="28"/>
          <w:szCs w:val="28"/>
          <w:lang w:val="en-US"/>
        </w:rPr>
        <w:t>33</w:t>
      </w:r>
      <w:r w:rsidRPr="00D56AA4">
        <w:rPr>
          <w:rFonts w:ascii="Times New Roman" w:hAnsi="Times New Roman" w:cs="Times New Roman"/>
          <w:sz w:val="28"/>
          <w:szCs w:val="28"/>
          <w:lang w:val="en-US"/>
        </w:rPr>
        <w:t>: 1789–1801.</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proofErr w:type="spellStart"/>
      <w:r w:rsidRPr="002C6E8A">
        <w:rPr>
          <w:rFonts w:ascii="Times New Roman" w:hAnsi="Times New Roman" w:cs="Times New Roman"/>
          <w:sz w:val="28"/>
          <w:szCs w:val="28"/>
          <w:lang w:val="en-US"/>
        </w:rPr>
        <w:t>Ostojic</w:t>
      </w:r>
      <w:proofErr w:type="spellEnd"/>
      <w:r w:rsidRPr="002C6E8A">
        <w:rPr>
          <w:rFonts w:ascii="Times New Roman" w:hAnsi="Times New Roman" w:cs="Times New Roman"/>
          <w:sz w:val="28"/>
          <w:szCs w:val="28"/>
          <w:lang w:val="en-US"/>
        </w:rPr>
        <w:t> P, </w:t>
      </w:r>
      <w:proofErr w:type="spellStart"/>
      <w:r w:rsidRPr="002C6E8A">
        <w:rPr>
          <w:rFonts w:ascii="Times New Roman" w:hAnsi="Times New Roman" w:cs="Times New Roman"/>
          <w:sz w:val="28"/>
          <w:szCs w:val="28"/>
          <w:lang w:val="en-US"/>
        </w:rPr>
        <w:t>Damjanov</w:t>
      </w:r>
      <w:proofErr w:type="spellEnd"/>
      <w:r w:rsidRPr="002C6E8A">
        <w:rPr>
          <w:rFonts w:ascii="Times New Roman" w:hAnsi="Times New Roman" w:cs="Times New Roman"/>
          <w:sz w:val="28"/>
          <w:szCs w:val="28"/>
          <w:lang w:val="en-US"/>
        </w:rPr>
        <w:t> N. Different clinical features in patients with limited and diffuse cutaneous systemic sclerosis. </w:t>
      </w:r>
      <w:proofErr w:type="spellStart"/>
      <w:r w:rsidRPr="002C6E8A">
        <w:rPr>
          <w:rFonts w:ascii="Times New Roman" w:hAnsi="Times New Roman" w:cs="Times New Roman"/>
          <w:sz w:val="28"/>
          <w:szCs w:val="28"/>
        </w:rPr>
        <w:t>Clin</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Rheumatol</w:t>
      </w:r>
      <w:proofErr w:type="spellEnd"/>
      <w:r w:rsidRPr="002C6E8A">
        <w:rPr>
          <w:rFonts w:ascii="Times New Roman" w:hAnsi="Times New Roman" w:cs="Times New Roman"/>
          <w:sz w:val="28"/>
          <w:szCs w:val="28"/>
        </w:rPr>
        <w:t> 2006; </w:t>
      </w:r>
      <w:r w:rsidRPr="002C6E8A">
        <w:rPr>
          <w:rFonts w:ascii="Times New Roman" w:hAnsi="Times New Roman" w:cs="Times New Roman"/>
          <w:b/>
          <w:bCs/>
          <w:sz w:val="28"/>
          <w:szCs w:val="28"/>
        </w:rPr>
        <w:t>25</w:t>
      </w:r>
      <w:r w:rsidRPr="002C6E8A">
        <w:rPr>
          <w:rFonts w:ascii="Times New Roman" w:hAnsi="Times New Roman" w:cs="Times New Roman"/>
          <w:sz w:val="28"/>
          <w:szCs w:val="28"/>
        </w:rPr>
        <w:t>: 453–457.</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Morgan C, Knight C, Lunt M, et al. Predictors of end stage lung disease in a cohort of patients with scleroderma. </w:t>
      </w:r>
      <w:r w:rsidRPr="00D56AA4">
        <w:rPr>
          <w:rFonts w:ascii="Times New Roman" w:hAnsi="Times New Roman" w:cs="Times New Roman"/>
          <w:sz w:val="28"/>
          <w:szCs w:val="28"/>
          <w:lang w:val="en-US"/>
        </w:rPr>
        <w:t>Ann Rheum Dis 2003; </w:t>
      </w:r>
      <w:r w:rsidRPr="00D56AA4">
        <w:rPr>
          <w:rFonts w:ascii="Times New Roman" w:hAnsi="Times New Roman" w:cs="Times New Roman"/>
          <w:b/>
          <w:bCs/>
          <w:sz w:val="28"/>
          <w:szCs w:val="28"/>
          <w:lang w:val="en-US"/>
        </w:rPr>
        <w:t>62</w:t>
      </w:r>
      <w:r w:rsidRPr="00D56AA4">
        <w:rPr>
          <w:rFonts w:ascii="Times New Roman" w:hAnsi="Times New Roman" w:cs="Times New Roman"/>
          <w:sz w:val="28"/>
          <w:szCs w:val="28"/>
          <w:lang w:val="en-US"/>
        </w:rPr>
        <w:t>: 146–150.</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r w:rsidRPr="002C6E8A">
        <w:rPr>
          <w:rFonts w:ascii="Times New Roman" w:hAnsi="Times New Roman" w:cs="Times New Roman"/>
          <w:sz w:val="28"/>
          <w:szCs w:val="28"/>
          <w:lang w:val="en-US"/>
        </w:rPr>
        <w:t xml:space="preserve">Raghu G, Collard HR, Egan </w:t>
      </w:r>
      <w:proofErr w:type="spellStart"/>
      <w:r w:rsidRPr="002C6E8A">
        <w:rPr>
          <w:rFonts w:ascii="Times New Roman" w:hAnsi="Times New Roman" w:cs="Times New Roman"/>
          <w:sz w:val="28"/>
          <w:szCs w:val="28"/>
          <w:lang w:val="en-US"/>
        </w:rPr>
        <w:t>JJand</w:t>
      </w:r>
      <w:proofErr w:type="spellEnd"/>
      <w:r w:rsidRPr="002C6E8A">
        <w:rPr>
          <w:rFonts w:ascii="Times New Roman" w:hAnsi="Times New Roman" w:cs="Times New Roman"/>
          <w:sz w:val="28"/>
          <w:szCs w:val="28"/>
          <w:lang w:val="en-US"/>
        </w:rPr>
        <w:t xml:space="preserve"> ATS/ERS/JRS/ALAT Committee on Idiopathic Pulmonary Fibrosis. </w:t>
      </w:r>
      <w:proofErr w:type="spellStart"/>
      <w:r w:rsidRPr="002C6E8A">
        <w:rPr>
          <w:rFonts w:ascii="Times New Roman" w:hAnsi="Times New Roman" w:cs="Times New Roman"/>
          <w:sz w:val="28"/>
          <w:szCs w:val="28"/>
        </w:rPr>
        <w:t>An</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official</w:t>
      </w:r>
      <w:proofErr w:type="spellEnd"/>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r w:rsidRPr="002C6E8A">
        <w:rPr>
          <w:rFonts w:ascii="Times New Roman" w:hAnsi="Times New Roman" w:cs="Times New Roman"/>
          <w:sz w:val="28"/>
          <w:szCs w:val="28"/>
          <w:lang w:val="en-US"/>
        </w:rPr>
        <w:t xml:space="preserve">ATS/ERS/JRS/ALAT statement: idiopathic pulmonary fibrosis; evidence-based guidelines for diagnosis and management. </w:t>
      </w:r>
      <w:proofErr w:type="spellStart"/>
      <w:r w:rsidRPr="002C6E8A">
        <w:rPr>
          <w:rFonts w:ascii="Times New Roman" w:hAnsi="Times New Roman" w:cs="Times New Roman"/>
          <w:sz w:val="28"/>
          <w:szCs w:val="28"/>
        </w:rPr>
        <w:t>Am</w:t>
      </w:r>
      <w:proofErr w:type="spellEnd"/>
      <w:r w:rsidRPr="002C6E8A">
        <w:rPr>
          <w:rFonts w:ascii="Times New Roman" w:hAnsi="Times New Roman" w:cs="Times New Roman"/>
          <w:sz w:val="28"/>
          <w:szCs w:val="28"/>
        </w:rPr>
        <w:t xml:space="preserve"> J </w:t>
      </w:r>
      <w:proofErr w:type="spellStart"/>
      <w:r w:rsidRPr="002C6E8A">
        <w:rPr>
          <w:rFonts w:ascii="Times New Roman" w:hAnsi="Times New Roman" w:cs="Times New Roman"/>
          <w:sz w:val="28"/>
          <w:szCs w:val="28"/>
        </w:rPr>
        <w:t>Respir</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Crit</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Care</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Med</w:t>
      </w:r>
      <w:proofErr w:type="spellEnd"/>
      <w:r w:rsidRPr="002C6E8A">
        <w:rPr>
          <w:rFonts w:ascii="Times New Roman" w:hAnsi="Times New Roman" w:cs="Times New Roman"/>
          <w:sz w:val="28"/>
          <w:szCs w:val="28"/>
        </w:rPr>
        <w:t xml:space="preserve"> 2011; 183: 788–824.</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rPr>
      </w:pPr>
      <w:r w:rsidRPr="002C6E8A">
        <w:rPr>
          <w:rFonts w:ascii="Times New Roman" w:hAnsi="Times New Roman" w:cs="Times New Roman"/>
          <w:sz w:val="28"/>
          <w:szCs w:val="28"/>
          <w:lang w:val="en-US"/>
        </w:rPr>
        <w:lastRenderedPageBreak/>
        <w:t xml:space="preserve">2. Raghu G, </w:t>
      </w:r>
      <w:proofErr w:type="spellStart"/>
      <w:r w:rsidRPr="002C6E8A">
        <w:rPr>
          <w:rFonts w:ascii="Times New Roman" w:hAnsi="Times New Roman" w:cs="Times New Roman"/>
          <w:sz w:val="28"/>
          <w:szCs w:val="28"/>
          <w:lang w:val="en-US"/>
        </w:rPr>
        <w:t>Rochwerg</w:t>
      </w:r>
      <w:proofErr w:type="spellEnd"/>
      <w:r w:rsidRPr="002C6E8A">
        <w:rPr>
          <w:rFonts w:ascii="Times New Roman" w:hAnsi="Times New Roman" w:cs="Times New Roman"/>
          <w:sz w:val="28"/>
          <w:szCs w:val="28"/>
          <w:lang w:val="en-US"/>
        </w:rPr>
        <w:t xml:space="preserve"> B, Zhang Y, </w:t>
      </w:r>
      <w:proofErr w:type="spellStart"/>
      <w:r w:rsidRPr="002C6E8A">
        <w:rPr>
          <w:rFonts w:ascii="Times New Roman" w:hAnsi="Times New Roman" w:cs="Times New Roman"/>
          <w:sz w:val="28"/>
          <w:szCs w:val="28"/>
          <w:lang w:val="en-US"/>
        </w:rPr>
        <w:t>Cuello</w:t>
      </w:r>
      <w:proofErr w:type="spellEnd"/>
      <w:r w:rsidRPr="002C6E8A">
        <w:rPr>
          <w:rFonts w:ascii="Times New Roman" w:hAnsi="Times New Roman" w:cs="Times New Roman"/>
          <w:sz w:val="28"/>
          <w:szCs w:val="28"/>
          <w:lang w:val="en-US"/>
        </w:rPr>
        <w:t xml:space="preserve"> Garcia CA, Azuma A, et al. </w:t>
      </w:r>
      <w:proofErr w:type="spellStart"/>
      <w:r w:rsidRPr="002C6E8A">
        <w:rPr>
          <w:rFonts w:ascii="Times New Roman" w:hAnsi="Times New Roman" w:cs="Times New Roman"/>
          <w:sz w:val="28"/>
          <w:szCs w:val="28"/>
        </w:rPr>
        <w:t>An</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Official</w:t>
      </w:r>
      <w:proofErr w:type="spellEnd"/>
      <w:r w:rsidRPr="002C6E8A">
        <w:rPr>
          <w:rFonts w:ascii="Times New Roman" w:hAnsi="Times New Roman" w:cs="Times New Roman"/>
          <w:sz w:val="28"/>
          <w:szCs w:val="28"/>
        </w:rPr>
        <w:t xml:space="preserve">  АTS/ERS/JRS/ALAT </w:t>
      </w:r>
      <w:proofErr w:type="spellStart"/>
      <w:r w:rsidRPr="002C6E8A">
        <w:rPr>
          <w:rFonts w:ascii="Times New Roman" w:hAnsi="Times New Roman" w:cs="Times New Roman"/>
          <w:sz w:val="28"/>
          <w:szCs w:val="28"/>
        </w:rPr>
        <w:t>Clinical</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Practice</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Guideline</w:t>
      </w:r>
      <w:proofErr w:type="spellEnd"/>
      <w:r w:rsidRPr="002C6E8A">
        <w:rPr>
          <w:rFonts w:ascii="Times New Roman" w:hAnsi="Times New Roman" w:cs="Times New Roman"/>
          <w:sz w:val="28"/>
          <w:szCs w:val="28"/>
        </w:rPr>
        <w:t>:</w:t>
      </w:r>
    </w:p>
    <w:p w:rsidR="002C6E8A" w:rsidRPr="002C6E8A"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 xml:space="preserve">Treatment of Idiopathic Pulmonary Fibrosis: Executive Summary An Update of the 2011 Clinical Practice Guideline. </w:t>
      </w:r>
      <w:proofErr w:type="spellStart"/>
      <w:r w:rsidRPr="002C6E8A">
        <w:rPr>
          <w:rFonts w:ascii="Times New Roman" w:hAnsi="Times New Roman" w:cs="Times New Roman"/>
          <w:sz w:val="28"/>
          <w:szCs w:val="28"/>
        </w:rPr>
        <w:t>Am</w:t>
      </w:r>
      <w:proofErr w:type="spellEnd"/>
      <w:r w:rsidRPr="002C6E8A">
        <w:rPr>
          <w:rFonts w:ascii="Times New Roman" w:hAnsi="Times New Roman" w:cs="Times New Roman"/>
          <w:sz w:val="28"/>
          <w:szCs w:val="28"/>
        </w:rPr>
        <w:t xml:space="preserve"> J </w:t>
      </w:r>
      <w:proofErr w:type="spellStart"/>
      <w:r w:rsidRPr="002C6E8A">
        <w:rPr>
          <w:rFonts w:ascii="Times New Roman" w:hAnsi="Times New Roman" w:cs="Times New Roman"/>
          <w:sz w:val="28"/>
          <w:szCs w:val="28"/>
        </w:rPr>
        <w:t>Respir</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Crit</w:t>
      </w:r>
      <w:proofErr w:type="spellEnd"/>
      <w:r w:rsidR="002C6E8A"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Care</w:t>
      </w:r>
      <w:proofErr w:type="spellEnd"/>
      <w:r w:rsidRPr="002C6E8A">
        <w:rPr>
          <w:rFonts w:ascii="Times New Roman" w:hAnsi="Times New Roman" w:cs="Times New Roman"/>
          <w:sz w:val="28"/>
          <w:szCs w:val="28"/>
        </w:rPr>
        <w:t xml:space="preserve"> </w:t>
      </w:r>
      <w:proofErr w:type="spellStart"/>
      <w:r w:rsidRPr="002C6E8A">
        <w:rPr>
          <w:rFonts w:ascii="Times New Roman" w:hAnsi="Times New Roman" w:cs="Times New Roman"/>
          <w:sz w:val="28"/>
          <w:szCs w:val="28"/>
        </w:rPr>
        <w:t>Med</w:t>
      </w:r>
      <w:proofErr w:type="spellEnd"/>
      <w:r w:rsidRPr="002C6E8A">
        <w:rPr>
          <w:rFonts w:ascii="Times New Roman" w:hAnsi="Times New Roman" w:cs="Times New Roman"/>
          <w:sz w:val="28"/>
          <w:szCs w:val="28"/>
        </w:rPr>
        <w:t xml:space="preserve"> 2015; 192: e3–e19.</w:t>
      </w:r>
      <w:r w:rsidR="002C6E8A" w:rsidRPr="002C6E8A">
        <w:rPr>
          <w:rFonts w:ascii="Times New Roman" w:hAnsi="Times New Roman" w:cs="Times New Roman"/>
          <w:sz w:val="28"/>
          <w:szCs w:val="28"/>
        </w:rPr>
        <w:t xml:space="preserve"> </w:t>
      </w:r>
    </w:p>
    <w:p w:rsidR="0067327E" w:rsidRPr="002C6E8A"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 xml:space="preserve"> Travis WD, </w:t>
      </w:r>
      <w:proofErr w:type="spellStart"/>
      <w:r w:rsidRPr="002C6E8A">
        <w:rPr>
          <w:rFonts w:ascii="Times New Roman" w:hAnsi="Times New Roman" w:cs="Times New Roman"/>
          <w:sz w:val="28"/>
          <w:szCs w:val="28"/>
          <w:lang w:val="en-US"/>
        </w:rPr>
        <w:t>Costabe</w:t>
      </w:r>
      <w:proofErr w:type="spellEnd"/>
      <w:r w:rsidRPr="002C6E8A">
        <w:rPr>
          <w:rFonts w:ascii="Times New Roman" w:hAnsi="Times New Roman" w:cs="Times New Roman"/>
          <w:sz w:val="28"/>
          <w:szCs w:val="28"/>
          <w:lang w:val="en-US"/>
        </w:rPr>
        <w:t xml:space="preserve"> U, Hansell DM, and ATS/ERS Committee on Idiopathic Interstitial Pneumonias. An official American Thoracic Society/European Respiratory Society statement: update of the international multidisciplinary classification of the idiopathic</w:t>
      </w:r>
      <w:r w:rsidR="002C6E8A" w:rsidRPr="002C6E8A">
        <w:rPr>
          <w:rFonts w:ascii="Times New Roman" w:hAnsi="Times New Roman" w:cs="Times New Roman"/>
          <w:sz w:val="28"/>
          <w:szCs w:val="28"/>
          <w:lang w:val="en-US"/>
        </w:rPr>
        <w:t xml:space="preserve"> </w:t>
      </w:r>
      <w:r w:rsidRPr="002C6E8A">
        <w:rPr>
          <w:rFonts w:ascii="Times New Roman" w:hAnsi="Times New Roman" w:cs="Times New Roman"/>
          <w:sz w:val="28"/>
          <w:szCs w:val="28"/>
          <w:lang w:val="en-US"/>
        </w:rPr>
        <w:t xml:space="preserve">interstitial pneumonias. Am J Respir </w:t>
      </w:r>
      <w:proofErr w:type="spellStart"/>
      <w:r w:rsidRPr="002C6E8A">
        <w:rPr>
          <w:rFonts w:ascii="Times New Roman" w:hAnsi="Times New Roman" w:cs="Times New Roman"/>
          <w:sz w:val="28"/>
          <w:szCs w:val="28"/>
          <w:lang w:val="en-US"/>
        </w:rPr>
        <w:t>Crit</w:t>
      </w:r>
      <w:proofErr w:type="spellEnd"/>
      <w:r w:rsidRPr="002C6E8A">
        <w:rPr>
          <w:rFonts w:ascii="Times New Roman" w:hAnsi="Times New Roman" w:cs="Times New Roman"/>
          <w:sz w:val="28"/>
          <w:szCs w:val="28"/>
          <w:lang w:val="en-US"/>
        </w:rPr>
        <w:t xml:space="preserve"> Care Med 2013; 188: 733–748.</w:t>
      </w:r>
    </w:p>
    <w:p w:rsidR="0067327E" w:rsidRPr="00D56AA4" w:rsidRDefault="0067327E" w:rsidP="002C6E8A">
      <w:pPr>
        <w:pStyle w:val="Body"/>
        <w:numPr>
          <w:ilvl w:val="0"/>
          <w:numId w:val="33"/>
        </w:numPr>
        <w:spacing w:line="360" w:lineRule="auto"/>
        <w:jc w:val="both"/>
        <w:rPr>
          <w:rFonts w:ascii="Times New Roman" w:hAnsi="Times New Roman" w:cs="Times New Roman"/>
          <w:sz w:val="28"/>
          <w:szCs w:val="28"/>
          <w:lang w:val="en-US"/>
        </w:rPr>
      </w:pPr>
      <w:r w:rsidRPr="002C6E8A">
        <w:rPr>
          <w:rFonts w:ascii="Times New Roman" w:hAnsi="Times New Roman" w:cs="Times New Roman"/>
          <w:sz w:val="28"/>
          <w:szCs w:val="28"/>
          <w:lang w:val="en-US"/>
        </w:rPr>
        <w:t xml:space="preserve">Ryu JH, </w:t>
      </w:r>
      <w:proofErr w:type="spellStart"/>
      <w:r w:rsidRPr="002C6E8A">
        <w:rPr>
          <w:rFonts w:ascii="Times New Roman" w:hAnsi="Times New Roman" w:cs="Times New Roman"/>
          <w:sz w:val="28"/>
          <w:szCs w:val="28"/>
          <w:lang w:val="en-US"/>
        </w:rPr>
        <w:t>Moua</w:t>
      </w:r>
      <w:proofErr w:type="spellEnd"/>
      <w:r w:rsidRPr="002C6E8A">
        <w:rPr>
          <w:rFonts w:ascii="Times New Roman" w:hAnsi="Times New Roman" w:cs="Times New Roman"/>
          <w:sz w:val="28"/>
          <w:szCs w:val="28"/>
          <w:lang w:val="en-US"/>
        </w:rPr>
        <w:t xml:space="preserve"> T, Daniels CE, et al. Idiopathic pulmonary fibrosis: Evolving concepts. </w:t>
      </w:r>
      <w:r w:rsidRPr="00D56AA4">
        <w:rPr>
          <w:rFonts w:ascii="Times New Roman" w:hAnsi="Times New Roman" w:cs="Times New Roman"/>
          <w:sz w:val="28"/>
          <w:szCs w:val="28"/>
          <w:lang w:val="en-US"/>
        </w:rPr>
        <w:t>Mayo Clin Proc 2014; 89: 1130-42</w:t>
      </w:r>
    </w:p>
    <w:p w:rsidR="00202EA0" w:rsidRPr="00D56AA4" w:rsidRDefault="00202EA0" w:rsidP="002C6E8A">
      <w:pPr>
        <w:pStyle w:val="Body"/>
        <w:spacing w:line="360" w:lineRule="auto"/>
        <w:jc w:val="both"/>
        <w:rPr>
          <w:rFonts w:ascii="Times New Roman" w:hAnsi="Times New Roman" w:cs="Times New Roman"/>
          <w:sz w:val="28"/>
          <w:szCs w:val="28"/>
          <w:lang w:val="en-US"/>
        </w:rPr>
      </w:pPr>
    </w:p>
    <w:p w:rsidR="00202EA0" w:rsidRPr="00FA6D00" w:rsidRDefault="00202EA0" w:rsidP="00202EA0">
      <w:pPr>
        <w:pStyle w:val="Body"/>
        <w:spacing w:line="360" w:lineRule="auto"/>
        <w:rPr>
          <w:rFonts w:ascii="Times New Roman" w:hAnsi="Times New Roman" w:cs="Times New Roman"/>
          <w:sz w:val="28"/>
          <w:szCs w:val="28"/>
          <w:lang w:val="en-US"/>
        </w:rPr>
      </w:pPr>
    </w:p>
    <w:p w:rsidR="00202EA0" w:rsidRPr="00D56AA4" w:rsidRDefault="00202EA0" w:rsidP="00202EA0">
      <w:pPr>
        <w:pStyle w:val="Body"/>
        <w:spacing w:line="360" w:lineRule="auto"/>
        <w:rPr>
          <w:rFonts w:ascii="Times New Roman" w:hAnsi="Times New Roman" w:cs="Times New Roman"/>
          <w:sz w:val="28"/>
          <w:szCs w:val="28"/>
          <w:lang w:val="en-US"/>
        </w:rPr>
      </w:pPr>
    </w:p>
    <w:p w:rsidR="00202EA0" w:rsidRPr="00D56AA4" w:rsidRDefault="00202EA0" w:rsidP="00202EA0">
      <w:pPr>
        <w:pStyle w:val="Body"/>
        <w:spacing w:line="360" w:lineRule="auto"/>
        <w:rPr>
          <w:rFonts w:ascii="Times New Roman" w:hAnsi="Times New Roman" w:cs="Times New Roman"/>
          <w:sz w:val="28"/>
          <w:szCs w:val="28"/>
          <w:lang w:val="en-US"/>
        </w:rPr>
      </w:pPr>
    </w:p>
    <w:p w:rsidR="00202EA0" w:rsidRPr="00D56AA4" w:rsidRDefault="00202EA0" w:rsidP="00202EA0">
      <w:pPr>
        <w:pStyle w:val="Body"/>
        <w:spacing w:line="360" w:lineRule="auto"/>
        <w:rPr>
          <w:rFonts w:ascii="Times New Roman" w:hAnsi="Times New Roman" w:cs="Times New Roman"/>
          <w:sz w:val="28"/>
          <w:szCs w:val="28"/>
          <w:lang w:val="en-US"/>
        </w:rPr>
      </w:pPr>
    </w:p>
    <w:sectPr w:rsidR="00202EA0" w:rsidRPr="00D56AA4" w:rsidSect="00DE08FB">
      <w:footerReference w:type="default" r:id="rId31"/>
      <w:pgSz w:w="11906" w:h="16838"/>
      <w:pgMar w:top="1134" w:right="850" w:bottom="1134" w:left="1701" w:header="680"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C84" w:rsidRDefault="00CD4C84" w:rsidP="00B03DE6">
      <w:pPr>
        <w:spacing w:line="240" w:lineRule="auto"/>
      </w:pPr>
      <w:r>
        <w:separator/>
      </w:r>
    </w:p>
  </w:endnote>
  <w:endnote w:type="continuationSeparator" w:id="0">
    <w:p w:rsidR="00CD4C84" w:rsidRDefault="00CD4C84" w:rsidP="00B03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62C" w:rsidRDefault="009B66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C84" w:rsidRDefault="00CD4C84" w:rsidP="00B03DE6">
      <w:pPr>
        <w:spacing w:line="240" w:lineRule="auto"/>
      </w:pPr>
      <w:r>
        <w:separator/>
      </w:r>
    </w:p>
  </w:footnote>
  <w:footnote w:type="continuationSeparator" w:id="0">
    <w:p w:rsidR="00CD4C84" w:rsidRDefault="00CD4C84" w:rsidP="00B03D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214"/>
      <w:gridCol w:w="3213"/>
      <w:gridCol w:w="3211"/>
    </w:tblGrid>
    <w:tr w:rsidR="009B662C">
      <w:trPr>
        <w:trHeight w:val="720"/>
      </w:trPr>
      <w:tc>
        <w:tcPr>
          <w:tcW w:w="1667" w:type="pct"/>
        </w:tcPr>
        <w:p w:rsidR="009B662C" w:rsidRDefault="009B662C">
          <w:pPr>
            <w:pStyle w:val="a8"/>
            <w:tabs>
              <w:tab w:val="clear" w:pos="4677"/>
              <w:tab w:val="clear" w:pos="9355"/>
            </w:tabs>
            <w:rPr>
              <w:color w:val="5B9BD5" w:themeColor="accent1"/>
            </w:rPr>
          </w:pPr>
        </w:p>
      </w:tc>
      <w:tc>
        <w:tcPr>
          <w:tcW w:w="1667" w:type="pct"/>
        </w:tcPr>
        <w:p w:rsidR="009B662C" w:rsidRDefault="009B662C">
          <w:pPr>
            <w:pStyle w:val="a8"/>
            <w:tabs>
              <w:tab w:val="clear" w:pos="4677"/>
              <w:tab w:val="clear" w:pos="9355"/>
            </w:tabs>
            <w:jc w:val="center"/>
            <w:rPr>
              <w:color w:val="5B9BD5" w:themeColor="accent1"/>
            </w:rPr>
          </w:pPr>
        </w:p>
      </w:tc>
      <w:tc>
        <w:tcPr>
          <w:tcW w:w="1666" w:type="pct"/>
        </w:tcPr>
        <w:p w:rsidR="009B662C" w:rsidRDefault="009B662C">
          <w:pPr>
            <w:pStyle w:val="a8"/>
            <w:tabs>
              <w:tab w:val="clear" w:pos="4677"/>
              <w:tab w:val="clear" w:pos="9355"/>
            </w:tabs>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Pr>
              <w:noProof/>
              <w:color w:val="5B9BD5" w:themeColor="accent1"/>
              <w:sz w:val="24"/>
              <w:szCs w:val="24"/>
            </w:rPr>
            <w:t>6</w:t>
          </w:r>
          <w:r>
            <w:rPr>
              <w:color w:val="5B9BD5" w:themeColor="accent1"/>
              <w:sz w:val="24"/>
              <w:szCs w:val="24"/>
            </w:rPr>
            <w:fldChar w:fldCharType="end"/>
          </w:r>
        </w:p>
      </w:tc>
    </w:tr>
  </w:tbl>
  <w:p w:rsidR="009B662C" w:rsidRDefault="009B662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02B"/>
    <w:multiLevelType w:val="hybridMultilevel"/>
    <w:tmpl w:val="7B40D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E33C1E"/>
    <w:multiLevelType w:val="hybridMultilevel"/>
    <w:tmpl w:val="80CEBCF8"/>
    <w:numStyleLink w:val="Numbered"/>
  </w:abstractNum>
  <w:abstractNum w:abstractNumId="2" w15:restartNumberingAfterBreak="0">
    <w:nsid w:val="0A9B024D"/>
    <w:multiLevelType w:val="hybridMultilevel"/>
    <w:tmpl w:val="F63AA214"/>
    <w:lvl w:ilvl="0" w:tplc="0419000F">
      <w:start w:val="1"/>
      <w:numFmt w:val="decimal"/>
      <w:lvlText w:val="%1."/>
      <w:lvlJc w:val="left"/>
      <w:pPr>
        <w:ind w:left="781" w:hanging="360"/>
      </w:p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3" w15:restartNumberingAfterBreak="0">
    <w:nsid w:val="0C16571B"/>
    <w:multiLevelType w:val="multilevel"/>
    <w:tmpl w:val="F08A8D48"/>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539D8"/>
    <w:multiLevelType w:val="hybridMultilevel"/>
    <w:tmpl w:val="B62E9B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27C5144"/>
    <w:multiLevelType w:val="multilevel"/>
    <w:tmpl w:val="D29AF7CE"/>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4967A73"/>
    <w:multiLevelType w:val="hybridMultilevel"/>
    <w:tmpl w:val="E052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AD6D8E"/>
    <w:multiLevelType w:val="multilevel"/>
    <w:tmpl w:val="6206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A1441"/>
    <w:multiLevelType w:val="hybridMultilevel"/>
    <w:tmpl w:val="8DBCF7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063DA3"/>
    <w:multiLevelType w:val="multilevel"/>
    <w:tmpl w:val="C1C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704B2"/>
    <w:multiLevelType w:val="hybridMultilevel"/>
    <w:tmpl w:val="80CEBCF8"/>
    <w:numStyleLink w:val="Numbered"/>
  </w:abstractNum>
  <w:abstractNum w:abstractNumId="11" w15:restartNumberingAfterBreak="0">
    <w:nsid w:val="228639F2"/>
    <w:multiLevelType w:val="hybridMultilevel"/>
    <w:tmpl w:val="658E8FD4"/>
    <w:lvl w:ilvl="0" w:tplc="9A38F1FE">
      <w:start w:val="1"/>
      <w:numFmt w:val="bullet"/>
      <w:lvlText w:val=""/>
      <w:lvlJc w:val="left"/>
      <w:pPr>
        <w:tabs>
          <w:tab w:val="num" w:pos="964"/>
        </w:tabs>
        <w:ind w:left="964" w:hanging="227"/>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4034ADB"/>
    <w:multiLevelType w:val="hybridMultilevel"/>
    <w:tmpl w:val="10F04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5381B66"/>
    <w:multiLevelType w:val="hybridMultilevel"/>
    <w:tmpl w:val="96CA3CCC"/>
    <w:lvl w:ilvl="0" w:tplc="7C74097C">
      <w:start w:val="1"/>
      <w:numFmt w:val="bullet"/>
      <w:lvlText w:val=""/>
      <w:lvlJc w:val="left"/>
      <w:pPr>
        <w:tabs>
          <w:tab w:val="num" w:pos="964"/>
        </w:tabs>
        <w:ind w:left="964" w:hanging="227"/>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627583F"/>
    <w:multiLevelType w:val="hybridMultilevel"/>
    <w:tmpl w:val="54E402B0"/>
    <w:lvl w:ilvl="0" w:tplc="3DDEE816">
      <w:start w:val="1"/>
      <w:numFmt w:val="bullet"/>
      <w:lvlText w:val=""/>
      <w:lvlJc w:val="left"/>
      <w:pPr>
        <w:tabs>
          <w:tab w:val="num" w:pos="964"/>
        </w:tabs>
        <w:ind w:left="964" w:hanging="227"/>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32564EE4"/>
    <w:multiLevelType w:val="hybridMultilevel"/>
    <w:tmpl w:val="AC140A48"/>
    <w:lvl w:ilvl="0" w:tplc="E202E99E">
      <w:start w:val="1"/>
      <w:numFmt w:val="bullet"/>
      <w:lvlText w:val="•"/>
      <w:lvlJc w:val="left"/>
      <w:pPr>
        <w:tabs>
          <w:tab w:val="num" w:pos="720"/>
        </w:tabs>
        <w:ind w:left="720" w:hanging="360"/>
      </w:pPr>
      <w:rPr>
        <w:rFonts w:ascii="Arial" w:hAnsi="Arial" w:hint="default"/>
      </w:rPr>
    </w:lvl>
    <w:lvl w:ilvl="1" w:tplc="E96EDD4E">
      <w:start w:val="1"/>
      <w:numFmt w:val="bullet"/>
      <w:lvlText w:val="•"/>
      <w:lvlJc w:val="left"/>
      <w:pPr>
        <w:tabs>
          <w:tab w:val="num" w:pos="1440"/>
        </w:tabs>
        <w:ind w:left="1440" w:hanging="360"/>
      </w:pPr>
      <w:rPr>
        <w:rFonts w:ascii="Arial" w:hAnsi="Arial" w:hint="default"/>
      </w:rPr>
    </w:lvl>
    <w:lvl w:ilvl="2" w:tplc="8924C542" w:tentative="1">
      <w:start w:val="1"/>
      <w:numFmt w:val="bullet"/>
      <w:lvlText w:val="•"/>
      <w:lvlJc w:val="left"/>
      <w:pPr>
        <w:tabs>
          <w:tab w:val="num" w:pos="2160"/>
        </w:tabs>
        <w:ind w:left="2160" w:hanging="360"/>
      </w:pPr>
      <w:rPr>
        <w:rFonts w:ascii="Arial" w:hAnsi="Arial" w:hint="default"/>
      </w:rPr>
    </w:lvl>
    <w:lvl w:ilvl="3" w:tplc="1B2A834C" w:tentative="1">
      <w:start w:val="1"/>
      <w:numFmt w:val="bullet"/>
      <w:lvlText w:val="•"/>
      <w:lvlJc w:val="left"/>
      <w:pPr>
        <w:tabs>
          <w:tab w:val="num" w:pos="2880"/>
        </w:tabs>
        <w:ind w:left="2880" w:hanging="360"/>
      </w:pPr>
      <w:rPr>
        <w:rFonts w:ascii="Arial" w:hAnsi="Arial" w:hint="default"/>
      </w:rPr>
    </w:lvl>
    <w:lvl w:ilvl="4" w:tplc="69429390" w:tentative="1">
      <w:start w:val="1"/>
      <w:numFmt w:val="bullet"/>
      <w:lvlText w:val="•"/>
      <w:lvlJc w:val="left"/>
      <w:pPr>
        <w:tabs>
          <w:tab w:val="num" w:pos="3600"/>
        </w:tabs>
        <w:ind w:left="3600" w:hanging="360"/>
      </w:pPr>
      <w:rPr>
        <w:rFonts w:ascii="Arial" w:hAnsi="Arial" w:hint="default"/>
      </w:rPr>
    </w:lvl>
    <w:lvl w:ilvl="5" w:tplc="71543A68" w:tentative="1">
      <w:start w:val="1"/>
      <w:numFmt w:val="bullet"/>
      <w:lvlText w:val="•"/>
      <w:lvlJc w:val="left"/>
      <w:pPr>
        <w:tabs>
          <w:tab w:val="num" w:pos="4320"/>
        </w:tabs>
        <w:ind w:left="4320" w:hanging="360"/>
      </w:pPr>
      <w:rPr>
        <w:rFonts w:ascii="Arial" w:hAnsi="Arial" w:hint="default"/>
      </w:rPr>
    </w:lvl>
    <w:lvl w:ilvl="6" w:tplc="13088E3E" w:tentative="1">
      <w:start w:val="1"/>
      <w:numFmt w:val="bullet"/>
      <w:lvlText w:val="•"/>
      <w:lvlJc w:val="left"/>
      <w:pPr>
        <w:tabs>
          <w:tab w:val="num" w:pos="5040"/>
        </w:tabs>
        <w:ind w:left="5040" w:hanging="360"/>
      </w:pPr>
      <w:rPr>
        <w:rFonts w:ascii="Arial" w:hAnsi="Arial" w:hint="default"/>
      </w:rPr>
    </w:lvl>
    <w:lvl w:ilvl="7" w:tplc="47DAE40C" w:tentative="1">
      <w:start w:val="1"/>
      <w:numFmt w:val="bullet"/>
      <w:lvlText w:val="•"/>
      <w:lvlJc w:val="left"/>
      <w:pPr>
        <w:tabs>
          <w:tab w:val="num" w:pos="5760"/>
        </w:tabs>
        <w:ind w:left="5760" w:hanging="360"/>
      </w:pPr>
      <w:rPr>
        <w:rFonts w:ascii="Arial" w:hAnsi="Arial" w:hint="default"/>
      </w:rPr>
    </w:lvl>
    <w:lvl w:ilvl="8" w:tplc="223231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4A2622"/>
    <w:multiLevelType w:val="hybridMultilevel"/>
    <w:tmpl w:val="611CFD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0F4E1C"/>
    <w:multiLevelType w:val="multilevel"/>
    <w:tmpl w:val="A4EE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14E27"/>
    <w:multiLevelType w:val="hybridMultilevel"/>
    <w:tmpl w:val="0DDE4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DC237E"/>
    <w:multiLevelType w:val="multilevel"/>
    <w:tmpl w:val="8E9A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95BE1"/>
    <w:multiLevelType w:val="multilevel"/>
    <w:tmpl w:val="171AB9EA"/>
    <w:lvl w:ilvl="0">
      <w:start w:val="1"/>
      <w:numFmt w:val="decimal"/>
      <w:lvlText w:val="%1."/>
      <w:lvlJc w:val="left"/>
      <w:pPr>
        <w:ind w:left="432" w:hanging="432"/>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1F32BAA"/>
    <w:multiLevelType w:val="hybridMultilevel"/>
    <w:tmpl w:val="8BFCC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EF7F2B"/>
    <w:multiLevelType w:val="multilevel"/>
    <w:tmpl w:val="E688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757D76"/>
    <w:multiLevelType w:val="hybridMultilevel"/>
    <w:tmpl w:val="D99A9162"/>
    <w:lvl w:ilvl="0" w:tplc="7F0ED0C2">
      <w:start w:val="1"/>
      <w:numFmt w:val="bullet"/>
      <w:lvlText w:val=""/>
      <w:lvlJc w:val="left"/>
      <w:pPr>
        <w:tabs>
          <w:tab w:val="num" w:pos="964"/>
        </w:tabs>
        <w:ind w:left="964" w:hanging="227"/>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F785455"/>
    <w:multiLevelType w:val="hybridMultilevel"/>
    <w:tmpl w:val="12F20A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EC7B8E"/>
    <w:multiLevelType w:val="hybridMultilevel"/>
    <w:tmpl w:val="7DB28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5E7D83"/>
    <w:multiLevelType w:val="hybridMultilevel"/>
    <w:tmpl w:val="8BFCC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EE63EF"/>
    <w:multiLevelType w:val="hybridMultilevel"/>
    <w:tmpl w:val="0BD2DF60"/>
    <w:lvl w:ilvl="0" w:tplc="EB7A52E6">
      <w:start w:val="1"/>
      <w:numFmt w:val="bullet"/>
      <w:lvlText w:val="•"/>
      <w:lvlJc w:val="left"/>
      <w:pPr>
        <w:tabs>
          <w:tab w:val="num" w:pos="720"/>
        </w:tabs>
        <w:ind w:left="720" w:hanging="360"/>
      </w:pPr>
      <w:rPr>
        <w:rFonts w:ascii="Arial" w:hAnsi="Arial" w:hint="default"/>
      </w:rPr>
    </w:lvl>
    <w:lvl w:ilvl="1" w:tplc="C3C287E0">
      <w:start w:val="1"/>
      <w:numFmt w:val="bullet"/>
      <w:lvlText w:val="•"/>
      <w:lvlJc w:val="left"/>
      <w:pPr>
        <w:tabs>
          <w:tab w:val="num" w:pos="1440"/>
        </w:tabs>
        <w:ind w:left="1440" w:hanging="360"/>
      </w:pPr>
      <w:rPr>
        <w:rFonts w:ascii="Arial" w:hAnsi="Arial" w:hint="default"/>
      </w:rPr>
    </w:lvl>
    <w:lvl w:ilvl="2" w:tplc="2692365A" w:tentative="1">
      <w:start w:val="1"/>
      <w:numFmt w:val="bullet"/>
      <w:lvlText w:val="•"/>
      <w:lvlJc w:val="left"/>
      <w:pPr>
        <w:tabs>
          <w:tab w:val="num" w:pos="2160"/>
        </w:tabs>
        <w:ind w:left="2160" w:hanging="360"/>
      </w:pPr>
      <w:rPr>
        <w:rFonts w:ascii="Arial" w:hAnsi="Arial" w:hint="default"/>
      </w:rPr>
    </w:lvl>
    <w:lvl w:ilvl="3" w:tplc="8460CEA8" w:tentative="1">
      <w:start w:val="1"/>
      <w:numFmt w:val="bullet"/>
      <w:lvlText w:val="•"/>
      <w:lvlJc w:val="left"/>
      <w:pPr>
        <w:tabs>
          <w:tab w:val="num" w:pos="2880"/>
        </w:tabs>
        <w:ind w:left="2880" w:hanging="360"/>
      </w:pPr>
      <w:rPr>
        <w:rFonts w:ascii="Arial" w:hAnsi="Arial" w:hint="default"/>
      </w:rPr>
    </w:lvl>
    <w:lvl w:ilvl="4" w:tplc="A1CA2D7C" w:tentative="1">
      <w:start w:val="1"/>
      <w:numFmt w:val="bullet"/>
      <w:lvlText w:val="•"/>
      <w:lvlJc w:val="left"/>
      <w:pPr>
        <w:tabs>
          <w:tab w:val="num" w:pos="3600"/>
        </w:tabs>
        <w:ind w:left="3600" w:hanging="360"/>
      </w:pPr>
      <w:rPr>
        <w:rFonts w:ascii="Arial" w:hAnsi="Arial" w:hint="default"/>
      </w:rPr>
    </w:lvl>
    <w:lvl w:ilvl="5" w:tplc="6FE2D136" w:tentative="1">
      <w:start w:val="1"/>
      <w:numFmt w:val="bullet"/>
      <w:lvlText w:val="•"/>
      <w:lvlJc w:val="left"/>
      <w:pPr>
        <w:tabs>
          <w:tab w:val="num" w:pos="4320"/>
        </w:tabs>
        <w:ind w:left="4320" w:hanging="360"/>
      </w:pPr>
      <w:rPr>
        <w:rFonts w:ascii="Arial" w:hAnsi="Arial" w:hint="default"/>
      </w:rPr>
    </w:lvl>
    <w:lvl w:ilvl="6" w:tplc="953468B6" w:tentative="1">
      <w:start w:val="1"/>
      <w:numFmt w:val="bullet"/>
      <w:lvlText w:val="•"/>
      <w:lvlJc w:val="left"/>
      <w:pPr>
        <w:tabs>
          <w:tab w:val="num" w:pos="5040"/>
        </w:tabs>
        <w:ind w:left="5040" w:hanging="360"/>
      </w:pPr>
      <w:rPr>
        <w:rFonts w:ascii="Arial" w:hAnsi="Arial" w:hint="default"/>
      </w:rPr>
    </w:lvl>
    <w:lvl w:ilvl="7" w:tplc="9452A1F6" w:tentative="1">
      <w:start w:val="1"/>
      <w:numFmt w:val="bullet"/>
      <w:lvlText w:val="•"/>
      <w:lvlJc w:val="left"/>
      <w:pPr>
        <w:tabs>
          <w:tab w:val="num" w:pos="5760"/>
        </w:tabs>
        <w:ind w:left="5760" w:hanging="360"/>
      </w:pPr>
      <w:rPr>
        <w:rFonts w:ascii="Arial" w:hAnsi="Arial" w:hint="default"/>
      </w:rPr>
    </w:lvl>
    <w:lvl w:ilvl="8" w:tplc="E6201DC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F2E7C19"/>
    <w:multiLevelType w:val="hybridMultilevel"/>
    <w:tmpl w:val="264E0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C1618A"/>
    <w:multiLevelType w:val="hybridMultilevel"/>
    <w:tmpl w:val="80CEBCF8"/>
    <w:styleLink w:val="Numbered"/>
    <w:lvl w:ilvl="0" w:tplc="1D966E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A6A7E6">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259E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A0C37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8A886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9CDC2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242B8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E4164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D411F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8B62A55"/>
    <w:multiLevelType w:val="hybridMultilevel"/>
    <w:tmpl w:val="8AC666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BD457B8"/>
    <w:multiLevelType w:val="hybridMultilevel"/>
    <w:tmpl w:val="CFF68DA0"/>
    <w:lvl w:ilvl="0" w:tplc="293AE58C">
      <w:start w:val="1"/>
      <w:numFmt w:val="bullet"/>
      <w:lvlText w:val=""/>
      <w:lvlJc w:val="left"/>
      <w:pPr>
        <w:tabs>
          <w:tab w:val="num" w:pos="964"/>
        </w:tabs>
        <w:ind w:left="964" w:hanging="227"/>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7FBC2391"/>
    <w:multiLevelType w:val="multilevel"/>
    <w:tmpl w:val="4314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9"/>
  </w:num>
  <w:num w:numId="3">
    <w:abstractNumId w:val="25"/>
  </w:num>
  <w:num w:numId="4">
    <w:abstractNumId w:val="7"/>
  </w:num>
  <w:num w:numId="5">
    <w:abstractNumId w:val="4"/>
  </w:num>
  <w:num w:numId="6">
    <w:abstractNumId w:val="16"/>
  </w:num>
  <w:num w:numId="7">
    <w:abstractNumId w:val="12"/>
  </w:num>
  <w:num w:numId="8">
    <w:abstractNumId w:val="6"/>
  </w:num>
  <w:num w:numId="9">
    <w:abstractNumId w:val="27"/>
  </w:num>
  <w:num w:numId="10">
    <w:abstractNumId w:val="15"/>
  </w:num>
  <w:num w:numId="11">
    <w:abstractNumId w:val="28"/>
  </w:num>
  <w:num w:numId="12">
    <w:abstractNumId w:val="8"/>
  </w:num>
  <w:num w:numId="13">
    <w:abstractNumId w:val="30"/>
  </w:num>
  <w:num w:numId="14">
    <w:abstractNumId w:val="23"/>
  </w:num>
  <w:num w:numId="15">
    <w:abstractNumId w:val="14"/>
  </w:num>
  <w:num w:numId="16">
    <w:abstractNumId w:val="13"/>
  </w:num>
  <w:num w:numId="17">
    <w:abstractNumId w:val="11"/>
  </w:num>
  <w:num w:numId="18">
    <w:abstractNumId w:val="31"/>
  </w:num>
  <w:num w:numId="19">
    <w:abstractNumId w:val="24"/>
  </w:num>
  <w:num w:numId="20">
    <w:abstractNumId w:val="29"/>
  </w:num>
  <w:num w:numId="21">
    <w:abstractNumId w:val="1"/>
  </w:num>
  <w:num w:numId="22">
    <w:abstractNumId w:val="2"/>
  </w:num>
  <w:num w:numId="23">
    <w:abstractNumId w:val="21"/>
  </w:num>
  <w:num w:numId="24">
    <w:abstractNumId w:val="26"/>
  </w:num>
  <w:num w:numId="25">
    <w:abstractNumId w:val="10"/>
  </w:num>
  <w:num w:numId="26">
    <w:abstractNumId w:val="5"/>
  </w:num>
  <w:num w:numId="27">
    <w:abstractNumId w:val="20"/>
  </w:num>
  <w:num w:numId="28">
    <w:abstractNumId w:val="22"/>
  </w:num>
  <w:num w:numId="29">
    <w:abstractNumId w:val="32"/>
  </w:num>
  <w:num w:numId="30">
    <w:abstractNumId w:val="9"/>
  </w:num>
  <w:num w:numId="31">
    <w:abstractNumId w:val="18"/>
  </w:num>
  <w:num w:numId="32">
    <w:abstractNumId w:val="0"/>
  </w:num>
  <w:num w:numId="3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1F"/>
    <w:rsid w:val="00027F5E"/>
    <w:rsid w:val="0006213A"/>
    <w:rsid w:val="00082025"/>
    <w:rsid w:val="00097995"/>
    <w:rsid w:val="000B20F9"/>
    <w:rsid w:val="000E0D33"/>
    <w:rsid w:val="000E3C1F"/>
    <w:rsid w:val="00105C01"/>
    <w:rsid w:val="00140236"/>
    <w:rsid w:val="00146A89"/>
    <w:rsid w:val="00172563"/>
    <w:rsid w:val="00172BBE"/>
    <w:rsid w:val="00181B4F"/>
    <w:rsid w:val="001A301E"/>
    <w:rsid w:val="001E19F3"/>
    <w:rsid w:val="00202EA0"/>
    <w:rsid w:val="00224A0B"/>
    <w:rsid w:val="00250337"/>
    <w:rsid w:val="00251016"/>
    <w:rsid w:val="00286405"/>
    <w:rsid w:val="002B714A"/>
    <w:rsid w:val="002C6E8A"/>
    <w:rsid w:val="0030149D"/>
    <w:rsid w:val="003334C4"/>
    <w:rsid w:val="003409AA"/>
    <w:rsid w:val="003448E5"/>
    <w:rsid w:val="00364859"/>
    <w:rsid w:val="0037307B"/>
    <w:rsid w:val="003A6302"/>
    <w:rsid w:val="003B4783"/>
    <w:rsid w:val="003C4994"/>
    <w:rsid w:val="003D4038"/>
    <w:rsid w:val="004362C2"/>
    <w:rsid w:val="00446568"/>
    <w:rsid w:val="00467FDD"/>
    <w:rsid w:val="004821EE"/>
    <w:rsid w:val="004B7861"/>
    <w:rsid w:val="004D64A3"/>
    <w:rsid w:val="004F1D8A"/>
    <w:rsid w:val="004F52FC"/>
    <w:rsid w:val="0054471A"/>
    <w:rsid w:val="00563F05"/>
    <w:rsid w:val="00565707"/>
    <w:rsid w:val="00575BC2"/>
    <w:rsid w:val="0057682B"/>
    <w:rsid w:val="00594FA5"/>
    <w:rsid w:val="005A7141"/>
    <w:rsid w:val="005B7093"/>
    <w:rsid w:val="005F4A2F"/>
    <w:rsid w:val="006310FD"/>
    <w:rsid w:val="00635178"/>
    <w:rsid w:val="0067327E"/>
    <w:rsid w:val="006A194F"/>
    <w:rsid w:val="006E54C5"/>
    <w:rsid w:val="007518B9"/>
    <w:rsid w:val="00774B70"/>
    <w:rsid w:val="00796955"/>
    <w:rsid w:val="007A2F4B"/>
    <w:rsid w:val="008360EE"/>
    <w:rsid w:val="008721DE"/>
    <w:rsid w:val="0087295F"/>
    <w:rsid w:val="00874D6F"/>
    <w:rsid w:val="0089086C"/>
    <w:rsid w:val="008B54EE"/>
    <w:rsid w:val="009441F1"/>
    <w:rsid w:val="00957794"/>
    <w:rsid w:val="009B662C"/>
    <w:rsid w:val="009C0362"/>
    <w:rsid w:val="009D1B2D"/>
    <w:rsid w:val="009D2B9D"/>
    <w:rsid w:val="00A10B01"/>
    <w:rsid w:val="00A5218C"/>
    <w:rsid w:val="00A6141A"/>
    <w:rsid w:val="00A943F2"/>
    <w:rsid w:val="00AA0A56"/>
    <w:rsid w:val="00AD4600"/>
    <w:rsid w:val="00AF0888"/>
    <w:rsid w:val="00B03DE6"/>
    <w:rsid w:val="00B3431C"/>
    <w:rsid w:val="00B47315"/>
    <w:rsid w:val="00B913BC"/>
    <w:rsid w:val="00B962EA"/>
    <w:rsid w:val="00BA6C55"/>
    <w:rsid w:val="00BE5C6A"/>
    <w:rsid w:val="00BF292B"/>
    <w:rsid w:val="00C035B3"/>
    <w:rsid w:val="00C35B9A"/>
    <w:rsid w:val="00C75707"/>
    <w:rsid w:val="00CB018B"/>
    <w:rsid w:val="00CD4C84"/>
    <w:rsid w:val="00CD52F9"/>
    <w:rsid w:val="00CE695A"/>
    <w:rsid w:val="00D1489E"/>
    <w:rsid w:val="00D56AA4"/>
    <w:rsid w:val="00DC1205"/>
    <w:rsid w:val="00DE08FB"/>
    <w:rsid w:val="00E000B3"/>
    <w:rsid w:val="00E063AD"/>
    <w:rsid w:val="00E36FB1"/>
    <w:rsid w:val="00E676FF"/>
    <w:rsid w:val="00EF3F0D"/>
    <w:rsid w:val="00F237E6"/>
    <w:rsid w:val="00F42691"/>
    <w:rsid w:val="00F43387"/>
    <w:rsid w:val="00F6525A"/>
    <w:rsid w:val="00FA6D00"/>
    <w:rsid w:val="00FB7411"/>
    <w:rsid w:val="00FD2386"/>
    <w:rsid w:val="00FD2388"/>
    <w:rsid w:val="00FD5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2DCEA79"/>
  <w15:docId w15:val="{F2F1F5AA-6718-41A9-968B-916F7375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3C1F"/>
    <w:pPr>
      <w:spacing w:after="0" w:line="360" w:lineRule="auto"/>
      <w:ind w:firstLine="709"/>
      <w:jc w:val="both"/>
    </w:pPr>
    <w:rPr>
      <w:rFonts w:ascii="Times New Roman" w:hAnsi="Times New Roman"/>
      <w:sz w:val="28"/>
    </w:rPr>
  </w:style>
  <w:style w:type="paragraph" w:styleId="1">
    <w:name w:val="heading 1"/>
    <w:basedOn w:val="a"/>
    <w:next w:val="a"/>
    <w:link w:val="10"/>
    <w:autoRedefine/>
    <w:qFormat/>
    <w:rsid w:val="000E3C1F"/>
    <w:pPr>
      <w:keepNext/>
      <w:overflowPunct w:val="0"/>
      <w:autoSpaceDE w:val="0"/>
      <w:autoSpaceDN w:val="0"/>
      <w:adjustRightInd w:val="0"/>
      <w:spacing w:before="120" w:after="360" w:line="288" w:lineRule="auto"/>
      <w:ind w:firstLine="0"/>
      <w:jc w:val="center"/>
      <w:textAlignment w:val="baseline"/>
      <w:outlineLvl w:val="0"/>
    </w:pPr>
    <w:rPr>
      <w:rFonts w:eastAsia="Calibri" w:cs="Times New Roman"/>
      <w:b/>
      <w:szCs w:val="28"/>
      <w:lang w:eastAsia="ru-RU"/>
    </w:rPr>
  </w:style>
  <w:style w:type="paragraph" w:styleId="2">
    <w:name w:val="heading 2"/>
    <w:basedOn w:val="a"/>
    <w:next w:val="a"/>
    <w:link w:val="20"/>
    <w:uiPriority w:val="9"/>
    <w:semiHidden/>
    <w:unhideWhenUsed/>
    <w:qFormat/>
    <w:rsid w:val="00874D6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3C1F"/>
    <w:rPr>
      <w:rFonts w:ascii="Times New Roman" w:eastAsia="Calibri" w:hAnsi="Times New Roman" w:cs="Times New Roman"/>
      <w:b/>
      <w:sz w:val="28"/>
      <w:szCs w:val="28"/>
      <w:lang w:eastAsia="ru-RU"/>
    </w:rPr>
  </w:style>
  <w:style w:type="paragraph" w:styleId="a3">
    <w:name w:val="footer"/>
    <w:basedOn w:val="a"/>
    <w:link w:val="a4"/>
    <w:uiPriority w:val="99"/>
    <w:unhideWhenUsed/>
    <w:rsid w:val="000E3C1F"/>
    <w:pPr>
      <w:tabs>
        <w:tab w:val="center" w:pos="4677"/>
        <w:tab w:val="right" w:pos="9355"/>
      </w:tabs>
      <w:spacing w:line="240" w:lineRule="auto"/>
    </w:pPr>
  </w:style>
  <w:style w:type="character" w:customStyle="1" w:styleId="a4">
    <w:name w:val="Нижний колонтитул Знак"/>
    <w:basedOn w:val="a0"/>
    <w:link w:val="a3"/>
    <w:uiPriority w:val="99"/>
    <w:rsid w:val="000E3C1F"/>
    <w:rPr>
      <w:rFonts w:ascii="Times New Roman" w:hAnsi="Times New Roman"/>
      <w:sz w:val="28"/>
    </w:rPr>
  </w:style>
  <w:style w:type="character" w:styleId="a5">
    <w:name w:val="Hyperlink"/>
    <w:uiPriority w:val="99"/>
    <w:rsid w:val="000E3C1F"/>
    <w:rPr>
      <w:color w:val="0000FF"/>
      <w:u w:val="single"/>
    </w:rPr>
  </w:style>
  <w:style w:type="paragraph" w:styleId="11">
    <w:name w:val="toc 1"/>
    <w:basedOn w:val="a"/>
    <w:next w:val="a"/>
    <w:autoRedefine/>
    <w:uiPriority w:val="39"/>
    <w:qFormat/>
    <w:rsid w:val="000E3C1F"/>
    <w:pPr>
      <w:spacing w:before="120"/>
    </w:pPr>
    <w:rPr>
      <w:b/>
      <w:bCs/>
      <w:i/>
      <w:iCs/>
      <w:sz w:val="24"/>
      <w:szCs w:val="24"/>
    </w:rPr>
  </w:style>
  <w:style w:type="paragraph" w:styleId="21">
    <w:name w:val="toc 2"/>
    <w:basedOn w:val="a"/>
    <w:next w:val="a"/>
    <w:autoRedefine/>
    <w:uiPriority w:val="39"/>
    <w:qFormat/>
    <w:rsid w:val="000E3C1F"/>
    <w:pPr>
      <w:spacing w:before="120"/>
      <w:ind w:left="220"/>
    </w:pPr>
    <w:rPr>
      <w:b/>
      <w:bCs/>
    </w:rPr>
  </w:style>
  <w:style w:type="paragraph" w:styleId="a6">
    <w:name w:val="TOC Heading"/>
    <w:basedOn w:val="1"/>
    <w:next w:val="a"/>
    <w:uiPriority w:val="39"/>
    <w:qFormat/>
    <w:rsid w:val="000E3C1F"/>
    <w:pPr>
      <w:keepLines/>
      <w:overflowPunct/>
      <w:autoSpaceDE/>
      <w:autoSpaceDN/>
      <w:adjustRightInd/>
      <w:spacing w:before="480" w:line="276" w:lineRule="auto"/>
      <w:jc w:val="left"/>
      <w:textAlignment w:val="auto"/>
      <w:outlineLvl w:val="9"/>
    </w:pPr>
    <w:rPr>
      <w:rFonts w:ascii="Cambria" w:hAnsi="Cambria"/>
      <w:bCs/>
      <w:color w:val="365F91"/>
    </w:rPr>
  </w:style>
  <w:style w:type="paragraph" w:customStyle="1" w:styleId="3">
    <w:name w:val="Основной текст3"/>
    <w:basedOn w:val="a"/>
    <w:rsid w:val="000E3C1F"/>
    <w:pPr>
      <w:widowControl w:val="0"/>
      <w:shd w:val="clear" w:color="auto" w:fill="FFFFFF"/>
      <w:spacing w:line="480" w:lineRule="exact"/>
    </w:pPr>
    <w:rPr>
      <w:rFonts w:eastAsia="Times New Roman" w:cs="Times New Roman"/>
      <w:color w:val="000000"/>
      <w:sz w:val="26"/>
      <w:szCs w:val="26"/>
      <w:lang w:eastAsia="ru-RU"/>
    </w:rPr>
  </w:style>
  <w:style w:type="table" w:styleId="a7">
    <w:name w:val="Table Grid"/>
    <w:basedOn w:val="a1"/>
    <w:uiPriority w:val="59"/>
    <w:rsid w:val="00CE69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03DE6"/>
    <w:pPr>
      <w:tabs>
        <w:tab w:val="center" w:pos="4677"/>
        <w:tab w:val="right" w:pos="9355"/>
      </w:tabs>
      <w:spacing w:line="240" w:lineRule="auto"/>
    </w:pPr>
  </w:style>
  <w:style w:type="character" w:customStyle="1" w:styleId="a9">
    <w:name w:val="Верхний колонтитул Знак"/>
    <w:basedOn w:val="a0"/>
    <w:link w:val="a8"/>
    <w:uiPriority w:val="99"/>
    <w:rsid w:val="00B03DE6"/>
    <w:rPr>
      <w:rFonts w:ascii="Times New Roman" w:hAnsi="Times New Roman"/>
      <w:sz w:val="28"/>
    </w:rPr>
  </w:style>
  <w:style w:type="paragraph" w:styleId="aa">
    <w:name w:val="Normal (Web)"/>
    <w:basedOn w:val="a"/>
    <w:unhideWhenUsed/>
    <w:rsid w:val="00202EA0"/>
    <w:pPr>
      <w:spacing w:after="200" w:line="276" w:lineRule="auto"/>
      <w:ind w:firstLine="0"/>
      <w:jc w:val="left"/>
    </w:pPr>
    <w:rPr>
      <w:rFonts w:eastAsia="Calibri" w:cs="Times New Roman"/>
      <w:sz w:val="24"/>
      <w:szCs w:val="24"/>
    </w:rPr>
  </w:style>
  <w:style w:type="character" w:styleId="ab">
    <w:name w:val="FollowedHyperlink"/>
    <w:uiPriority w:val="99"/>
    <w:semiHidden/>
    <w:unhideWhenUsed/>
    <w:rsid w:val="00202EA0"/>
    <w:rPr>
      <w:color w:val="954F72"/>
      <w:u w:val="single"/>
    </w:rPr>
  </w:style>
  <w:style w:type="paragraph" w:styleId="ac">
    <w:name w:val="No Spacing"/>
    <w:link w:val="ad"/>
    <w:uiPriority w:val="1"/>
    <w:qFormat/>
    <w:rsid w:val="00202EA0"/>
    <w:pPr>
      <w:spacing w:after="0" w:line="240" w:lineRule="auto"/>
    </w:pPr>
    <w:rPr>
      <w:rFonts w:ascii="Calibri" w:eastAsia="Times New Roman" w:hAnsi="Calibri" w:cs="Times New Roman"/>
      <w:lang w:eastAsia="ru-RU"/>
    </w:rPr>
  </w:style>
  <w:style w:type="character" w:customStyle="1" w:styleId="ad">
    <w:name w:val="Без интервала Знак"/>
    <w:link w:val="ac"/>
    <w:uiPriority w:val="1"/>
    <w:rsid w:val="00202EA0"/>
    <w:rPr>
      <w:rFonts w:ascii="Calibri" w:eastAsia="Times New Roman" w:hAnsi="Calibri" w:cs="Times New Roman"/>
      <w:lang w:eastAsia="ru-RU"/>
    </w:rPr>
  </w:style>
  <w:style w:type="paragraph" w:styleId="ae">
    <w:name w:val="List Paragraph"/>
    <w:basedOn w:val="a"/>
    <w:uiPriority w:val="34"/>
    <w:qFormat/>
    <w:rsid w:val="00202EA0"/>
    <w:pPr>
      <w:spacing w:line="240" w:lineRule="auto"/>
      <w:ind w:left="720" w:firstLine="0"/>
      <w:contextualSpacing/>
      <w:jc w:val="left"/>
    </w:pPr>
    <w:rPr>
      <w:rFonts w:eastAsia="Times New Roman" w:cs="Times New Roman"/>
      <w:sz w:val="24"/>
      <w:szCs w:val="24"/>
      <w:lang w:eastAsia="ru-RU"/>
    </w:rPr>
  </w:style>
  <w:style w:type="character" w:styleId="af">
    <w:name w:val="Emphasis"/>
    <w:qFormat/>
    <w:rsid w:val="00202EA0"/>
    <w:rPr>
      <w:i/>
      <w:iCs/>
    </w:rPr>
  </w:style>
  <w:style w:type="character" w:customStyle="1" w:styleId="s6">
    <w:name w:val="s6"/>
    <w:rsid w:val="00202EA0"/>
  </w:style>
  <w:style w:type="character" w:customStyle="1" w:styleId="s10">
    <w:name w:val="s10"/>
    <w:rsid w:val="00202EA0"/>
  </w:style>
  <w:style w:type="character" w:customStyle="1" w:styleId="st">
    <w:name w:val="st"/>
    <w:rsid w:val="00202EA0"/>
  </w:style>
  <w:style w:type="paragraph" w:styleId="af0">
    <w:name w:val="Plain Text"/>
    <w:basedOn w:val="a"/>
    <w:link w:val="af1"/>
    <w:rsid w:val="00202EA0"/>
    <w:pPr>
      <w:spacing w:line="240" w:lineRule="auto"/>
      <w:ind w:firstLine="0"/>
      <w:jc w:val="left"/>
    </w:pPr>
    <w:rPr>
      <w:rFonts w:ascii="Courier New" w:eastAsia="Times New Roman" w:hAnsi="Courier New" w:cs="Times New Roman"/>
      <w:sz w:val="20"/>
      <w:szCs w:val="20"/>
      <w:lang w:eastAsia="ru-RU"/>
    </w:rPr>
  </w:style>
  <w:style w:type="character" w:customStyle="1" w:styleId="af1">
    <w:name w:val="Текст Знак"/>
    <w:basedOn w:val="a0"/>
    <w:link w:val="af0"/>
    <w:rsid w:val="00202EA0"/>
    <w:rPr>
      <w:rFonts w:ascii="Courier New" w:eastAsia="Times New Roman" w:hAnsi="Courier New" w:cs="Times New Roman"/>
      <w:sz w:val="20"/>
      <w:szCs w:val="20"/>
      <w:lang w:eastAsia="ru-RU"/>
    </w:rPr>
  </w:style>
  <w:style w:type="paragraph" w:customStyle="1" w:styleId="Body">
    <w:name w:val="Body"/>
    <w:rsid w:val="00202EA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numbering" w:customStyle="1" w:styleId="Numbered">
    <w:name w:val="Numbered"/>
    <w:rsid w:val="00202EA0"/>
    <w:pPr>
      <w:numPr>
        <w:numId w:val="20"/>
      </w:numPr>
    </w:pPr>
  </w:style>
  <w:style w:type="paragraph" w:styleId="af2">
    <w:name w:val="Balloon Text"/>
    <w:basedOn w:val="a"/>
    <w:link w:val="af3"/>
    <w:uiPriority w:val="99"/>
    <w:semiHidden/>
    <w:unhideWhenUsed/>
    <w:rsid w:val="00202EA0"/>
    <w:pPr>
      <w:spacing w:line="240" w:lineRule="auto"/>
      <w:ind w:firstLine="0"/>
      <w:jc w:val="left"/>
    </w:pPr>
    <w:rPr>
      <w:rFonts w:ascii="Tahoma" w:eastAsia="Calibri" w:hAnsi="Tahoma" w:cs="Tahoma"/>
      <w:sz w:val="16"/>
      <w:szCs w:val="16"/>
    </w:rPr>
  </w:style>
  <w:style w:type="character" w:customStyle="1" w:styleId="af3">
    <w:name w:val="Текст выноски Знак"/>
    <w:basedOn w:val="a0"/>
    <w:link w:val="af2"/>
    <w:uiPriority w:val="99"/>
    <w:semiHidden/>
    <w:rsid w:val="00202EA0"/>
    <w:rPr>
      <w:rFonts w:ascii="Tahoma" w:eastAsia="Calibri" w:hAnsi="Tahoma" w:cs="Tahoma"/>
      <w:sz w:val="16"/>
      <w:szCs w:val="16"/>
    </w:rPr>
  </w:style>
  <w:style w:type="character" w:customStyle="1" w:styleId="20">
    <w:name w:val="Заголовок 2 Знак"/>
    <w:basedOn w:val="a0"/>
    <w:link w:val="2"/>
    <w:uiPriority w:val="9"/>
    <w:semiHidden/>
    <w:rsid w:val="00874D6F"/>
    <w:rPr>
      <w:rFonts w:asciiTheme="majorHAnsi" w:eastAsiaTheme="majorEastAsia" w:hAnsiTheme="majorHAnsi" w:cstheme="majorBidi"/>
      <w:color w:val="2E74B5" w:themeColor="accent1" w:themeShade="BF"/>
      <w:sz w:val="26"/>
      <w:szCs w:val="26"/>
    </w:rPr>
  </w:style>
  <w:style w:type="paragraph" w:styleId="30">
    <w:name w:val="toc 3"/>
    <w:basedOn w:val="a"/>
    <w:next w:val="a"/>
    <w:autoRedefine/>
    <w:uiPriority w:val="39"/>
    <w:unhideWhenUsed/>
    <w:rsid w:val="00D1489E"/>
    <w:pPr>
      <w:spacing w:after="100" w:line="259" w:lineRule="auto"/>
      <w:ind w:left="440" w:firstLine="0"/>
      <w:jc w:val="left"/>
    </w:pPr>
    <w:rPr>
      <w:rFonts w:asciiTheme="minorHAnsi" w:eastAsiaTheme="minorEastAsia" w:hAnsiTheme="minorHAnsi"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81130">
      <w:bodyDiv w:val="1"/>
      <w:marLeft w:val="0"/>
      <w:marRight w:val="0"/>
      <w:marTop w:val="0"/>
      <w:marBottom w:val="0"/>
      <w:divBdr>
        <w:top w:val="none" w:sz="0" w:space="0" w:color="auto"/>
        <w:left w:val="none" w:sz="0" w:space="0" w:color="auto"/>
        <w:bottom w:val="none" w:sz="0" w:space="0" w:color="auto"/>
        <w:right w:val="none" w:sz="0" w:space="0" w:color="auto"/>
      </w:divBdr>
      <w:divsChild>
        <w:div w:id="728765814">
          <w:marLeft w:val="0"/>
          <w:marRight w:val="0"/>
          <w:marTop w:val="0"/>
          <w:marBottom w:val="0"/>
          <w:divBdr>
            <w:top w:val="none" w:sz="0" w:space="0" w:color="auto"/>
            <w:left w:val="none" w:sz="0" w:space="0" w:color="auto"/>
            <w:bottom w:val="none" w:sz="0" w:space="0" w:color="auto"/>
            <w:right w:val="none" w:sz="0" w:space="0" w:color="auto"/>
          </w:divBdr>
        </w:div>
      </w:divsChild>
    </w:div>
    <w:div w:id="274095479">
      <w:bodyDiv w:val="1"/>
      <w:marLeft w:val="0"/>
      <w:marRight w:val="0"/>
      <w:marTop w:val="0"/>
      <w:marBottom w:val="0"/>
      <w:divBdr>
        <w:top w:val="none" w:sz="0" w:space="0" w:color="auto"/>
        <w:left w:val="none" w:sz="0" w:space="0" w:color="auto"/>
        <w:bottom w:val="none" w:sz="0" w:space="0" w:color="auto"/>
        <w:right w:val="none" w:sz="0" w:space="0" w:color="auto"/>
      </w:divBdr>
    </w:div>
    <w:div w:id="963653768">
      <w:bodyDiv w:val="1"/>
      <w:marLeft w:val="0"/>
      <w:marRight w:val="0"/>
      <w:marTop w:val="0"/>
      <w:marBottom w:val="0"/>
      <w:divBdr>
        <w:top w:val="none" w:sz="0" w:space="0" w:color="auto"/>
        <w:left w:val="none" w:sz="0" w:space="0" w:color="auto"/>
        <w:bottom w:val="none" w:sz="0" w:space="0" w:color="auto"/>
        <w:right w:val="none" w:sz="0" w:space="0" w:color="auto"/>
      </w:divBdr>
    </w:div>
    <w:div w:id="1055423570">
      <w:bodyDiv w:val="1"/>
      <w:marLeft w:val="0"/>
      <w:marRight w:val="0"/>
      <w:marTop w:val="0"/>
      <w:marBottom w:val="0"/>
      <w:divBdr>
        <w:top w:val="none" w:sz="0" w:space="0" w:color="auto"/>
        <w:left w:val="none" w:sz="0" w:space="0" w:color="auto"/>
        <w:bottom w:val="none" w:sz="0" w:space="0" w:color="auto"/>
        <w:right w:val="none" w:sz="0" w:space="0" w:color="auto"/>
      </w:divBdr>
    </w:div>
    <w:div w:id="1198929957">
      <w:bodyDiv w:val="1"/>
      <w:marLeft w:val="0"/>
      <w:marRight w:val="0"/>
      <w:marTop w:val="0"/>
      <w:marBottom w:val="0"/>
      <w:divBdr>
        <w:top w:val="none" w:sz="0" w:space="0" w:color="auto"/>
        <w:left w:val="none" w:sz="0" w:space="0" w:color="auto"/>
        <w:bottom w:val="none" w:sz="0" w:space="0" w:color="auto"/>
        <w:right w:val="none" w:sz="0" w:space="0" w:color="auto"/>
      </w:divBdr>
    </w:div>
    <w:div w:id="149070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medmoon.ru/bolezni/bol56.html"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medmoon.ru/bolezni/bol56.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medmoon.ru/bolezni/bol5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hyperlink" Target="http://www.medmoon.ru/bolezni/bol56.html" TargetMode="Externa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hyperlink" Target="http://www.medmoon.ru/bolezni/bol56.html" TargetMode="External"/><Relationship Id="rId30" Type="http://schemas.openxmlformats.org/officeDocument/2006/relationships/hyperlink" Target="http://www.medmoon.ru/bolezni/bol56.html"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C4BCC-6830-4471-B5FF-68D5DD0E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20729</Words>
  <Characters>118160</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Максим Медведев</cp:lastModifiedBy>
  <cp:revision>2</cp:revision>
  <dcterms:created xsi:type="dcterms:W3CDTF">2022-07-22T06:43:00Z</dcterms:created>
  <dcterms:modified xsi:type="dcterms:W3CDTF">2022-07-22T06:43:00Z</dcterms:modified>
</cp:coreProperties>
</file>