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52EA" w14:textId="77777777" w:rsidR="006F378E" w:rsidRDefault="006F378E" w:rsidP="006F3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A5">
        <w:rPr>
          <w:rFonts w:ascii="Times New Roman" w:hAnsi="Times New Roman" w:cs="Times New Roman"/>
          <w:b/>
          <w:sz w:val="24"/>
          <w:szCs w:val="24"/>
        </w:rPr>
        <w:t xml:space="preserve">Условия Конкурса. </w:t>
      </w:r>
    </w:p>
    <w:p w14:paraId="3CE2A6C3" w14:textId="337F4997" w:rsidR="006F378E" w:rsidRDefault="006F378E" w:rsidP="006F3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A5">
        <w:rPr>
          <w:rFonts w:ascii="Times New Roman" w:hAnsi="Times New Roman" w:cs="Times New Roman"/>
          <w:b/>
          <w:sz w:val="24"/>
          <w:szCs w:val="24"/>
        </w:rPr>
        <w:t>Критерии и порядок оцен</w:t>
      </w:r>
      <w:r>
        <w:rPr>
          <w:rFonts w:ascii="Times New Roman" w:hAnsi="Times New Roman" w:cs="Times New Roman"/>
          <w:b/>
          <w:sz w:val="24"/>
          <w:szCs w:val="24"/>
        </w:rPr>
        <w:t>ивания</w:t>
      </w:r>
      <w:r w:rsidRPr="003726A5">
        <w:rPr>
          <w:rFonts w:ascii="Times New Roman" w:hAnsi="Times New Roman" w:cs="Times New Roman"/>
          <w:b/>
          <w:sz w:val="24"/>
          <w:szCs w:val="24"/>
        </w:rPr>
        <w:t xml:space="preserve"> конкурсных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452D1" w14:textId="77777777" w:rsidR="006F378E" w:rsidRDefault="006F378E" w:rsidP="006F3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9FCCF" w14:textId="3536F5CE" w:rsidR="006F378E" w:rsidRDefault="006F378E" w:rsidP="006F3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A5">
        <w:rPr>
          <w:rFonts w:ascii="Times New Roman" w:hAnsi="Times New Roman" w:cs="Times New Roman"/>
          <w:b/>
          <w:sz w:val="24"/>
          <w:szCs w:val="24"/>
        </w:rPr>
        <w:t>Условия и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14:paraId="72B465B7" w14:textId="77777777" w:rsidR="006F378E" w:rsidRPr="00A4561B" w:rsidRDefault="006F378E" w:rsidP="006F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F197D" w14:textId="77777777" w:rsidR="006F378E" w:rsidRPr="00A4561B" w:rsidRDefault="006F378E" w:rsidP="006F37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61B">
        <w:rPr>
          <w:rFonts w:ascii="Times New Roman" w:hAnsi="Times New Roman" w:cs="Times New Roman"/>
          <w:color w:val="000000"/>
          <w:sz w:val="24"/>
          <w:szCs w:val="24"/>
        </w:rPr>
        <w:t>Конкурсная работа должна быть выполнена в формате презентации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456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19B91" w14:textId="77777777" w:rsidR="006F378E" w:rsidRPr="00A4561B" w:rsidRDefault="006F378E" w:rsidP="006F37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61B">
        <w:rPr>
          <w:rFonts w:ascii="Times New Roman" w:hAnsi="Times New Roman" w:cs="Times New Roman"/>
          <w:sz w:val="24"/>
          <w:szCs w:val="24"/>
        </w:rPr>
        <w:t>Время выступления не более 15 минут.</w:t>
      </w:r>
    </w:p>
    <w:p w14:paraId="4E69C445" w14:textId="77777777" w:rsidR="006F378E" w:rsidRPr="00A4561B" w:rsidRDefault="006F378E" w:rsidP="006F37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61B">
        <w:rPr>
          <w:rFonts w:ascii="Times New Roman" w:hAnsi="Times New Roman" w:cs="Times New Roman"/>
          <w:sz w:val="24"/>
          <w:szCs w:val="24"/>
        </w:rPr>
        <w:t xml:space="preserve">Количество слайдов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A4561B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A4561B">
        <w:rPr>
          <w:rFonts w:ascii="Times New Roman" w:hAnsi="Times New Roman" w:cs="Times New Roman"/>
          <w:sz w:val="24"/>
          <w:szCs w:val="24"/>
        </w:rPr>
        <w:t>15.</w:t>
      </w:r>
    </w:p>
    <w:p w14:paraId="4A9B668E" w14:textId="77777777" w:rsidR="006F378E" w:rsidRPr="00A4561B" w:rsidRDefault="006F378E" w:rsidP="006F37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61B">
        <w:rPr>
          <w:rFonts w:ascii="Times New Roman" w:hAnsi="Times New Roman" w:cs="Times New Roman"/>
          <w:color w:val="000000"/>
          <w:sz w:val="24"/>
          <w:szCs w:val="24"/>
        </w:rPr>
        <w:t xml:space="preserve">Первый слайд должен содержать в себе информацию об Участнике: </w:t>
      </w:r>
    </w:p>
    <w:p w14:paraId="46BA271C" w14:textId="305B460F" w:rsidR="006F378E" w:rsidRPr="00A4561B" w:rsidRDefault="006F378E" w:rsidP="006F378E">
      <w:pPr>
        <w:pStyle w:val="a3"/>
        <w:tabs>
          <w:tab w:val="left" w:pos="426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61B">
        <w:rPr>
          <w:rFonts w:ascii="Times New Roman" w:hAnsi="Times New Roman" w:cs="Times New Roman"/>
          <w:color w:val="000000"/>
          <w:sz w:val="24"/>
          <w:szCs w:val="24"/>
        </w:rPr>
        <w:t xml:space="preserve">Ф.И.О., учреждение, вид обучения (ординатура, аспирантура, студент </w:t>
      </w:r>
      <w:r w:rsidRPr="00A4561B">
        <w:rPr>
          <w:rFonts w:ascii="Times New Roman" w:hAnsi="Times New Roman" w:cs="Times New Roman"/>
          <w:color w:val="000000"/>
          <w:sz w:val="24"/>
          <w:szCs w:val="24"/>
        </w:rPr>
        <w:t>вуз</w:t>
      </w:r>
      <w:r w:rsidRPr="00A4561B">
        <w:rPr>
          <w:rFonts w:ascii="Times New Roman" w:hAnsi="Times New Roman" w:cs="Times New Roman"/>
          <w:color w:val="000000"/>
          <w:sz w:val="24"/>
          <w:szCs w:val="24"/>
        </w:rPr>
        <w:t xml:space="preserve">а), год обучения (ординатура, аспирантура), курс (студенты </w:t>
      </w:r>
      <w:r w:rsidRPr="00A4561B">
        <w:rPr>
          <w:rFonts w:ascii="Times New Roman" w:hAnsi="Times New Roman" w:cs="Times New Roman"/>
          <w:color w:val="000000"/>
          <w:sz w:val="24"/>
          <w:szCs w:val="24"/>
        </w:rPr>
        <w:t>вуз</w:t>
      </w:r>
      <w:r w:rsidRPr="00A4561B">
        <w:rPr>
          <w:rFonts w:ascii="Times New Roman" w:hAnsi="Times New Roman" w:cs="Times New Roman"/>
          <w:color w:val="000000"/>
          <w:sz w:val="24"/>
          <w:szCs w:val="24"/>
        </w:rPr>
        <w:t>ов), специальность.</w:t>
      </w:r>
    </w:p>
    <w:p w14:paraId="6E7B289F" w14:textId="46B98C3D" w:rsidR="006F378E" w:rsidRPr="00DE5C26" w:rsidRDefault="006F378E" w:rsidP="006F378E">
      <w:pPr>
        <w:pStyle w:val="a3"/>
        <w:numPr>
          <w:ilvl w:val="0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1B">
        <w:rPr>
          <w:rFonts w:ascii="Times New Roman" w:hAnsi="Times New Roman" w:cs="Times New Roman"/>
          <w:color w:val="000000"/>
          <w:sz w:val="24"/>
          <w:szCs w:val="24"/>
        </w:rPr>
        <w:t>Заключительный слайд должен включать в себя список используемой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61B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литературы и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E5C26">
        <w:rPr>
          <w:rFonts w:ascii="Times New Roman" w:hAnsi="Times New Roman" w:cs="Times New Roman"/>
          <w:color w:val="000000"/>
          <w:sz w:val="24"/>
          <w:szCs w:val="24"/>
        </w:rPr>
        <w:t>нтернет-ресурсов.</w:t>
      </w:r>
    </w:p>
    <w:p w14:paraId="05D25899" w14:textId="77777777" w:rsidR="006F378E" w:rsidRPr="00DE5C26" w:rsidRDefault="006F378E" w:rsidP="006F378E">
      <w:pPr>
        <w:pStyle w:val="a3"/>
        <w:numPr>
          <w:ilvl w:val="0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26">
        <w:rPr>
          <w:rFonts w:ascii="Times New Roman" w:hAnsi="Times New Roman" w:cs="Times New Roman"/>
          <w:sz w:val="24"/>
          <w:szCs w:val="24"/>
        </w:rPr>
        <w:t>Конкурсная работа представляется Организатору в электронном виде в формате презентации в день проведения Конкурса.</w:t>
      </w:r>
    </w:p>
    <w:p w14:paraId="719D8A5E" w14:textId="77777777" w:rsidR="006F378E" w:rsidRDefault="006F378E" w:rsidP="006F3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23F78" w14:textId="6E638DF9" w:rsidR="006F378E" w:rsidRDefault="006F378E" w:rsidP="006F37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A5">
        <w:rPr>
          <w:rFonts w:ascii="Times New Roman" w:hAnsi="Times New Roman" w:cs="Times New Roman"/>
          <w:b/>
          <w:sz w:val="24"/>
          <w:szCs w:val="24"/>
        </w:rPr>
        <w:t>Критерии оцен</w:t>
      </w:r>
      <w:r>
        <w:rPr>
          <w:rFonts w:ascii="Times New Roman" w:hAnsi="Times New Roman" w:cs="Times New Roman"/>
          <w:b/>
          <w:sz w:val="24"/>
          <w:szCs w:val="24"/>
        </w:rPr>
        <w:t>ивания</w:t>
      </w:r>
      <w:r w:rsidRPr="003726A5">
        <w:rPr>
          <w:rFonts w:ascii="Times New Roman" w:hAnsi="Times New Roman" w:cs="Times New Roman"/>
          <w:b/>
          <w:sz w:val="24"/>
          <w:szCs w:val="24"/>
        </w:rPr>
        <w:t xml:space="preserve"> конкурсных работ</w:t>
      </w:r>
    </w:p>
    <w:p w14:paraId="73D9BA3A" w14:textId="5745EB28" w:rsidR="006F378E" w:rsidRPr="00DE5C26" w:rsidRDefault="006F378E" w:rsidP="006F37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26">
        <w:rPr>
          <w:rFonts w:ascii="Times New Roman" w:hAnsi="Times New Roman" w:cs="Times New Roman"/>
          <w:sz w:val="24"/>
          <w:szCs w:val="24"/>
        </w:rPr>
        <w:t>Конкурсное жюри проводит оценку работ Участников по пятибалльной шкале (от 0 до 5 баллов), где «0» – самый низкий балл, а «5» – самый высокий, определяя соответствие работ Участников по критериям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CA48E5" w14:textId="77777777" w:rsidR="006F378E" w:rsidRDefault="006F378E" w:rsidP="006F3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5"/>
        <w:gridCol w:w="3828"/>
      </w:tblGrid>
      <w:tr w:rsidR="006F378E" w:rsidRPr="006F378E" w14:paraId="5F709639" w14:textId="77777777" w:rsidTr="006F378E">
        <w:tc>
          <w:tcPr>
            <w:tcW w:w="567" w:type="dxa"/>
            <w:vMerge w:val="restart"/>
            <w:vAlign w:val="center"/>
          </w:tcPr>
          <w:p w14:paraId="255B3C8E" w14:textId="77777777" w:rsidR="006F378E" w:rsidRPr="006F378E" w:rsidRDefault="006F378E" w:rsidP="000F4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78E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1985" w:type="dxa"/>
            <w:vMerge w:val="restart"/>
            <w:vAlign w:val="center"/>
          </w:tcPr>
          <w:p w14:paraId="382ED261" w14:textId="77777777" w:rsidR="006F378E" w:rsidRPr="006F378E" w:rsidRDefault="006F378E" w:rsidP="000F4841">
            <w:pPr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7513" w:type="dxa"/>
            <w:gridSpan w:val="2"/>
            <w:vAlign w:val="center"/>
          </w:tcPr>
          <w:p w14:paraId="7749A5F5" w14:textId="77777777" w:rsidR="006F378E" w:rsidRPr="006F378E" w:rsidRDefault="006F378E" w:rsidP="000F48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F378E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6F378E" w:rsidRPr="006F378E" w14:paraId="40838BAD" w14:textId="77777777" w:rsidTr="006F378E">
        <w:tc>
          <w:tcPr>
            <w:tcW w:w="567" w:type="dxa"/>
            <w:vMerge/>
            <w:vAlign w:val="center"/>
          </w:tcPr>
          <w:p w14:paraId="7D3FEA09" w14:textId="77777777" w:rsidR="006F378E" w:rsidRPr="006F378E" w:rsidRDefault="006F378E" w:rsidP="000F4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1802599A" w14:textId="77777777" w:rsidR="006F378E" w:rsidRPr="006F378E" w:rsidRDefault="006F378E" w:rsidP="000F48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2D342603" w14:textId="77777777" w:rsidR="006F378E" w:rsidRPr="006F378E" w:rsidRDefault="006F378E" w:rsidP="000F48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F378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8" w:type="dxa"/>
            <w:vAlign w:val="center"/>
          </w:tcPr>
          <w:p w14:paraId="44A31C5A" w14:textId="77777777" w:rsidR="006F378E" w:rsidRPr="006F378E" w:rsidRDefault="006F378E" w:rsidP="000F48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F378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F378E" w:rsidRPr="006F378E" w14:paraId="2DD24C80" w14:textId="77777777" w:rsidTr="006F378E">
        <w:tc>
          <w:tcPr>
            <w:tcW w:w="567" w:type="dxa"/>
            <w:vAlign w:val="center"/>
          </w:tcPr>
          <w:p w14:paraId="119243AB" w14:textId="77777777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F3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14:paraId="333AA61A" w14:textId="0DB1BF2B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Актуальность представленной темы</w:t>
            </w:r>
          </w:p>
        </w:tc>
        <w:tc>
          <w:tcPr>
            <w:tcW w:w="3685" w:type="dxa"/>
            <w:vAlign w:val="center"/>
          </w:tcPr>
          <w:p w14:paraId="6C030903" w14:textId="77777777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Тема не актуальна</w:t>
            </w:r>
          </w:p>
        </w:tc>
        <w:tc>
          <w:tcPr>
            <w:tcW w:w="3828" w:type="dxa"/>
            <w:vAlign w:val="center"/>
          </w:tcPr>
          <w:p w14:paraId="4B7DA290" w14:textId="77777777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Тема актуальна</w:t>
            </w:r>
          </w:p>
        </w:tc>
      </w:tr>
      <w:tr w:rsidR="006F378E" w:rsidRPr="006F378E" w14:paraId="7CF8F792" w14:textId="77777777" w:rsidTr="006F378E">
        <w:tc>
          <w:tcPr>
            <w:tcW w:w="567" w:type="dxa"/>
            <w:vAlign w:val="center"/>
          </w:tcPr>
          <w:p w14:paraId="77CD8A56" w14:textId="77777777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F37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14:paraId="2340FC28" w14:textId="76FF938F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Качество представленных слайдов</w:t>
            </w:r>
          </w:p>
        </w:tc>
        <w:tc>
          <w:tcPr>
            <w:tcW w:w="3685" w:type="dxa"/>
            <w:vAlign w:val="center"/>
          </w:tcPr>
          <w:p w14:paraId="0F164833" w14:textId="12D5BED6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Изображения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378E">
              <w:rPr>
                <w:rFonts w:ascii="Times New Roman" w:hAnsi="Times New Roman" w:cs="Times New Roman"/>
              </w:rPr>
              <w:t>качественные, не достаточное количество</w:t>
            </w:r>
          </w:p>
        </w:tc>
        <w:tc>
          <w:tcPr>
            <w:tcW w:w="3828" w:type="dxa"/>
            <w:vAlign w:val="center"/>
          </w:tcPr>
          <w:p w14:paraId="64DC92CF" w14:textId="77777777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Изображения четкие, в достаточном количестве</w:t>
            </w:r>
          </w:p>
        </w:tc>
      </w:tr>
      <w:tr w:rsidR="006F378E" w:rsidRPr="006F378E" w14:paraId="15802901" w14:textId="77777777" w:rsidTr="006F378E">
        <w:tc>
          <w:tcPr>
            <w:tcW w:w="567" w:type="dxa"/>
            <w:vAlign w:val="center"/>
          </w:tcPr>
          <w:p w14:paraId="763E9D36" w14:textId="77777777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F37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14:paraId="5B222683" w14:textId="45CCC4F8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Информативность представленных слайдов</w:t>
            </w:r>
          </w:p>
        </w:tc>
        <w:tc>
          <w:tcPr>
            <w:tcW w:w="3685" w:type="dxa"/>
            <w:vAlign w:val="center"/>
          </w:tcPr>
          <w:p w14:paraId="482C6035" w14:textId="47C79609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Неинформативное оформление слайдов, несбалансированность изображений и текста</w:t>
            </w:r>
          </w:p>
        </w:tc>
        <w:tc>
          <w:tcPr>
            <w:tcW w:w="3828" w:type="dxa"/>
            <w:vAlign w:val="center"/>
          </w:tcPr>
          <w:p w14:paraId="6973AB51" w14:textId="5240AFF4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Качественное оформление слайдов, полнота и доступность представленной информации</w:t>
            </w:r>
          </w:p>
        </w:tc>
      </w:tr>
      <w:tr w:rsidR="006F378E" w:rsidRPr="006F378E" w14:paraId="5621C7D0" w14:textId="77777777" w:rsidTr="006F378E">
        <w:tc>
          <w:tcPr>
            <w:tcW w:w="567" w:type="dxa"/>
            <w:vAlign w:val="center"/>
          </w:tcPr>
          <w:p w14:paraId="70B1D863" w14:textId="77777777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F37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14:paraId="71C743AD" w14:textId="5BAD26D9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Полнота и доступность изложенного материала</w:t>
            </w:r>
          </w:p>
        </w:tc>
        <w:tc>
          <w:tcPr>
            <w:tcW w:w="3685" w:type="dxa"/>
            <w:vAlign w:val="center"/>
          </w:tcPr>
          <w:p w14:paraId="047C2B7A" w14:textId="16AAF983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Материал представлен с несоответствиями с заявленной темой, имеются неточности, сложности при ответе на дополнительные вопросы комиссии</w:t>
            </w:r>
          </w:p>
        </w:tc>
        <w:tc>
          <w:tcPr>
            <w:tcW w:w="3828" w:type="dxa"/>
            <w:vAlign w:val="center"/>
          </w:tcPr>
          <w:p w14:paraId="2A9CA2E4" w14:textId="3832D036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Материал представлен доступно, в полном соответствии с заявленной темой. Даны ответы на дополнительные вопросы комиссии по теме доклада</w:t>
            </w:r>
          </w:p>
        </w:tc>
      </w:tr>
      <w:tr w:rsidR="006F378E" w:rsidRPr="006F378E" w14:paraId="7BA0F6D8" w14:textId="77777777" w:rsidTr="006F378E">
        <w:tc>
          <w:tcPr>
            <w:tcW w:w="567" w:type="dxa"/>
            <w:vAlign w:val="center"/>
          </w:tcPr>
          <w:p w14:paraId="68FB5F3C" w14:textId="77777777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F37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14:paraId="0E81777D" w14:textId="1CB83AFC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>Список используемой литературы</w:t>
            </w:r>
          </w:p>
        </w:tc>
        <w:tc>
          <w:tcPr>
            <w:tcW w:w="3685" w:type="dxa"/>
            <w:vAlign w:val="center"/>
          </w:tcPr>
          <w:p w14:paraId="17D19F19" w14:textId="3D24CC8A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t xml:space="preserve">Недостаточное количество использованной научной литературы, ее несовременность, </w:t>
            </w:r>
            <w:r w:rsidRPr="006F378E">
              <w:rPr>
                <w:rFonts w:ascii="Times New Roman" w:hAnsi="Times New Roman" w:cs="Times New Roman"/>
              </w:rPr>
              <w:lastRenderedPageBreak/>
              <w:t xml:space="preserve">существенное преобладание использования </w:t>
            </w:r>
            <w:r>
              <w:rPr>
                <w:rFonts w:ascii="Times New Roman" w:hAnsi="Times New Roman" w:cs="Times New Roman"/>
              </w:rPr>
              <w:t>и</w:t>
            </w:r>
            <w:r w:rsidRPr="006F378E">
              <w:rPr>
                <w:rFonts w:ascii="Times New Roman" w:hAnsi="Times New Roman" w:cs="Times New Roman"/>
              </w:rPr>
              <w:t>нтернет-ресурсов</w:t>
            </w:r>
          </w:p>
        </w:tc>
        <w:tc>
          <w:tcPr>
            <w:tcW w:w="3828" w:type="dxa"/>
            <w:vAlign w:val="center"/>
          </w:tcPr>
          <w:p w14:paraId="5FD14DC2" w14:textId="733D19D5" w:rsidR="006F378E" w:rsidRPr="006F378E" w:rsidRDefault="006F378E" w:rsidP="000F484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F378E">
              <w:rPr>
                <w:rFonts w:ascii="Times New Roman" w:hAnsi="Times New Roman" w:cs="Times New Roman"/>
              </w:rPr>
              <w:lastRenderedPageBreak/>
              <w:t xml:space="preserve">Максимально использованное количество научной литературы, использование более новых изданий, </w:t>
            </w:r>
            <w:r w:rsidRPr="006F378E">
              <w:rPr>
                <w:rFonts w:ascii="Times New Roman" w:hAnsi="Times New Roman" w:cs="Times New Roman"/>
              </w:rPr>
              <w:lastRenderedPageBreak/>
              <w:t xml:space="preserve">несущественное преобладание использования </w:t>
            </w:r>
            <w:r>
              <w:rPr>
                <w:rFonts w:ascii="Times New Roman" w:hAnsi="Times New Roman" w:cs="Times New Roman"/>
              </w:rPr>
              <w:t>и</w:t>
            </w:r>
            <w:r w:rsidRPr="006F378E">
              <w:rPr>
                <w:rFonts w:ascii="Times New Roman" w:hAnsi="Times New Roman" w:cs="Times New Roman"/>
              </w:rPr>
              <w:t>нтернет-ресурсов</w:t>
            </w:r>
          </w:p>
        </w:tc>
      </w:tr>
    </w:tbl>
    <w:p w14:paraId="692AC7D5" w14:textId="77777777" w:rsidR="006F378E" w:rsidRPr="00E02D28" w:rsidRDefault="006F378E" w:rsidP="006F37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F378E" w:rsidRPr="00E0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CA7"/>
    <w:multiLevelType w:val="hybridMultilevel"/>
    <w:tmpl w:val="DEC0E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7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5A"/>
    <w:rsid w:val="00103C32"/>
    <w:rsid w:val="006F378E"/>
    <w:rsid w:val="00B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D37"/>
  <w15:chartTrackingRefBased/>
  <w15:docId w15:val="{FF4C1C6A-AC82-4FD4-997F-1192991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78E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8E"/>
    <w:pPr>
      <w:ind w:left="720"/>
      <w:contextualSpacing/>
    </w:pPr>
  </w:style>
  <w:style w:type="table" w:styleId="a4">
    <w:name w:val="Table Grid"/>
    <w:basedOn w:val="a1"/>
    <w:uiPriority w:val="39"/>
    <w:rsid w:val="006F378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2023-03-13T09:34:00Z</dcterms:created>
  <dcterms:modified xsi:type="dcterms:W3CDTF">2023-03-13T09:40:00Z</dcterms:modified>
</cp:coreProperties>
</file>