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83A" w:rsidRPr="004273FE" w:rsidRDefault="006A383A" w:rsidP="006A383A">
      <w:pPr>
        <w:widowControl w:val="0"/>
        <w:suppressAutoHyphens w:val="0"/>
        <w:spacing w:line="228" w:lineRule="auto"/>
        <w:ind w:right="-20"/>
        <w:jc w:val="center"/>
        <w:rPr>
          <w:rFonts w:eastAsia="Calibri"/>
          <w:b/>
          <w:bCs/>
          <w:szCs w:val="28"/>
          <w:lang w:eastAsia="ru-RU"/>
        </w:rPr>
      </w:pPr>
      <w:r w:rsidRPr="004273FE">
        <w:rPr>
          <w:rFonts w:eastAsia="Calibri"/>
          <w:b/>
          <w:bCs/>
          <w:szCs w:val="28"/>
          <w:lang w:eastAsia="ru-RU"/>
        </w:rPr>
        <w:t>ПРОГРАММА</w:t>
      </w:r>
    </w:p>
    <w:p w:rsidR="006A383A" w:rsidRPr="004273FE" w:rsidRDefault="006A383A" w:rsidP="006A383A">
      <w:pPr>
        <w:suppressAutoHyphens w:val="0"/>
        <w:jc w:val="center"/>
        <w:rPr>
          <w:rFonts w:eastAsia="Calibri" w:cs="Calibri"/>
          <w:caps/>
          <w:szCs w:val="28"/>
          <w:lang w:eastAsia="ru-RU"/>
        </w:rPr>
      </w:pPr>
      <w:r w:rsidRPr="004273FE">
        <w:rPr>
          <w:rFonts w:eastAsia="Calibri"/>
          <w:spacing w:val="-2"/>
          <w:w w:val="101"/>
          <w:szCs w:val="28"/>
          <w:lang w:eastAsia="ru-RU"/>
        </w:rPr>
        <w:t>Межрегиональной на</w:t>
      </w:r>
      <w:r w:rsidRPr="004273FE">
        <w:rPr>
          <w:rFonts w:eastAsia="Calibri"/>
          <w:w w:val="104"/>
          <w:szCs w:val="28"/>
          <w:lang w:eastAsia="ru-RU"/>
        </w:rPr>
        <w:t>у</w:t>
      </w:r>
      <w:r w:rsidRPr="004273FE">
        <w:rPr>
          <w:rFonts w:eastAsia="Calibri"/>
          <w:w w:val="110"/>
          <w:szCs w:val="28"/>
          <w:lang w:eastAsia="ru-RU"/>
        </w:rPr>
        <w:t>ч</w:t>
      </w:r>
      <w:r w:rsidRPr="004273FE">
        <w:rPr>
          <w:rFonts w:eastAsia="Calibri"/>
          <w:w w:val="102"/>
          <w:szCs w:val="28"/>
          <w:lang w:eastAsia="ru-RU"/>
        </w:rPr>
        <w:t>н</w:t>
      </w:r>
      <w:r w:rsidRPr="004273FE">
        <w:rPr>
          <w:rFonts w:eastAsia="Calibri"/>
          <w:w w:val="104"/>
          <w:szCs w:val="28"/>
          <w:lang w:eastAsia="ru-RU"/>
        </w:rPr>
        <w:t>о</w:t>
      </w:r>
      <w:r w:rsidRPr="004273FE">
        <w:rPr>
          <w:rFonts w:eastAsia="Calibri"/>
          <w:szCs w:val="28"/>
          <w:lang w:eastAsia="ru-RU"/>
        </w:rPr>
        <w:t>-</w:t>
      </w:r>
      <w:r w:rsidRPr="004273FE">
        <w:rPr>
          <w:rFonts w:eastAsia="Calibri"/>
          <w:w w:val="104"/>
          <w:szCs w:val="28"/>
          <w:lang w:eastAsia="ru-RU"/>
        </w:rPr>
        <w:t>п</w:t>
      </w:r>
      <w:r w:rsidRPr="004273FE">
        <w:rPr>
          <w:rFonts w:eastAsia="Calibri"/>
          <w:w w:val="108"/>
          <w:szCs w:val="28"/>
          <w:lang w:eastAsia="ru-RU"/>
        </w:rPr>
        <w:t>р</w:t>
      </w:r>
      <w:r w:rsidRPr="004273FE">
        <w:rPr>
          <w:rFonts w:eastAsia="Calibri"/>
          <w:w w:val="101"/>
          <w:szCs w:val="28"/>
          <w:lang w:eastAsia="ru-RU"/>
        </w:rPr>
        <w:t>а</w:t>
      </w:r>
      <w:r w:rsidRPr="004273FE">
        <w:rPr>
          <w:rFonts w:eastAsia="Calibri"/>
          <w:spacing w:val="3"/>
          <w:w w:val="103"/>
          <w:szCs w:val="28"/>
          <w:lang w:eastAsia="ru-RU"/>
        </w:rPr>
        <w:t>к</w:t>
      </w:r>
      <w:r w:rsidRPr="004273FE">
        <w:rPr>
          <w:rFonts w:eastAsia="Calibri"/>
          <w:w w:val="106"/>
          <w:szCs w:val="28"/>
          <w:lang w:eastAsia="ru-RU"/>
        </w:rPr>
        <w:t>т</w:t>
      </w:r>
      <w:r w:rsidRPr="004273FE">
        <w:rPr>
          <w:rFonts w:eastAsia="Calibri"/>
          <w:spacing w:val="-2"/>
          <w:w w:val="103"/>
          <w:szCs w:val="28"/>
          <w:lang w:eastAsia="ru-RU"/>
        </w:rPr>
        <w:t>и</w:t>
      </w:r>
      <w:r w:rsidRPr="004273FE">
        <w:rPr>
          <w:rFonts w:eastAsia="Calibri"/>
          <w:w w:val="110"/>
          <w:szCs w:val="28"/>
          <w:lang w:eastAsia="ru-RU"/>
        </w:rPr>
        <w:t>ч</w:t>
      </w:r>
      <w:r w:rsidRPr="004273FE">
        <w:rPr>
          <w:rFonts w:eastAsia="Calibri"/>
          <w:w w:val="101"/>
          <w:szCs w:val="28"/>
          <w:lang w:eastAsia="ru-RU"/>
        </w:rPr>
        <w:t>е</w:t>
      </w:r>
      <w:r w:rsidRPr="004273FE">
        <w:rPr>
          <w:rFonts w:eastAsia="Calibri"/>
          <w:w w:val="106"/>
          <w:szCs w:val="28"/>
          <w:lang w:eastAsia="ru-RU"/>
        </w:rPr>
        <w:t>с</w:t>
      </w:r>
      <w:r w:rsidRPr="004273FE">
        <w:rPr>
          <w:rFonts w:eastAsia="Calibri"/>
          <w:spacing w:val="1"/>
          <w:w w:val="103"/>
          <w:szCs w:val="28"/>
          <w:lang w:eastAsia="ru-RU"/>
        </w:rPr>
        <w:t>кой</w:t>
      </w:r>
      <w:r w:rsidRPr="004273FE">
        <w:rPr>
          <w:rFonts w:eastAsia="Calibri"/>
          <w:spacing w:val="-3"/>
          <w:szCs w:val="28"/>
          <w:lang w:eastAsia="ru-RU"/>
        </w:rPr>
        <w:t xml:space="preserve"> </w:t>
      </w:r>
      <w:r w:rsidRPr="004273FE">
        <w:rPr>
          <w:rFonts w:eastAsia="Calibri"/>
          <w:spacing w:val="-1"/>
          <w:w w:val="103"/>
          <w:szCs w:val="28"/>
          <w:lang w:eastAsia="ru-RU"/>
        </w:rPr>
        <w:t>к</w:t>
      </w:r>
      <w:r w:rsidRPr="004273FE">
        <w:rPr>
          <w:rFonts w:eastAsia="Calibri"/>
          <w:w w:val="104"/>
          <w:szCs w:val="28"/>
          <w:lang w:eastAsia="ru-RU"/>
        </w:rPr>
        <w:t>о</w:t>
      </w:r>
      <w:r w:rsidRPr="004273FE">
        <w:rPr>
          <w:rFonts w:eastAsia="Calibri"/>
          <w:w w:val="102"/>
          <w:szCs w:val="28"/>
          <w:lang w:eastAsia="ru-RU"/>
        </w:rPr>
        <w:t>н</w:t>
      </w:r>
      <w:r w:rsidRPr="004273FE">
        <w:rPr>
          <w:rFonts w:eastAsia="Calibri"/>
          <w:w w:val="103"/>
          <w:szCs w:val="28"/>
          <w:lang w:eastAsia="ru-RU"/>
        </w:rPr>
        <w:t>ф</w:t>
      </w:r>
      <w:r w:rsidRPr="004273FE">
        <w:rPr>
          <w:rFonts w:eastAsia="Calibri"/>
          <w:w w:val="101"/>
          <w:szCs w:val="28"/>
          <w:lang w:eastAsia="ru-RU"/>
        </w:rPr>
        <w:t>е</w:t>
      </w:r>
      <w:r w:rsidRPr="004273FE">
        <w:rPr>
          <w:rFonts w:eastAsia="Calibri"/>
          <w:w w:val="108"/>
          <w:szCs w:val="28"/>
          <w:lang w:eastAsia="ru-RU"/>
        </w:rPr>
        <w:t>р</w:t>
      </w:r>
      <w:r w:rsidRPr="004273FE">
        <w:rPr>
          <w:rFonts w:eastAsia="Calibri"/>
          <w:w w:val="101"/>
          <w:szCs w:val="28"/>
          <w:lang w:eastAsia="ru-RU"/>
        </w:rPr>
        <w:t>е</w:t>
      </w:r>
      <w:r w:rsidRPr="004273FE">
        <w:rPr>
          <w:rFonts w:eastAsia="Calibri"/>
          <w:w w:val="102"/>
          <w:szCs w:val="28"/>
          <w:lang w:eastAsia="ru-RU"/>
        </w:rPr>
        <w:t>нц</w:t>
      </w:r>
      <w:r w:rsidRPr="004273FE">
        <w:rPr>
          <w:rFonts w:eastAsia="Calibri"/>
          <w:w w:val="103"/>
          <w:szCs w:val="28"/>
          <w:lang w:eastAsia="ru-RU"/>
        </w:rPr>
        <w:t>ии</w:t>
      </w:r>
      <w:r w:rsidRPr="004273FE">
        <w:rPr>
          <w:rFonts w:eastAsia="Calibri"/>
          <w:w w:val="83"/>
          <w:szCs w:val="28"/>
          <w:lang w:eastAsia="ru-RU"/>
        </w:rPr>
        <w:t xml:space="preserve"> </w:t>
      </w:r>
    </w:p>
    <w:p w:rsidR="006A383A" w:rsidRPr="004273FE" w:rsidRDefault="006A383A" w:rsidP="006A383A">
      <w:pPr>
        <w:suppressAutoHyphens w:val="0"/>
        <w:jc w:val="center"/>
        <w:rPr>
          <w:rFonts w:eastAsia="Calibri" w:cs="Calibri"/>
          <w:szCs w:val="28"/>
          <w:lang w:eastAsia="ru-RU"/>
        </w:rPr>
      </w:pPr>
      <w:bookmarkStart w:id="0" w:name="_Hlk117507825"/>
      <w:r w:rsidRPr="004273FE">
        <w:rPr>
          <w:rFonts w:eastAsia="Calibri" w:cs="Calibri"/>
          <w:szCs w:val="28"/>
          <w:lang w:eastAsia="ru-RU"/>
        </w:rPr>
        <w:t xml:space="preserve"> «Организация здравоохранения и общественное здоровье: традиции, инновации, перспективы»</w:t>
      </w:r>
    </w:p>
    <w:tbl>
      <w:tblPr>
        <w:tblW w:w="1005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8499"/>
      </w:tblGrid>
      <w:tr w:rsidR="006A383A" w:rsidRPr="004273FE" w:rsidTr="00714A6E">
        <w:tc>
          <w:tcPr>
            <w:tcW w:w="1560" w:type="dxa"/>
          </w:tcPr>
          <w:bookmarkEnd w:id="0"/>
          <w:p w:rsidR="006A383A" w:rsidRPr="002D08AE" w:rsidRDefault="006A383A" w:rsidP="00714A6E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D08A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09.00-10.00</w:t>
            </w:r>
          </w:p>
        </w:tc>
        <w:tc>
          <w:tcPr>
            <w:tcW w:w="8499" w:type="dxa"/>
          </w:tcPr>
          <w:p w:rsidR="006A383A" w:rsidRPr="002D08AE" w:rsidRDefault="006A383A" w:rsidP="00714A6E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D08A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Регистрация участников</w:t>
            </w:r>
          </w:p>
        </w:tc>
      </w:tr>
      <w:tr w:rsidR="006A383A" w:rsidRPr="004273FE" w:rsidTr="00714A6E">
        <w:tc>
          <w:tcPr>
            <w:tcW w:w="1560" w:type="dxa"/>
          </w:tcPr>
          <w:p w:rsidR="006A383A" w:rsidRPr="002D08AE" w:rsidRDefault="006A383A" w:rsidP="00714A6E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D08A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10.00-10.10</w:t>
            </w:r>
          </w:p>
        </w:tc>
        <w:tc>
          <w:tcPr>
            <w:tcW w:w="8499" w:type="dxa"/>
          </w:tcPr>
          <w:p w:rsidR="006A383A" w:rsidRPr="002D08AE" w:rsidRDefault="006A383A" w:rsidP="00714A6E">
            <w:pPr>
              <w:pStyle w:val="11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D08A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Приветствие участников. Открытие конференции. </w:t>
            </w:r>
          </w:p>
          <w:p w:rsidR="006A383A" w:rsidRPr="002D08AE" w:rsidRDefault="006A383A" w:rsidP="00714A6E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Сычев Д.А.</w:t>
            </w:r>
            <w:r w:rsidRPr="002D08AE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</w:t>
            </w:r>
            <w:r w:rsidRPr="002D08A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.м.н.,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профессор, академик РАН, ректор </w:t>
            </w:r>
            <w:r w:rsidRPr="002D08A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ФГБОУ ДПО РМАНПО Минздрава России, г.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Москва</w:t>
            </w:r>
            <w:r w:rsidRPr="002D08A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  <w:p w:rsidR="006A383A" w:rsidRPr="002D08AE" w:rsidRDefault="006A383A" w:rsidP="00714A6E">
            <w:pPr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i/>
                <w:sz w:val="24"/>
                <w:szCs w:val="24"/>
                <w:shd w:val="clear" w:color="auto" w:fill="FFFFFF"/>
              </w:rPr>
              <w:t xml:space="preserve">Представитель </w:t>
            </w:r>
            <w:r w:rsidRPr="002D08AE">
              <w:rPr>
                <w:b/>
                <w:i/>
                <w:iCs/>
                <w:sz w:val="24"/>
                <w:szCs w:val="24"/>
              </w:rPr>
              <w:t xml:space="preserve"> Министерства здравоохранения Пензенской области</w:t>
            </w:r>
            <w:r w:rsidRPr="002D08AE">
              <w:rPr>
                <w:i/>
                <w:sz w:val="24"/>
                <w:szCs w:val="24"/>
                <w:shd w:val="clear" w:color="auto" w:fill="FFFFFF"/>
              </w:rPr>
              <w:t>, г. Пенза.</w:t>
            </w:r>
          </w:p>
        </w:tc>
      </w:tr>
      <w:tr w:rsidR="006A383A" w:rsidRPr="004273FE" w:rsidTr="00714A6E">
        <w:tc>
          <w:tcPr>
            <w:tcW w:w="10059" w:type="dxa"/>
            <w:gridSpan w:val="2"/>
          </w:tcPr>
          <w:p w:rsidR="006A383A" w:rsidRPr="002D08AE" w:rsidRDefault="006A383A" w:rsidP="00714A6E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D08A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Секция 1. Инновации в организации медицинской помощи</w:t>
            </w:r>
          </w:p>
        </w:tc>
      </w:tr>
      <w:tr w:rsidR="006A383A" w:rsidRPr="004273FE" w:rsidTr="00714A6E">
        <w:tc>
          <w:tcPr>
            <w:tcW w:w="1560" w:type="dxa"/>
          </w:tcPr>
          <w:p w:rsidR="006A383A" w:rsidRPr="002D08AE" w:rsidRDefault="006A383A" w:rsidP="00714A6E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D08A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10.10-10.30</w:t>
            </w:r>
          </w:p>
        </w:tc>
        <w:tc>
          <w:tcPr>
            <w:tcW w:w="8499" w:type="dxa"/>
          </w:tcPr>
          <w:p w:rsidR="006A383A" w:rsidRPr="002D08AE" w:rsidRDefault="006A383A" w:rsidP="00714A6E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Лекция: </w:t>
            </w:r>
            <w:r w:rsidRPr="002D08A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Опыт организации единой службы скорой медицинской помощи на территории Пензенской области </w:t>
            </w:r>
          </w:p>
          <w:p w:rsidR="006A383A" w:rsidRPr="008E0095" w:rsidRDefault="006A383A" w:rsidP="00714A6E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 xml:space="preserve">Лектор: </w:t>
            </w:r>
            <w:proofErr w:type="spellStart"/>
            <w:r w:rsidRPr="008E0095">
              <w:rPr>
                <w:b/>
                <w:i/>
                <w:iCs/>
                <w:sz w:val="24"/>
                <w:szCs w:val="24"/>
              </w:rPr>
              <w:t>Атякшев</w:t>
            </w:r>
            <w:proofErr w:type="spellEnd"/>
            <w:r w:rsidRPr="008E0095">
              <w:rPr>
                <w:b/>
                <w:i/>
                <w:iCs/>
                <w:sz w:val="24"/>
                <w:szCs w:val="24"/>
              </w:rPr>
              <w:t xml:space="preserve"> Владимир Викторович</w:t>
            </w:r>
            <w:r>
              <w:rPr>
                <w:b/>
                <w:i/>
                <w:iCs/>
                <w:sz w:val="24"/>
                <w:szCs w:val="24"/>
              </w:rPr>
              <w:t>,</w:t>
            </w:r>
            <w:r w:rsidRPr="008E0095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8E0095">
              <w:rPr>
                <w:i/>
                <w:iCs/>
                <w:sz w:val="24"/>
                <w:szCs w:val="24"/>
              </w:rPr>
              <w:t xml:space="preserve">главный врач ГБУЗ </w:t>
            </w:r>
            <w:r w:rsidR="00AF7846">
              <w:rPr>
                <w:i/>
                <w:iCs/>
                <w:sz w:val="24"/>
                <w:szCs w:val="24"/>
              </w:rPr>
              <w:t>«</w:t>
            </w:r>
            <w:r w:rsidRPr="008E0095">
              <w:rPr>
                <w:i/>
                <w:iCs/>
                <w:sz w:val="24"/>
                <w:szCs w:val="24"/>
              </w:rPr>
              <w:t>Пензенская областная станция скорой медицинской помощи</w:t>
            </w:r>
            <w:r>
              <w:rPr>
                <w:i/>
                <w:iCs/>
                <w:sz w:val="24"/>
                <w:szCs w:val="24"/>
              </w:rPr>
              <w:t>», г. Пенза</w:t>
            </w:r>
          </w:p>
          <w:p w:rsidR="006A383A" w:rsidRPr="002D08AE" w:rsidRDefault="006A383A" w:rsidP="00714A6E">
            <w:pPr>
              <w:jc w:val="both"/>
              <w:rPr>
                <w:iCs/>
                <w:sz w:val="24"/>
                <w:szCs w:val="24"/>
              </w:rPr>
            </w:pPr>
            <w:r w:rsidRPr="002D08AE">
              <w:rPr>
                <w:iCs/>
                <w:sz w:val="24"/>
                <w:szCs w:val="24"/>
              </w:rPr>
              <w:t xml:space="preserve">В лекции будет представлен </w:t>
            </w:r>
            <w:r w:rsidRPr="002D08AE">
              <w:rPr>
                <w:sz w:val="24"/>
                <w:szCs w:val="24"/>
                <w:shd w:val="clear" w:color="auto" w:fill="FFFFFF"/>
              </w:rPr>
              <w:t>опыт организации единой службы скорой медицинской помощи на территории Пензенской области, этапы реформирования, ресурсное обеспечение, использование цифровых технологий, оценка эффективности проведенной модернизации</w:t>
            </w:r>
          </w:p>
        </w:tc>
      </w:tr>
      <w:tr w:rsidR="006A383A" w:rsidRPr="004273FE" w:rsidTr="00714A6E">
        <w:tc>
          <w:tcPr>
            <w:tcW w:w="1560" w:type="dxa"/>
          </w:tcPr>
          <w:p w:rsidR="006A383A" w:rsidRPr="002D08AE" w:rsidRDefault="006A383A" w:rsidP="00714A6E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D08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10.30-10.50</w:t>
            </w:r>
          </w:p>
        </w:tc>
        <w:tc>
          <w:tcPr>
            <w:tcW w:w="8499" w:type="dxa"/>
          </w:tcPr>
          <w:p w:rsidR="006A383A" w:rsidRPr="002D08AE" w:rsidRDefault="006A383A" w:rsidP="00714A6E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 xml:space="preserve">Лекция: </w:t>
            </w:r>
            <w:r w:rsidRPr="002D08AE">
              <w:rPr>
                <w:b/>
                <w:bCs/>
                <w:i/>
                <w:sz w:val="24"/>
                <w:szCs w:val="24"/>
              </w:rPr>
              <w:t xml:space="preserve">Роль и значение порядков оказания медицинской помощи в управлении медицинской организацией </w:t>
            </w:r>
          </w:p>
          <w:p w:rsidR="006A383A" w:rsidRDefault="006A383A" w:rsidP="00714A6E">
            <w:pPr>
              <w:pStyle w:val="11"/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Лектор: </w:t>
            </w:r>
          </w:p>
          <w:p w:rsidR="006A383A" w:rsidRPr="00F862C9" w:rsidRDefault="006A383A" w:rsidP="00714A6E">
            <w:pPr>
              <w:pStyle w:val="11"/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Найговзина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Нелли Борисовна, </w:t>
            </w:r>
            <w:bookmarkStart w:id="1" w:name="_Hlk129338077"/>
            <w:r w:rsidRPr="002D08A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д.м.н., профессор, заведующий кафедрой</w:t>
            </w:r>
            <w:r w:rsidRPr="00F862C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общественного здоровья и здравоохранения </w:t>
            </w:r>
            <w:r w:rsidRPr="00BB543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МГМСУ им. А.И. Евдокимова</w:t>
            </w:r>
            <w:bookmarkEnd w:id="1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, г.</w:t>
            </w:r>
            <w:r w:rsidR="00B763D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Москва</w:t>
            </w:r>
          </w:p>
          <w:p w:rsidR="006A383A" w:rsidRPr="002D08AE" w:rsidRDefault="006A383A" w:rsidP="00714A6E">
            <w:pPr>
              <w:pStyle w:val="11"/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D08A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Сон Ирина Михайловна,</w:t>
            </w:r>
            <w:r w:rsidRPr="002D08A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д.м.н., профессор, заведующий кафедрой организации</w:t>
            </w:r>
            <w:r w:rsidRPr="002D08AE">
              <w:rPr>
                <w:rFonts w:ascii="Times New Roman" w:hAnsi="Times New Roman"/>
                <w:i/>
                <w:sz w:val="24"/>
                <w:szCs w:val="24"/>
              </w:rPr>
              <w:t xml:space="preserve"> здравоохранения и общественного здоровья с курсом управления сестринской деятельностью, </w:t>
            </w:r>
            <w:r w:rsidRPr="002D08AE">
              <w:rPr>
                <w:rFonts w:ascii="Times New Roman" w:hAnsi="Times New Roman"/>
                <w:bCs/>
                <w:i/>
                <w:sz w:val="24"/>
                <w:szCs w:val="24"/>
              </w:rPr>
              <w:t>ПИУВ</w:t>
            </w:r>
            <w:r w:rsidR="00B763D9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2D08AE"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  <w:r w:rsidR="00B763D9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2D08AE">
              <w:rPr>
                <w:rFonts w:ascii="Times New Roman" w:hAnsi="Times New Roman"/>
                <w:bCs/>
                <w:i/>
                <w:sz w:val="24"/>
                <w:szCs w:val="24"/>
              </w:rPr>
              <w:t>филиал ФГБОУ ДПО РМАНПО Минздрава России, г.</w:t>
            </w:r>
            <w:r w:rsidR="00117C93">
              <w:rPr>
                <w:rFonts w:ascii="Times New Roman" w:hAnsi="Times New Roman"/>
                <w:bCs/>
                <w:i/>
                <w:sz w:val="24"/>
                <w:szCs w:val="24"/>
              </w:rPr>
              <w:t> </w:t>
            </w:r>
            <w:r w:rsidRPr="002D08AE">
              <w:rPr>
                <w:rFonts w:ascii="Times New Roman" w:hAnsi="Times New Roman"/>
                <w:bCs/>
                <w:i/>
                <w:sz w:val="24"/>
                <w:szCs w:val="24"/>
              </w:rPr>
              <w:t>Пенза</w:t>
            </w:r>
          </w:p>
          <w:p w:rsidR="006A383A" w:rsidRPr="002D08AE" w:rsidRDefault="006A383A" w:rsidP="00714A6E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D0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лекции будут представлен обзор нормативного правового регулирования вопросов организации оказания медицинской помощи, подходы к классификации порядков оказания медицинской помощи, их сильные и слабые стороны, возможности </w:t>
            </w:r>
            <w:r w:rsidRPr="002D08AE">
              <w:rPr>
                <w:rFonts w:ascii="Times New Roman" w:hAnsi="Times New Roman" w:cs="Times New Roman"/>
                <w:sz w:val="24"/>
                <w:szCs w:val="24"/>
              </w:rPr>
              <w:t>использования Порядков для расчета потребности в оборудовании в целом для многопрофильной медицинской организации. Будут представлены результаты экспертного опроса руководителей медицинских организаций</w:t>
            </w:r>
            <w:r w:rsidRPr="002D08AE">
              <w:rPr>
                <w:rFonts w:ascii="Times New Roman" w:hAnsi="Times New Roman" w:cs="Times New Roman"/>
                <w:bCs/>
                <w:sz w:val="24"/>
                <w:szCs w:val="24"/>
              </w:rPr>
              <w:t>, их заместителей о преимуществах и проблемах применения порядков оказания медицинской помощи для принятия управленческих решений.</w:t>
            </w:r>
          </w:p>
        </w:tc>
      </w:tr>
      <w:tr w:rsidR="006A383A" w:rsidRPr="004273FE" w:rsidTr="00714A6E">
        <w:tc>
          <w:tcPr>
            <w:tcW w:w="1560" w:type="dxa"/>
          </w:tcPr>
          <w:p w:rsidR="006A383A" w:rsidRPr="002D08AE" w:rsidRDefault="006A383A" w:rsidP="00714A6E">
            <w:pPr>
              <w:pStyle w:val="11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10.50-11.10</w:t>
            </w:r>
          </w:p>
        </w:tc>
        <w:tc>
          <w:tcPr>
            <w:tcW w:w="8499" w:type="dxa"/>
          </w:tcPr>
          <w:p w:rsidR="006A383A" w:rsidRPr="002D08AE" w:rsidRDefault="006A383A" w:rsidP="00714A6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 xml:space="preserve">Лекция: </w:t>
            </w:r>
            <w:r w:rsidRPr="002D08AE">
              <w:rPr>
                <w:b/>
                <w:bCs/>
                <w:sz w:val="24"/>
                <w:szCs w:val="24"/>
              </w:rPr>
              <w:t xml:space="preserve">Совершенствование организации работы центральных районных больниц в современных условиях </w:t>
            </w:r>
          </w:p>
          <w:p w:rsidR="006A383A" w:rsidRPr="002D08AE" w:rsidRDefault="006A383A" w:rsidP="00714A6E">
            <w:pPr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Лектор: </w:t>
            </w:r>
            <w:proofErr w:type="spellStart"/>
            <w:r w:rsidRPr="002D08AE">
              <w:rPr>
                <w:b/>
                <w:bCs/>
                <w:i/>
                <w:sz w:val="24"/>
                <w:szCs w:val="24"/>
              </w:rPr>
              <w:t>Руголь</w:t>
            </w:r>
            <w:proofErr w:type="spellEnd"/>
            <w:r w:rsidRPr="002D08AE">
              <w:rPr>
                <w:b/>
                <w:bCs/>
                <w:i/>
                <w:sz w:val="24"/>
                <w:szCs w:val="24"/>
              </w:rPr>
              <w:t xml:space="preserve"> Людмила Валентиновна, </w:t>
            </w:r>
            <w:r w:rsidRPr="00B763D9">
              <w:rPr>
                <w:bCs/>
                <w:i/>
                <w:sz w:val="24"/>
                <w:szCs w:val="24"/>
              </w:rPr>
              <w:t>к.м.н.,</w:t>
            </w:r>
            <w:r w:rsidRPr="002D08AE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2D08AE">
              <w:rPr>
                <w:bCs/>
                <w:i/>
                <w:sz w:val="24"/>
                <w:szCs w:val="24"/>
              </w:rPr>
              <w:t>ведущий научный сотрудник, Центральный НИИ организации и информатизации здравоохранения Минздрава России, г. Москва</w:t>
            </w:r>
          </w:p>
          <w:p w:rsidR="006A383A" w:rsidRPr="002D08AE" w:rsidRDefault="006A383A" w:rsidP="00714A6E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D08AE">
              <w:rPr>
                <w:rFonts w:ascii="Times New Roman" w:hAnsi="Times New Roman"/>
                <w:bCs/>
                <w:sz w:val="24"/>
                <w:szCs w:val="24"/>
              </w:rPr>
              <w:t>В докладе будут представлены результаты исследования, посвященного роли центральных районных больниц в системе оказания медицинской помощи населению, выявлены основные проблемы, дана характеристика основных типов ЦРБ, представлены подходы к формированию типовых моделей центральных районных больниц с учетом численности прикрепленного населения, транспортной доступности, развития инфраструктуры с учетом региональной специфики.</w:t>
            </w:r>
          </w:p>
        </w:tc>
      </w:tr>
      <w:tr w:rsidR="006A383A" w:rsidRPr="004273FE" w:rsidTr="00714A6E">
        <w:tc>
          <w:tcPr>
            <w:tcW w:w="1560" w:type="dxa"/>
          </w:tcPr>
          <w:p w:rsidR="006A383A" w:rsidRPr="002D08AE" w:rsidRDefault="006A383A" w:rsidP="00714A6E">
            <w:pPr>
              <w:jc w:val="both"/>
              <w:rPr>
                <w:b/>
                <w:iCs/>
                <w:sz w:val="24"/>
                <w:szCs w:val="24"/>
              </w:rPr>
            </w:pPr>
            <w:r w:rsidRPr="002D08AE">
              <w:rPr>
                <w:b/>
                <w:iCs/>
                <w:sz w:val="24"/>
                <w:szCs w:val="24"/>
              </w:rPr>
              <w:lastRenderedPageBreak/>
              <w:t>11.10-11.30</w:t>
            </w:r>
          </w:p>
        </w:tc>
        <w:tc>
          <w:tcPr>
            <w:tcW w:w="8499" w:type="dxa"/>
          </w:tcPr>
          <w:p w:rsidR="006A383A" w:rsidRPr="00153D88" w:rsidRDefault="006A383A" w:rsidP="00714A6E">
            <w:pPr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Лекция: </w:t>
            </w:r>
            <w:r w:rsidRPr="00153D88">
              <w:rPr>
                <w:b/>
                <w:iCs/>
                <w:sz w:val="24"/>
                <w:szCs w:val="24"/>
              </w:rPr>
              <w:t>Инновации в здравоохранении. Инструменты оценки инноваций для обеспечения доступа пациентов</w:t>
            </w:r>
            <w:r>
              <w:rPr>
                <w:b/>
                <w:iCs/>
                <w:sz w:val="24"/>
                <w:szCs w:val="24"/>
              </w:rPr>
              <w:t>.</w:t>
            </w:r>
          </w:p>
          <w:p w:rsidR="006A383A" w:rsidRPr="00D436FD" w:rsidRDefault="006A383A" w:rsidP="00714A6E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Лектор: Бессонова Татьяна Олеговна</w:t>
            </w:r>
            <w:r w:rsidRPr="006270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D436F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старший преподаватель кафедры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436FD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организации здравоохранения и общественного здоровья с курсом управления сестринской деятельностью, ПИУВ</w:t>
            </w:r>
            <w:r w:rsidR="00B763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436F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B763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436FD">
              <w:rPr>
                <w:rFonts w:ascii="Times New Roman" w:hAnsi="Times New Roman" w:cs="Times New Roman"/>
                <w:i/>
                <w:sz w:val="24"/>
                <w:szCs w:val="24"/>
              </w:rPr>
              <w:t>филиал ФГБОУ ДПО РМАНПО Минздрава России, г. Пенза</w:t>
            </w:r>
          </w:p>
          <w:p w:rsidR="006A383A" w:rsidRPr="002D08AE" w:rsidRDefault="006A383A" w:rsidP="003A0FFC">
            <w:pPr>
              <w:jc w:val="both"/>
              <w:rPr>
                <w:iCs/>
                <w:sz w:val="24"/>
                <w:szCs w:val="24"/>
              </w:rPr>
            </w:pPr>
            <w:r w:rsidRPr="00D21E39">
              <w:rPr>
                <w:sz w:val="24"/>
                <w:szCs w:val="24"/>
              </w:rPr>
              <w:t>В лекции представлен</w:t>
            </w:r>
            <w:r>
              <w:rPr>
                <w:sz w:val="24"/>
                <w:szCs w:val="24"/>
              </w:rPr>
              <w:t>а</w:t>
            </w:r>
            <w:r w:rsidRPr="00D21E39">
              <w:rPr>
                <w:sz w:val="24"/>
                <w:szCs w:val="24"/>
              </w:rPr>
              <w:t xml:space="preserve"> современная дефиниция понятий «инноваций», определена их роль и место в реформировании</w:t>
            </w:r>
            <w:r>
              <w:rPr>
                <w:sz w:val="24"/>
                <w:szCs w:val="24"/>
              </w:rPr>
              <w:t xml:space="preserve"> системы здравоохранения. Показано, что р</w:t>
            </w:r>
            <w:r w:rsidRPr="00DB4498">
              <w:rPr>
                <w:sz w:val="24"/>
                <w:szCs w:val="24"/>
              </w:rPr>
              <w:t xml:space="preserve">ешение задач инновационного развития основано не только на использовании технологических разработок, но и на основе инновационных подходов в управлении. Систематизирован основной комплекс проблем, препятствующих реализации инновационных проектов в отрасли, </w:t>
            </w:r>
            <w:r w:rsidRPr="00D21E39">
              <w:rPr>
                <w:sz w:val="24"/>
                <w:szCs w:val="24"/>
              </w:rPr>
              <w:t xml:space="preserve">представлены </w:t>
            </w:r>
            <w:r>
              <w:rPr>
                <w:sz w:val="24"/>
                <w:szCs w:val="24"/>
              </w:rPr>
              <w:t>и</w:t>
            </w:r>
            <w:r w:rsidRPr="00DB4498">
              <w:rPr>
                <w:sz w:val="24"/>
                <w:szCs w:val="24"/>
              </w:rPr>
              <w:t xml:space="preserve">нструменты оценки инноваций с позиции </w:t>
            </w:r>
            <w:proofErr w:type="spellStart"/>
            <w:r w:rsidRPr="00DB4498">
              <w:rPr>
                <w:sz w:val="24"/>
                <w:szCs w:val="24"/>
              </w:rPr>
              <w:t>пациенто</w:t>
            </w:r>
            <w:proofErr w:type="spellEnd"/>
            <w:r w:rsidRPr="00DB4498">
              <w:rPr>
                <w:sz w:val="24"/>
                <w:szCs w:val="24"/>
              </w:rPr>
              <w:t>-ориентированного здравоохранения.</w:t>
            </w:r>
            <w:r>
              <w:rPr>
                <w:sz w:val="24"/>
                <w:szCs w:val="24"/>
              </w:rPr>
              <w:t xml:space="preserve"> Представлен опыт внедрения и финансирования инновационных лекарственных препаратов на примере зарубежных стран и Российской Федерации.</w:t>
            </w:r>
          </w:p>
        </w:tc>
      </w:tr>
      <w:tr w:rsidR="006A383A" w:rsidRPr="004273FE" w:rsidTr="00714A6E">
        <w:trPr>
          <w:trHeight w:val="1110"/>
        </w:trPr>
        <w:tc>
          <w:tcPr>
            <w:tcW w:w="1560" w:type="dxa"/>
          </w:tcPr>
          <w:p w:rsidR="006A383A" w:rsidRPr="002D08AE" w:rsidRDefault="006A383A" w:rsidP="00714A6E">
            <w:pPr>
              <w:jc w:val="both"/>
              <w:rPr>
                <w:b/>
                <w:bCs/>
                <w:sz w:val="24"/>
                <w:szCs w:val="24"/>
              </w:rPr>
            </w:pPr>
            <w:r w:rsidRPr="002D08AE">
              <w:rPr>
                <w:b/>
                <w:bCs/>
                <w:sz w:val="24"/>
                <w:szCs w:val="24"/>
              </w:rPr>
              <w:t>11.30-11.50</w:t>
            </w:r>
          </w:p>
        </w:tc>
        <w:tc>
          <w:tcPr>
            <w:tcW w:w="8499" w:type="dxa"/>
          </w:tcPr>
          <w:p w:rsidR="006A383A" w:rsidRPr="002D08AE" w:rsidRDefault="006A383A" w:rsidP="00714A6E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Лекция: </w:t>
            </w:r>
            <w:r w:rsidRPr="002D0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Реформа психиатрической службы Московской области: предпосылки, современное состояние, перспективы развития.</w:t>
            </w:r>
          </w:p>
          <w:p w:rsidR="006A383A" w:rsidRPr="00144C48" w:rsidRDefault="006A383A" w:rsidP="00714A6E">
            <w:pPr>
              <w:pStyle w:val="1"/>
              <w:shd w:val="clear" w:color="auto" w:fill="FFFFFF"/>
              <w:jc w:val="both"/>
              <w:rPr>
                <w:b w:val="0"/>
                <w:sz w:val="24"/>
                <w:shd w:val="clear" w:color="auto" w:fill="FFFFFF"/>
              </w:rPr>
            </w:pPr>
            <w:r w:rsidRPr="00DE3B1D">
              <w:rPr>
                <w:bCs w:val="0"/>
                <w:i/>
                <w:sz w:val="24"/>
              </w:rPr>
              <w:t xml:space="preserve">Лектор: </w:t>
            </w:r>
            <w:proofErr w:type="spellStart"/>
            <w:r w:rsidRPr="00DE3B1D">
              <w:rPr>
                <w:bCs w:val="0"/>
                <w:i/>
                <w:sz w:val="24"/>
              </w:rPr>
              <w:t>Масякин</w:t>
            </w:r>
            <w:proofErr w:type="spellEnd"/>
            <w:r w:rsidRPr="00DE3B1D">
              <w:rPr>
                <w:bCs w:val="0"/>
                <w:i/>
                <w:sz w:val="24"/>
              </w:rPr>
              <w:t xml:space="preserve"> Антон Валерьевич, </w:t>
            </w:r>
            <w:r w:rsidRPr="00DE3B1D">
              <w:rPr>
                <w:b w:val="0"/>
                <w:i/>
                <w:sz w:val="24"/>
                <w:shd w:val="clear" w:color="auto" w:fill="FFFFFF"/>
              </w:rPr>
              <w:t xml:space="preserve">д.м.н., </w:t>
            </w:r>
            <w:r>
              <w:rPr>
                <w:b w:val="0"/>
                <w:i/>
                <w:sz w:val="24"/>
                <w:shd w:val="clear" w:color="auto" w:fill="FFFFFF"/>
              </w:rPr>
              <w:t>директор ГБУЗ «</w:t>
            </w:r>
            <w:r w:rsidRPr="00DE3B1D">
              <w:rPr>
                <w:rFonts w:eastAsia="Times New Roman" w:cs="Arial"/>
                <w:b w:val="0"/>
                <w:i/>
                <w:sz w:val="24"/>
              </w:rPr>
              <w:t xml:space="preserve">Московский научно-практический центр наркологии», </w:t>
            </w:r>
            <w:r w:rsidRPr="00DE3B1D">
              <w:rPr>
                <w:b w:val="0"/>
                <w:i/>
                <w:sz w:val="24"/>
                <w:shd w:val="clear" w:color="auto" w:fill="FFFFFF"/>
              </w:rPr>
              <w:t>г. Москва</w:t>
            </w:r>
          </w:p>
          <w:p w:rsidR="006A383A" w:rsidRPr="002D08AE" w:rsidRDefault="006A383A" w:rsidP="00714A6E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2D08AE">
              <w:rPr>
                <w:rFonts w:ascii="Times New Roman" w:hAnsi="Times New Roman" w:cs="Times New Roman"/>
                <w:sz w:val="24"/>
                <w:szCs w:val="24"/>
              </w:rPr>
              <w:t>Лекция ставит своей целью познакомить участников конференции с основными</w:t>
            </w:r>
            <w:r w:rsidRPr="002D08AE">
              <w:rPr>
                <w:rFonts w:ascii="Times New Roman" w:hAnsi="Times New Roman"/>
                <w:sz w:val="24"/>
                <w:szCs w:val="24"/>
              </w:rPr>
              <w:t xml:space="preserve"> направлениями реформы </w:t>
            </w:r>
            <w:r w:rsidRPr="002D08AE">
              <w:rPr>
                <w:rFonts w:ascii="Times New Roman" w:hAnsi="Times New Roman" w:cs="Times New Roman"/>
                <w:bCs/>
                <w:sz w:val="24"/>
                <w:szCs w:val="24"/>
              </w:rPr>
              <w:t>психиатрической службы Московской области</w:t>
            </w:r>
            <w:r w:rsidRPr="002D08AE">
              <w:rPr>
                <w:rFonts w:ascii="Times New Roman" w:hAnsi="Times New Roman"/>
                <w:bCs/>
                <w:sz w:val="24"/>
                <w:szCs w:val="24"/>
              </w:rPr>
              <w:t xml:space="preserve">, анализируется ресурсное обеспечение службы, организация ее деятельности, интеграция с </w:t>
            </w:r>
            <w:proofErr w:type="spellStart"/>
            <w:r w:rsidRPr="002D08AE">
              <w:rPr>
                <w:rFonts w:ascii="Times New Roman" w:hAnsi="Times New Roman"/>
                <w:bCs/>
                <w:sz w:val="24"/>
                <w:szCs w:val="24"/>
              </w:rPr>
              <w:t>общелечебной</w:t>
            </w:r>
            <w:proofErr w:type="spellEnd"/>
            <w:r w:rsidRPr="002D08AE">
              <w:rPr>
                <w:rFonts w:ascii="Times New Roman" w:hAnsi="Times New Roman"/>
                <w:bCs/>
                <w:sz w:val="24"/>
                <w:szCs w:val="24"/>
              </w:rPr>
              <w:t xml:space="preserve"> сетью, внедрение замещающих стационар технологий, экономическая и медико-социальная эффективность проводимых реформ, представлены перспективы развития организации психиатрической помощи населению региона.</w:t>
            </w:r>
          </w:p>
        </w:tc>
      </w:tr>
      <w:tr w:rsidR="006A383A" w:rsidRPr="004273FE" w:rsidTr="00714A6E">
        <w:tc>
          <w:tcPr>
            <w:tcW w:w="1560" w:type="dxa"/>
          </w:tcPr>
          <w:p w:rsidR="006A383A" w:rsidRPr="002D08AE" w:rsidRDefault="006A383A" w:rsidP="00714A6E">
            <w:pPr>
              <w:jc w:val="both"/>
              <w:rPr>
                <w:b/>
                <w:sz w:val="24"/>
                <w:szCs w:val="24"/>
              </w:rPr>
            </w:pPr>
            <w:r w:rsidRPr="002D08AE">
              <w:rPr>
                <w:b/>
                <w:sz w:val="24"/>
                <w:szCs w:val="24"/>
              </w:rPr>
              <w:t>11.50-12.05</w:t>
            </w:r>
          </w:p>
        </w:tc>
        <w:tc>
          <w:tcPr>
            <w:tcW w:w="8499" w:type="dxa"/>
          </w:tcPr>
          <w:p w:rsidR="006A383A" w:rsidRDefault="006A383A" w:rsidP="00714A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Лекция: </w:t>
            </w:r>
            <w:r w:rsidRPr="002D08AE">
              <w:rPr>
                <w:b/>
                <w:sz w:val="24"/>
                <w:szCs w:val="24"/>
              </w:rPr>
              <w:t>Принципы командной работы по снижению младенческой смертности</w:t>
            </w:r>
          </w:p>
          <w:p w:rsidR="006A383A" w:rsidRPr="002D08AE" w:rsidRDefault="006A383A" w:rsidP="00714A6E">
            <w:pPr>
              <w:jc w:val="both"/>
              <w:rPr>
                <w:i/>
                <w:sz w:val="24"/>
                <w:szCs w:val="24"/>
              </w:rPr>
            </w:pPr>
            <w:r w:rsidRPr="00144C48">
              <w:rPr>
                <w:b/>
                <w:i/>
                <w:sz w:val="24"/>
                <w:szCs w:val="24"/>
              </w:rPr>
              <w:t>Лектор:</w:t>
            </w:r>
            <w:r w:rsidRPr="002D08A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10056">
              <w:rPr>
                <w:b/>
                <w:i/>
                <w:sz w:val="24"/>
                <w:szCs w:val="24"/>
              </w:rPr>
              <w:t>Пастбина</w:t>
            </w:r>
            <w:proofErr w:type="spellEnd"/>
            <w:r w:rsidRPr="002D08AE">
              <w:rPr>
                <w:b/>
                <w:i/>
                <w:sz w:val="24"/>
                <w:szCs w:val="24"/>
              </w:rPr>
              <w:t xml:space="preserve"> Ирина Михайловна,</w:t>
            </w:r>
            <w:r w:rsidRPr="002D08AE">
              <w:rPr>
                <w:i/>
                <w:sz w:val="24"/>
                <w:szCs w:val="24"/>
              </w:rPr>
              <w:t xml:space="preserve"> к.м.н., ассистент</w:t>
            </w:r>
            <w:r w:rsidRPr="002D08AE">
              <w:rPr>
                <w:sz w:val="24"/>
                <w:szCs w:val="24"/>
              </w:rPr>
              <w:t xml:space="preserve"> </w:t>
            </w:r>
            <w:r w:rsidRPr="002D08AE">
              <w:rPr>
                <w:i/>
                <w:sz w:val="24"/>
                <w:szCs w:val="24"/>
              </w:rPr>
              <w:t>кафедры</w:t>
            </w:r>
            <w:r w:rsidRPr="002D08AE">
              <w:rPr>
                <w:rFonts w:ascii="Segoe UI" w:hAnsi="Segoe UI" w:cs="Segoe UI"/>
                <w:sz w:val="20"/>
              </w:rPr>
              <w:t xml:space="preserve"> </w:t>
            </w:r>
            <w:r w:rsidRPr="002D08AE">
              <w:rPr>
                <w:i/>
                <w:sz w:val="24"/>
                <w:szCs w:val="24"/>
              </w:rPr>
              <w:t>пропедевтики детских болезней и поликлинической педиатрии, Северный государственный медицинский университет Минздрав</w:t>
            </w:r>
            <w:r>
              <w:rPr>
                <w:i/>
                <w:sz w:val="24"/>
                <w:szCs w:val="24"/>
              </w:rPr>
              <w:t>а</w:t>
            </w:r>
            <w:r w:rsidRPr="002D08AE">
              <w:rPr>
                <w:i/>
                <w:sz w:val="24"/>
                <w:szCs w:val="24"/>
              </w:rPr>
              <w:t xml:space="preserve"> России, г. Архангельск</w:t>
            </w:r>
          </w:p>
          <w:p w:rsidR="006A383A" w:rsidRPr="002D08AE" w:rsidRDefault="006A383A" w:rsidP="00714A6E">
            <w:pPr>
              <w:jc w:val="both"/>
              <w:rPr>
                <w:i/>
                <w:sz w:val="24"/>
                <w:szCs w:val="24"/>
              </w:rPr>
            </w:pPr>
            <w:r w:rsidRPr="002D08AE">
              <w:rPr>
                <w:sz w:val="24"/>
                <w:szCs w:val="24"/>
              </w:rPr>
              <w:t>Лекция ставит своей целью познакомить участников конференции с основными принципами и формами организации работы по снижению младенческой смертности на уровне субъекта Российской Федерации. Будет представлен опыт межведомственного взаимодействия по формированию команды по снижению младенческой смертности на региональном уровне.</w:t>
            </w:r>
          </w:p>
        </w:tc>
      </w:tr>
      <w:tr w:rsidR="006A383A" w:rsidRPr="004273FE" w:rsidTr="00714A6E">
        <w:tc>
          <w:tcPr>
            <w:tcW w:w="1560" w:type="dxa"/>
          </w:tcPr>
          <w:p w:rsidR="006A383A" w:rsidRPr="002D08AE" w:rsidRDefault="006A383A" w:rsidP="00714A6E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2D08AE">
              <w:rPr>
                <w:b/>
                <w:sz w:val="24"/>
                <w:szCs w:val="24"/>
              </w:rPr>
              <w:t>12.05-12.20</w:t>
            </w:r>
          </w:p>
        </w:tc>
        <w:tc>
          <w:tcPr>
            <w:tcW w:w="8499" w:type="dxa"/>
          </w:tcPr>
          <w:p w:rsidR="006A383A" w:rsidRPr="002D08AE" w:rsidRDefault="006A383A" w:rsidP="00714A6E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Лекция: </w:t>
            </w:r>
            <w:r w:rsidRPr="002D08A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Развитие кадрового потенциала как основа устойчивости медицинской организации</w:t>
            </w:r>
          </w:p>
          <w:p w:rsidR="006A383A" w:rsidRPr="002D08AE" w:rsidRDefault="006A383A" w:rsidP="00714A6E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Лектор: </w:t>
            </w:r>
            <w:r w:rsidRPr="002D08AE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Гусева Светлана Леонидовна, </w:t>
            </w:r>
            <w:r w:rsidRPr="002D08AE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2D08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.м.н</w:t>
            </w:r>
            <w:r w:rsidRPr="002D08AE">
              <w:rPr>
                <w:rFonts w:ascii="Times New Roman" w:hAnsi="Times New Roman" w:cs="Times New Roman"/>
                <w:i/>
                <w:sz w:val="24"/>
                <w:szCs w:val="24"/>
              </w:rPr>
              <w:t>., главный врач городской поликлиники №6, г. Самара</w:t>
            </w:r>
          </w:p>
          <w:p w:rsidR="006A383A" w:rsidRPr="002D08AE" w:rsidRDefault="006A383A" w:rsidP="00714A6E">
            <w:pPr>
              <w:jc w:val="both"/>
              <w:rPr>
                <w:iCs/>
                <w:sz w:val="24"/>
                <w:szCs w:val="24"/>
              </w:rPr>
            </w:pPr>
            <w:r w:rsidRPr="002D08AE">
              <w:rPr>
                <w:sz w:val="24"/>
                <w:szCs w:val="24"/>
              </w:rPr>
              <w:t>Лекция ставит своей целью познакомить участников конференции с опытом работы одной из городских поликлиник г.</w:t>
            </w:r>
            <w:r w:rsidR="002C2EB6">
              <w:rPr>
                <w:sz w:val="24"/>
                <w:szCs w:val="24"/>
              </w:rPr>
              <w:t xml:space="preserve"> </w:t>
            </w:r>
            <w:r w:rsidRPr="002D08AE">
              <w:rPr>
                <w:sz w:val="24"/>
                <w:szCs w:val="24"/>
              </w:rPr>
              <w:t>Самары по развитию кадрового потенциала. В лекции показано, что в условиях трансформации общества здравоохранению присущи динамические изменения численности занятых, глубокие количественные и качественные сдвиги в структуре кадрового потенциала, которые в значительной степени обусловлены растущими потребностями в медицинских услугах, необходимостью расширения их ассортимента и повышения уровня обслуживания населения</w:t>
            </w:r>
            <w:r>
              <w:rPr>
                <w:sz w:val="24"/>
                <w:szCs w:val="24"/>
              </w:rPr>
              <w:t xml:space="preserve"> в </w:t>
            </w:r>
            <w:r w:rsidRPr="002D08AE">
              <w:rPr>
                <w:sz w:val="24"/>
                <w:szCs w:val="24"/>
              </w:rPr>
              <w:t xml:space="preserve">условиях городской медицинской организации. Сейчас процессы формирования кадрового потенциала здравоохранения рассматриваются, как правило, на макроуровне. В лекции обращается внимание на то, что развивать кадровый потенциал </w:t>
            </w:r>
            <w:r w:rsidRPr="002D08AE">
              <w:rPr>
                <w:sz w:val="24"/>
                <w:szCs w:val="24"/>
              </w:rPr>
              <w:lastRenderedPageBreak/>
              <w:t>необходимо на уровне медицинской организации для обеспечения ее устойчивости.</w:t>
            </w:r>
          </w:p>
        </w:tc>
      </w:tr>
      <w:tr w:rsidR="006A383A" w:rsidRPr="004273FE" w:rsidTr="00714A6E">
        <w:tc>
          <w:tcPr>
            <w:tcW w:w="1560" w:type="dxa"/>
          </w:tcPr>
          <w:p w:rsidR="006A383A" w:rsidRPr="002D08AE" w:rsidRDefault="006A383A" w:rsidP="00714A6E">
            <w:pPr>
              <w:jc w:val="both"/>
              <w:rPr>
                <w:b/>
                <w:bCs/>
                <w:sz w:val="24"/>
                <w:szCs w:val="24"/>
              </w:rPr>
            </w:pPr>
            <w:r w:rsidRPr="002D08AE">
              <w:rPr>
                <w:b/>
                <w:bCs/>
                <w:sz w:val="24"/>
                <w:szCs w:val="24"/>
              </w:rPr>
              <w:lastRenderedPageBreak/>
              <w:t>12.20-12.35</w:t>
            </w:r>
          </w:p>
        </w:tc>
        <w:tc>
          <w:tcPr>
            <w:tcW w:w="8499" w:type="dxa"/>
          </w:tcPr>
          <w:p w:rsidR="006A383A" w:rsidRPr="002D08AE" w:rsidRDefault="006A383A" w:rsidP="00714A6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Лекция: </w:t>
            </w:r>
            <w:r w:rsidRPr="002D08AE">
              <w:rPr>
                <w:b/>
                <w:bCs/>
                <w:sz w:val="24"/>
                <w:szCs w:val="24"/>
              </w:rPr>
              <w:t xml:space="preserve">Бригадная форма организации работы на врачебном терапевтическом участке </w:t>
            </w:r>
          </w:p>
          <w:p w:rsidR="006A383A" w:rsidRPr="002D08AE" w:rsidRDefault="006A383A" w:rsidP="00714A6E">
            <w:pPr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Лектор: </w:t>
            </w:r>
            <w:proofErr w:type="spellStart"/>
            <w:r w:rsidRPr="002D08AE">
              <w:rPr>
                <w:b/>
                <w:bCs/>
                <w:i/>
                <w:sz w:val="24"/>
                <w:szCs w:val="24"/>
              </w:rPr>
              <w:t>Крякова</w:t>
            </w:r>
            <w:proofErr w:type="spellEnd"/>
            <w:r w:rsidRPr="002D08AE">
              <w:rPr>
                <w:b/>
                <w:bCs/>
                <w:i/>
                <w:sz w:val="24"/>
                <w:szCs w:val="24"/>
              </w:rPr>
              <w:t xml:space="preserve"> Мария Юрьевна</w:t>
            </w:r>
            <w:r w:rsidRPr="002D08AE">
              <w:rPr>
                <w:bCs/>
                <w:i/>
                <w:sz w:val="24"/>
                <w:szCs w:val="24"/>
              </w:rPr>
              <w:t>, врач-методист, Центр организации ПМСП ФГБУ Национальный медицинский исследовательский центр терапии и профилактической медицины Минздрава России, г. Москва</w:t>
            </w:r>
          </w:p>
          <w:p w:rsidR="006A383A" w:rsidRPr="002D08AE" w:rsidRDefault="006A383A" w:rsidP="00714A6E">
            <w:pPr>
              <w:jc w:val="both"/>
              <w:rPr>
                <w:i/>
                <w:sz w:val="24"/>
                <w:szCs w:val="24"/>
              </w:rPr>
            </w:pPr>
            <w:r w:rsidRPr="002D08AE">
              <w:rPr>
                <w:sz w:val="24"/>
                <w:szCs w:val="24"/>
              </w:rPr>
              <w:t xml:space="preserve">Лекция ставит своей целью познакомить участников конференции с новыми подходами к </w:t>
            </w:r>
            <w:r w:rsidRPr="002D08AE">
              <w:rPr>
                <w:bCs/>
                <w:sz w:val="24"/>
                <w:szCs w:val="24"/>
              </w:rPr>
              <w:t>организации первичной медико-санитарной помощи. Дано обоснование новых организационных технологий, в частности, бригадного метода. Перераспределение обязанностей между врачебным и средним медицинским персоналом, изменение графика работы, места приема приводят к повышению доступности первичной медико-санитарной помощи взрослому населению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6A383A" w:rsidRPr="004273FE" w:rsidTr="00714A6E">
        <w:trPr>
          <w:trHeight w:val="513"/>
        </w:trPr>
        <w:tc>
          <w:tcPr>
            <w:tcW w:w="1560" w:type="dxa"/>
          </w:tcPr>
          <w:p w:rsidR="006A383A" w:rsidRPr="002D08AE" w:rsidRDefault="006A383A" w:rsidP="00714A6E">
            <w:pPr>
              <w:jc w:val="both"/>
              <w:rPr>
                <w:b/>
                <w:bCs/>
                <w:sz w:val="24"/>
                <w:szCs w:val="24"/>
              </w:rPr>
            </w:pPr>
            <w:r w:rsidRPr="002D08AE">
              <w:rPr>
                <w:b/>
                <w:bCs/>
                <w:sz w:val="24"/>
                <w:szCs w:val="24"/>
              </w:rPr>
              <w:t>12.35-12.50</w:t>
            </w:r>
          </w:p>
        </w:tc>
        <w:tc>
          <w:tcPr>
            <w:tcW w:w="8499" w:type="dxa"/>
          </w:tcPr>
          <w:p w:rsidR="006A383A" w:rsidRPr="00271560" w:rsidRDefault="006A383A" w:rsidP="00714A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Лекция: </w:t>
            </w:r>
            <w:r w:rsidRPr="00271560">
              <w:rPr>
                <w:b/>
                <w:sz w:val="24"/>
                <w:szCs w:val="24"/>
              </w:rPr>
              <w:t>Управленческие модели, способствующие устойчивому развитию медицинских организаций</w:t>
            </w:r>
          </w:p>
          <w:p w:rsidR="006A383A" w:rsidRPr="00271560" w:rsidRDefault="006A383A" w:rsidP="00714A6E">
            <w:pPr>
              <w:jc w:val="both"/>
              <w:rPr>
                <w:rStyle w:val="autors"/>
                <w:b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Style w:val="autors"/>
                <w:b/>
                <w:bCs/>
                <w:i/>
                <w:sz w:val="24"/>
                <w:szCs w:val="24"/>
                <w:shd w:val="clear" w:color="auto" w:fill="FFFFFF"/>
              </w:rPr>
              <w:t xml:space="preserve">Лектор: </w:t>
            </w:r>
            <w:proofErr w:type="spellStart"/>
            <w:r w:rsidRPr="00271560">
              <w:rPr>
                <w:rStyle w:val="autors"/>
                <w:b/>
                <w:bCs/>
                <w:i/>
                <w:sz w:val="24"/>
                <w:szCs w:val="24"/>
                <w:shd w:val="clear" w:color="auto" w:fill="FFFFFF"/>
              </w:rPr>
              <w:t>Латуха</w:t>
            </w:r>
            <w:proofErr w:type="spellEnd"/>
            <w:r w:rsidRPr="00271560">
              <w:rPr>
                <w:rStyle w:val="autors"/>
                <w:b/>
                <w:bCs/>
                <w:i/>
                <w:sz w:val="24"/>
                <w:szCs w:val="24"/>
                <w:shd w:val="clear" w:color="auto" w:fill="FFFFFF"/>
              </w:rPr>
              <w:t xml:space="preserve"> Ольга Александровна</w:t>
            </w:r>
            <w:r w:rsidR="00B763D9">
              <w:rPr>
                <w:rStyle w:val="autors"/>
                <w:b/>
                <w:bCs/>
                <w:i/>
                <w:sz w:val="24"/>
                <w:szCs w:val="24"/>
                <w:shd w:val="clear" w:color="auto" w:fill="FFFFFF"/>
              </w:rPr>
              <w:t>,</w:t>
            </w:r>
            <w:r w:rsidRPr="00271560">
              <w:rPr>
                <w:rStyle w:val="autors"/>
                <w:i/>
                <w:sz w:val="24"/>
                <w:szCs w:val="24"/>
                <w:shd w:val="clear" w:color="auto" w:fill="FFFFFF"/>
              </w:rPr>
              <w:t xml:space="preserve"> к.э.н., доцент</w:t>
            </w:r>
            <w:r w:rsidRPr="00271560">
              <w:rPr>
                <w:rStyle w:val="autors"/>
                <w:b/>
                <w:bCs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  <w:p w:rsidR="006A383A" w:rsidRPr="00271560" w:rsidRDefault="006A383A" w:rsidP="00714A6E">
            <w:pPr>
              <w:jc w:val="both"/>
              <w:rPr>
                <w:rStyle w:val="autors"/>
                <w:i/>
                <w:sz w:val="24"/>
                <w:szCs w:val="24"/>
                <w:shd w:val="clear" w:color="auto" w:fill="FFFFFF"/>
              </w:rPr>
            </w:pPr>
            <w:r w:rsidRPr="00271560">
              <w:rPr>
                <w:rStyle w:val="autors"/>
                <w:b/>
                <w:bCs/>
                <w:i/>
                <w:sz w:val="24"/>
                <w:szCs w:val="24"/>
                <w:shd w:val="clear" w:color="auto" w:fill="FFFFFF"/>
              </w:rPr>
              <w:t>Толстова Ксения Сергеевна</w:t>
            </w:r>
            <w:r w:rsidR="00B763D9">
              <w:rPr>
                <w:rStyle w:val="autors"/>
                <w:b/>
                <w:bCs/>
                <w:i/>
                <w:sz w:val="24"/>
                <w:szCs w:val="24"/>
                <w:shd w:val="clear" w:color="auto" w:fill="FFFFFF"/>
              </w:rPr>
              <w:t>,</w:t>
            </w:r>
            <w:r w:rsidRPr="00271560">
              <w:rPr>
                <w:rStyle w:val="autors"/>
                <w:i/>
                <w:sz w:val="24"/>
                <w:szCs w:val="24"/>
                <w:shd w:val="clear" w:color="auto" w:fill="FFFFFF"/>
              </w:rPr>
              <w:t xml:space="preserve"> аспирант, </w:t>
            </w:r>
          </w:p>
          <w:p w:rsidR="006A383A" w:rsidRPr="00271560" w:rsidRDefault="006A383A" w:rsidP="00714A6E">
            <w:pPr>
              <w:jc w:val="both"/>
              <w:rPr>
                <w:rStyle w:val="autors"/>
                <w:i/>
                <w:sz w:val="24"/>
                <w:szCs w:val="24"/>
                <w:shd w:val="clear" w:color="auto" w:fill="FFFFFF"/>
              </w:rPr>
            </w:pPr>
            <w:r w:rsidRPr="00271560">
              <w:rPr>
                <w:i/>
                <w:sz w:val="24"/>
                <w:szCs w:val="24"/>
                <w:shd w:val="clear" w:color="auto" w:fill="FFFFFF"/>
              </w:rPr>
              <w:t>к</w:t>
            </w:r>
            <w:r w:rsidRPr="00271560">
              <w:rPr>
                <w:rStyle w:val="autors"/>
                <w:i/>
                <w:sz w:val="24"/>
                <w:szCs w:val="24"/>
                <w:shd w:val="clear" w:color="auto" w:fill="FFFFFF"/>
              </w:rPr>
              <w:t>афедра организации здравоохранения и общественного здоровья (ФПК и ППВ) ФГБОУ ВО НГМУ Минздрава России (Новосибирск)</w:t>
            </w:r>
          </w:p>
          <w:p w:rsidR="006A383A" w:rsidRPr="00271560" w:rsidRDefault="006A383A" w:rsidP="00714A6E">
            <w:pPr>
              <w:jc w:val="both"/>
              <w:rPr>
                <w:sz w:val="24"/>
                <w:szCs w:val="24"/>
              </w:rPr>
            </w:pPr>
            <w:r w:rsidRPr="00271560">
              <w:rPr>
                <w:sz w:val="24"/>
                <w:szCs w:val="24"/>
              </w:rPr>
              <w:t xml:space="preserve">На современном этапе развития здравоохранения, как никогда, становится все более актуальной проблема организации доступности и преемственности оказания медицинской помощи, а также повышения эффективности работы медицинских организаций и оптимизации использования ресурсного обеспечения. </w:t>
            </w:r>
          </w:p>
          <w:p w:rsidR="006A383A" w:rsidRPr="00662DF3" w:rsidRDefault="006A383A" w:rsidP="00714A6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лекции представлены результаты </w:t>
            </w:r>
            <w:r w:rsidRPr="00271560">
              <w:rPr>
                <w:sz w:val="24"/>
                <w:szCs w:val="24"/>
              </w:rPr>
              <w:t>исследовани</w:t>
            </w:r>
            <w:r>
              <w:rPr>
                <w:sz w:val="24"/>
                <w:szCs w:val="24"/>
              </w:rPr>
              <w:t>я</w:t>
            </w:r>
            <w:r w:rsidRPr="00271560">
              <w:rPr>
                <w:sz w:val="24"/>
                <w:szCs w:val="24"/>
              </w:rPr>
              <w:t xml:space="preserve"> отечественных и международных управленческих моделей, повышающих эффективность деятельности учреждений здравоохранения в динамике</w:t>
            </w:r>
            <w:r>
              <w:rPr>
                <w:sz w:val="24"/>
                <w:szCs w:val="24"/>
              </w:rPr>
              <w:t>, которое было проведено в</w:t>
            </w:r>
            <w:r w:rsidRPr="00271560">
              <w:rPr>
                <w:sz w:val="24"/>
                <w:szCs w:val="24"/>
              </w:rPr>
              <w:t xml:space="preserve"> Новосибирском государственном медицинском университете совместно с ведущими медицинскими организациями </w:t>
            </w:r>
            <w:r>
              <w:rPr>
                <w:sz w:val="24"/>
                <w:szCs w:val="24"/>
              </w:rPr>
              <w:t xml:space="preserve">территории. </w:t>
            </w:r>
            <w:r w:rsidRPr="00271560">
              <w:rPr>
                <w:sz w:val="24"/>
                <w:szCs w:val="24"/>
              </w:rPr>
              <w:t xml:space="preserve">Кроме того, была проведена оценка нескольких распространенных управленческих моделей, которые применяются в работе учреждений здравоохранения в нашей стране, с целью выявления наиболее эффективной концепции, способствующей всестороннему развитию медицинской организации. В процессе исследования проводилось </w:t>
            </w:r>
            <w:proofErr w:type="spellStart"/>
            <w:r w:rsidRPr="00271560">
              <w:rPr>
                <w:sz w:val="24"/>
                <w:szCs w:val="24"/>
              </w:rPr>
              <w:t>самообследование</w:t>
            </w:r>
            <w:proofErr w:type="spellEnd"/>
            <w:r w:rsidRPr="00271560">
              <w:rPr>
                <w:sz w:val="24"/>
                <w:szCs w:val="24"/>
              </w:rPr>
              <w:t xml:space="preserve"> учреждений здравоохранения, применяющих следующие модели управления: система менеджмента качества стандарта ISO 9001, концепция бережливого производства, концепция стратегического развития, и концепция устойчивого развития стандарта I</w:t>
            </w:r>
            <w:r w:rsidRPr="00271560">
              <w:rPr>
                <w:sz w:val="24"/>
                <w:szCs w:val="24"/>
                <w:lang w:val="en-US"/>
              </w:rPr>
              <w:t>SO</w:t>
            </w:r>
            <w:r w:rsidRPr="00271560">
              <w:rPr>
                <w:sz w:val="24"/>
                <w:szCs w:val="24"/>
              </w:rPr>
              <w:t xml:space="preserve"> 9004.</w:t>
            </w:r>
          </w:p>
        </w:tc>
      </w:tr>
      <w:tr w:rsidR="006A383A" w:rsidRPr="004273FE" w:rsidTr="00714A6E">
        <w:trPr>
          <w:trHeight w:val="315"/>
        </w:trPr>
        <w:tc>
          <w:tcPr>
            <w:tcW w:w="1560" w:type="dxa"/>
          </w:tcPr>
          <w:p w:rsidR="006A383A" w:rsidRPr="002D08AE" w:rsidRDefault="006A383A" w:rsidP="00714A6E">
            <w:pPr>
              <w:jc w:val="both"/>
              <w:rPr>
                <w:b/>
                <w:bCs/>
                <w:sz w:val="24"/>
                <w:szCs w:val="24"/>
              </w:rPr>
            </w:pPr>
            <w:r w:rsidRPr="002D08AE">
              <w:rPr>
                <w:b/>
                <w:bCs/>
                <w:sz w:val="24"/>
                <w:szCs w:val="24"/>
              </w:rPr>
              <w:t>12.50-13.00</w:t>
            </w:r>
          </w:p>
        </w:tc>
        <w:tc>
          <w:tcPr>
            <w:tcW w:w="8499" w:type="dxa"/>
          </w:tcPr>
          <w:p w:rsidR="006A383A" w:rsidRPr="002D08AE" w:rsidRDefault="006A383A" w:rsidP="00714A6E">
            <w:pPr>
              <w:jc w:val="both"/>
              <w:rPr>
                <w:b/>
                <w:bCs/>
                <w:sz w:val="24"/>
                <w:szCs w:val="24"/>
              </w:rPr>
            </w:pPr>
            <w:r w:rsidRPr="002D08AE">
              <w:rPr>
                <w:b/>
                <w:bCs/>
                <w:sz w:val="24"/>
                <w:szCs w:val="24"/>
              </w:rPr>
              <w:t xml:space="preserve">Ответы на вопросы </w:t>
            </w:r>
          </w:p>
        </w:tc>
      </w:tr>
      <w:tr w:rsidR="006A383A" w:rsidRPr="004273FE" w:rsidTr="00714A6E">
        <w:trPr>
          <w:trHeight w:val="337"/>
        </w:trPr>
        <w:tc>
          <w:tcPr>
            <w:tcW w:w="1560" w:type="dxa"/>
          </w:tcPr>
          <w:p w:rsidR="006A383A" w:rsidRPr="002D08AE" w:rsidRDefault="006A383A" w:rsidP="00714A6E">
            <w:pPr>
              <w:jc w:val="both"/>
              <w:rPr>
                <w:b/>
                <w:bCs/>
                <w:sz w:val="24"/>
                <w:szCs w:val="24"/>
              </w:rPr>
            </w:pPr>
            <w:r w:rsidRPr="002D08AE">
              <w:rPr>
                <w:b/>
                <w:bCs/>
                <w:sz w:val="24"/>
                <w:szCs w:val="24"/>
              </w:rPr>
              <w:t>13.00-13.10</w:t>
            </w:r>
          </w:p>
        </w:tc>
        <w:tc>
          <w:tcPr>
            <w:tcW w:w="8499" w:type="dxa"/>
          </w:tcPr>
          <w:p w:rsidR="006A383A" w:rsidRPr="002D08AE" w:rsidRDefault="006A383A" w:rsidP="00714A6E">
            <w:pPr>
              <w:jc w:val="both"/>
              <w:rPr>
                <w:b/>
                <w:bCs/>
                <w:sz w:val="24"/>
                <w:szCs w:val="24"/>
              </w:rPr>
            </w:pPr>
            <w:r w:rsidRPr="002D08AE">
              <w:rPr>
                <w:b/>
                <w:bCs/>
                <w:sz w:val="24"/>
                <w:szCs w:val="24"/>
              </w:rPr>
              <w:t>Перерыв</w:t>
            </w:r>
          </w:p>
        </w:tc>
      </w:tr>
      <w:tr w:rsidR="006A383A" w:rsidRPr="004273FE" w:rsidTr="00714A6E">
        <w:trPr>
          <w:trHeight w:val="384"/>
        </w:trPr>
        <w:tc>
          <w:tcPr>
            <w:tcW w:w="10059" w:type="dxa"/>
            <w:gridSpan w:val="2"/>
          </w:tcPr>
          <w:p w:rsidR="006A383A" w:rsidRPr="002D08AE" w:rsidRDefault="006A383A" w:rsidP="00714A6E">
            <w:pPr>
              <w:jc w:val="center"/>
              <w:rPr>
                <w:b/>
                <w:sz w:val="24"/>
                <w:szCs w:val="24"/>
              </w:rPr>
            </w:pPr>
            <w:r w:rsidRPr="002D08AE">
              <w:rPr>
                <w:b/>
                <w:sz w:val="24"/>
                <w:szCs w:val="24"/>
              </w:rPr>
              <w:t>Секция 2. Цифровые технологии в здравоохранении</w:t>
            </w:r>
          </w:p>
        </w:tc>
      </w:tr>
      <w:tr w:rsidR="006A383A" w:rsidRPr="004273FE" w:rsidTr="00714A6E">
        <w:trPr>
          <w:trHeight w:val="918"/>
        </w:trPr>
        <w:tc>
          <w:tcPr>
            <w:tcW w:w="1560" w:type="dxa"/>
          </w:tcPr>
          <w:p w:rsidR="006A383A" w:rsidRPr="002D08AE" w:rsidRDefault="006A383A" w:rsidP="00714A6E">
            <w:pPr>
              <w:jc w:val="both"/>
              <w:rPr>
                <w:b/>
                <w:bCs/>
                <w:sz w:val="24"/>
                <w:szCs w:val="24"/>
              </w:rPr>
            </w:pPr>
            <w:r w:rsidRPr="002D08AE">
              <w:rPr>
                <w:b/>
                <w:bCs/>
                <w:sz w:val="24"/>
                <w:szCs w:val="24"/>
              </w:rPr>
              <w:t>13.10-13.30</w:t>
            </w:r>
          </w:p>
        </w:tc>
        <w:tc>
          <w:tcPr>
            <w:tcW w:w="8499" w:type="dxa"/>
          </w:tcPr>
          <w:p w:rsidR="006A383A" w:rsidRPr="002D08AE" w:rsidRDefault="006A383A" w:rsidP="00714A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Лекция: </w:t>
            </w:r>
            <w:r w:rsidRPr="002D08AE">
              <w:rPr>
                <w:b/>
                <w:sz w:val="24"/>
                <w:szCs w:val="24"/>
              </w:rPr>
              <w:t>Цифровые технологии в организации медицинского обслуживания населения Пензенской области</w:t>
            </w:r>
          </w:p>
          <w:p w:rsidR="006A383A" w:rsidRPr="00135730" w:rsidRDefault="006A383A" w:rsidP="00714A6E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 xml:space="preserve">Лектор: </w:t>
            </w:r>
            <w:proofErr w:type="spellStart"/>
            <w:r w:rsidRPr="00135730">
              <w:rPr>
                <w:b/>
                <w:i/>
                <w:iCs/>
                <w:sz w:val="24"/>
                <w:szCs w:val="24"/>
              </w:rPr>
              <w:t>Желяев</w:t>
            </w:r>
            <w:proofErr w:type="spellEnd"/>
            <w:r w:rsidRPr="00135730">
              <w:rPr>
                <w:b/>
                <w:i/>
                <w:iCs/>
                <w:sz w:val="24"/>
                <w:szCs w:val="24"/>
              </w:rPr>
              <w:t xml:space="preserve"> Павел Сергеевич</w:t>
            </w:r>
            <w:r>
              <w:rPr>
                <w:b/>
                <w:i/>
                <w:iCs/>
                <w:sz w:val="24"/>
                <w:szCs w:val="24"/>
              </w:rPr>
              <w:t xml:space="preserve">, </w:t>
            </w:r>
            <w:r w:rsidRPr="00135730">
              <w:rPr>
                <w:i/>
                <w:iCs/>
                <w:sz w:val="24"/>
                <w:szCs w:val="24"/>
              </w:rPr>
              <w:t xml:space="preserve">заместитель главного врача по вопросам информатизации ГБУЗ </w:t>
            </w:r>
            <w:r w:rsidR="003A0FFC">
              <w:rPr>
                <w:i/>
                <w:iCs/>
                <w:sz w:val="24"/>
                <w:szCs w:val="24"/>
              </w:rPr>
              <w:t>«</w:t>
            </w:r>
            <w:r w:rsidRPr="00135730">
              <w:rPr>
                <w:i/>
                <w:iCs/>
                <w:sz w:val="24"/>
                <w:szCs w:val="24"/>
              </w:rPr>
              <w:t>Медицинский информационно аналитический центр</w:t>
            </w:r>
            <w:r w:rsidR="003A0FFC">
              <w:rPr>
                <w:i/>
                <w:iCs/>
                <w:sz w:val="24"/>
                <w:szCs w:val="24"/>
              </w:rPr>
              <w:t>»</w:t>
            </w:r>
            <w:r w:rsidRPr="00135730">
              <w:rPr>
                <w:i/>
                <w:iCs/>
                <w:sz w:val="24"/>
                <w:szCs w:val="24"/>
              </w:rPr>
              <w:t>, г.</w:t>
            </w:r>
            <w:r w:rsidR="00B763D9">
              <w:rPr>
                <w:i/>
                <w:iCs/>
                <w:sz w:val="24"/>
                <w:szCs w:val="24"/>
              </w:rPr>
              <w:t> </w:t>
            </w:r>
            <w:r w:rsidRPr="00135730">
              <w:rPr>
                <w:i/>
                <w:iCs/>
                <w:sz w:val="24"/>
                <w:szCs w:val="24"/>
              </w:rPr>
              <w:t xml:space="preserve">Пенза </w:t>
            </w:r>
          </w:p>
          <w:p w:rsidR="006A383A" w:rsidRPr="002D08AE" w:rsidRDefault="006A383A" w:rsidP="00714A6E">
            <w:pPr>
              <w:jc w:val="both"/>
              <w:rPr>
                <w:b/>
                <w:sz w:val="24"/>
                <w:szCs w:val="24"/>
              </w:rPr>
            </w:pPr>
            <w:r w:rsidRPr="002D08AE">
              <w:rPr>
                <w:sz w:val="24"/>
                <w:szCs w:val="24"/>
              </w:rPr>
              <w:t>В лекции будет представлена</w:t>
            </w:r>
            <w:r w:rsidRPr="002D08AE">
              <w:rPr>
                <w:b/>
                <w:sz w:val="24"/>
                <w:szCs w:val="24"/>
              </w:rPr>
              <w:t xml:space="preserve"> </w:t>
            </w:r>
            <w:r w:rsidRPr="002D08AE">
              <w:rPr>
                <w:sz w:val="24"/>
                <w:szCs w:val="24"/>
              </w:rPr>
              <w:t>модель развития</w:t>
            </w:r>
            <w:r w:rsidRPr="002D08AE">
              <w:rPr>
                <w:b/>
                <w:sz w:val="24"/>
                <w:szCs w:val="24"/>
              </w:rPr>
              <w:t xml:space="preserve"> </w:t>
            </w:r>
            <w:r w:rsidRPr="002D08AE">
              <w:rPr>
                <w:sz w:val="24"/>
                <w:szCs w:val="24"/>
              </w:rPr>
              <w:t>цифровых технологий  в организации медицинского обслуживания населения Пензенской области, эффективность их применения в деятельности медицинских организаций, оптимизации использования ресурсов здравоохранения и возможности их применения для улучшения доступности медицинской помощи для населения.</w:t>
            </w:r>
          </w:p>
        </w:tc>
      </w:tr>
      <w:tr w:rsidR="006A383A" w:rsidRPr="004273FE" w:rsidTr="00714A6E">
        <w:trPr>
          <w:trHeight w:val="918"/>
        </w:trPr>
        <w:tc>
          <w:tcPr>
            <w:tcW w:w="1560" w:type="dxa"/>
          </w:tcPr>
          <w:p w:rsidR="006A383A" w:rsidRPr="002D08AE" w:rsidRDefault="006A383A" w:rsidP="00714A6E">
            <w:pPr>
              <w:jc w:val="both"/>
              <w:rPr>
                <w:b/>
                <w:bCs/>
                <w:sz w:val="24"/>
                <w:szCs w:val="24"/>
              </w:rPr>
            </w:pPr>
            <w:r w:rsidRPr="002D08AE">
              <w:rPr>
                <w:b/>
                <w:bCs/>
                <w:sz w:val="24"/>
                <w:szCs w:val="24"/>
              </w:rPr>
              <w:lastRenderedPageBreak/>
              <w:t>13.30-13.50</w:t>
            </w:r>
          </w:p>
        </w:tc>
        <w:tc>
          <w:tcPr>
            <w:tcW w:w="8499" w:type="dxa"/>
          </w:tcPr>
          <w:p w:rsidR="006A383A" w:rsidRPr="002D08AE" w:rsidRDefault="006A383A" w:rsidP="00714A6E">
            <w:pPr>
              <w:jc w:val="both"/>
            </w:pPr>
            <w:r>
              <w:rPr>
                <w:b/>
                <w:sz w:val="24"/>
                <w:szCs w:val="24"/>
              </w:rPr>
              <w:t xml:space="preserve">Лекция: </w:t>
            </w:r>
            <w:r w:rsidRPr="002D08AE">
              <w:rPr>
                <w:b/>
                <w:sz w:val="24"/>
                <w:szCs w:val="24"/>
              </w:rPr>
              <w:t>Защита чести, достоинства и деловой репутации медицинских работников в цифровом пространстве</w:t>
            </w:r>
            <w:r w:rsidRPr="002D08AE">
              <w:t xml:space="preserve">  </w:t>
            </w:r>
          </w:p>
          <w:p w:rsidR="006A383A" w:rsidRPr="002D08AE" w:rsidRDefault="006A383A" w:rsidP="00714A6E">
            <w:pPr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Лектор: </w:t>
            </w:r>
            <w:r w:rsidRPr="002D08AE">
              <w:rPr>
                <w:b/>
                <w:bCs/>
                <w:i/>
                <w:iCs/>
                <w:sz w:val="24"/>
                <w:szCs w:val="24"/>
              </w:rPr>
              <w:t>Феоктистов Данил Евгеньевич,</w:t>
            </w:r>
            <w:r w:rsidRPr="002D08AE">
              <w:t xml:space="preserve"> </w:t>
            </w:r>
            <w:proofErr w:type="spellStart"/>
            <w:r w:rsidRPr="002D08AE">
              <w:rPr>
                <w:bCs/>
                <w:i/>
                <w:iCs/>
                <w:sz w:val="24"/>
                <w:szCs w:val="24"/>
              </w:rPr>
              <w:t>к.ю.н</w:t>
            </w:r>
            <w:proofErr w:type="spellEnd"/>
            <w:r w:rsidRPr="002D08AE">
              <w:rPr>
                <w:bCs/>
                <w:i/>
                <w:iCs/>
                <w:sz w:val="24"/>
                <w:szCs w:val="24"/>
              </w:rPr>
              <w:t>., доцент кафедры организации</w:t>
            </w:r>
            <w:r w:rsidRPr="002D08AE">
              <w:rPr>
                <w:i/>
                <w:sz w:val="24"/>
                <w:szCs w:val="24"/>
              </w:rPr>
              <w:t xml:space="preserve"> здравоохранения и общественного здоровья с курсом управления сестринской деятельностью, </w:t>
            </w:r>
            <w:r w:rsidRPr="002D08AE">
              <w:rPr>
                <w:bCs/>
                <w:i/>
                <w:sz w:val="24"/>
                <w:szCs w:val="24"/>
              </w:rPr>
              <w:t>ПИУВ</w:t>
            </w:r>
            <w:r w:rsidR="00981F73">
              <w:rPr>
                <w:bCs/>
                <w:i/>
                <w:sz w:val="24"/>
                <w:szCs w:val="24"/>
              </w:rPr>
              <w:t xml:space="preserve"> </w:t>
            </w:r>
            <w:r w:rsidRPr="002D08AE">
              <w:rPr>
                <w:bCs/>
                <w:i/>
                <w:sz w:val="24"/>
                <w:szCs w:val="24"/>
              </w:rPr>
              <w:t>-</w:t>
            </w:r>
            <w:r w:rsidR="00981F73">
              <w:rPr>
                <w:bCs/>
                <w:i/>
                <w:sz w:val="24"/>
                <w:szCs w:val="24"/>
              </w:rPr>
              <w:t xml:space="preserve"> </w:t>
            </w:r>
            <w:r w:rsidRPr="002D08AE">
              <w:rPr>
                <w:bCs/>
                <w:i/>
                <w:sz w:val="24"/>
                <w:szCs w:val="24"/>
              </w:rPr>
              <w:t>филиал ФГБОУ ДПО РМАНПО Минздрава России, г.</w:t>
            </w:r>
            <w:r w:rsidR="00981F73">
              <w:rPr>
                <w:bCs/>
                <w:i/>
                <w:sz w:val="24"/>
                <w:szCs w:val="24"/>
              </w:rPr>
              <w:t> </w:t>
            </w:r>
            <w:r w:rsidRPr="002D08AE">
              <w:rPr>
                <w:bCs/>
                <w:i/>
                <w:sz w:val="24"/>
                <w:szCs w:val="24"/>
              </w:rPr>
              <w:t>Пенза</w:t>
            </w:r>
          </w:p>
          <w:p w:rsidR="006A383A" w:rsidRPr="002D08AE" w:rsidRDefault="006A383A" w:rsidP="00714A6E">
            <w:pPr>
              <w:jc w:val="both"/>
              <w:rPr>
                <w:sz w:val="24"/>
                <w:szCs w:val="24"/>
              </w:rPr>
            </w:pPr>
            <w:r w:rsidRPr="002D08AE">
              <w:rPr>
                <w:sz w:val="24"/>
                <w:szCs w:val="24"/>
              </w:rPr>
              <w:t>В лекции будет представлена нормативно-правовая база, актуальная в современных условиях, по защите чести, достоинства и деловой репутации медицинских работников, даны особенности деятельности по их защите в условиях цифровизации здравоохранения. Будут представлены примеры из судебной практики по данной проблематике.</w:t>
            </w:r>
          </w:p>
        </w:tc>
      </w:tr>
      <w:tr w:rsidR="006A383A" w:rsidRPr="004273FE" w:rsidTr="00714A6E">
        <w:tc>
          <w:tcPr>
            <w:tcW w:w="1560" w:type="dxa"/>
          </w:tcPr>
          <w:p w:rsidR="006A383A" w:rsidRPr="002D08AE" w:rsidRDefault="006A383A" w:rsidP="00714A6E">
            <w:pPr>
              <w:jc w:val="both"/>
              <w:rPr>
                <w:b/>
                <w:sz w:val="24"/>
                <w:szCs w:val="24"/>
              </w:rPr>
            </w:pPr>
            <w:r w:rsidRPr="002D08AE">
              <w:rPr>
                <w:b/>
                <w:sz w:val="24"/>
                <w:szCs w:val="24"/>
              </w:rPr>
              <w:t>13.50-14.10</w:t>
            </w:r>
          </w:p>
        </w:tc>
        <w:tc>
          <w:tcPr>
            <w:tcW w:w="8499" w:type="dxa"/>
          </w:tcPr>
          <w:p w:rsidR="006A383A" w:rsidRPr="002D08AE" w:rsidRDefault="006A383A" w:rsidP="00714A6E">
            <w:pPr>
              <w:jc w:val="both"/>
              <w:rPr>
                <w:rStyle w:val="autors"/>
                <w:i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</w:rPr>
              <w:t xml:space="preserve">Лекция: </w:t>
            </w:r>
            <w:r w:rsidRPr="002D08AE">
              <w:rPr>
                <w:b/>
                <w:sz w:val="24"/>
                <w:szCs w:val="24"/>
              </w:rPr>
              <w:t>Организационно-функциональная модель телемедицинского центра</w:t>
            </w:r>
            <w:r w:rsidRPr="002D08AE">
              <w:rPr>
                <w:b/>
                <w:sz w:val="24"/>
                <w:szCs w:val="24"/>
              </w:rPr>
              <w:br/>
            </w:r>
            <w:r w:rsidRPr="00181CC9">
              <w:rPr>
                <w:b/>
                <w:i/>
                <w:sz w:val="24"/>
                <w:szCs w:val="24"/>
              </w:rPr>
              <w:t>Лектор: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D08AE">
              <w:rPr>
                <w:b/>
                <w:i/>
                <w:iCs/>
                <w:sz w:val="24"/>
                <w:szCs w:val="24"/>
              </w:rPr>
              <w:t>Тяжельников</w:t>
            </w:r>
            <w:proofErr w:type="spellEnd"/>
            <w:r w:rsidRPr="002D08AE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2D08AE">
              <w:rPr>
                <w:b/>
                <w:bCs/>
                <w:i/>
                <w:iCs/>
                <w:sz w:val="24"/>
                <w:szCs w:val="24"/>
              </w:rPr>
              <w:t>Андрей Александрович</w:t>
            </w:r>
            <w:r w:rsidR="00981F73">
              <w:rPr>
                <w:b/>
                <w:bCs/>
                <w:i/>
                <w:iCs/>
                <w:sz w:val="24"/>
                <w:szCs w:val="24"/>
              </w:rPr>
              <w:t>,</w:t>
            </w:r>
            <w:r w:rsidRPr="002D08AE">
              <w:rPr>
                <w:rStyle w:val="autors"/>
                <w:rFonts w:ascii="Segoe UI" w:hAnsi="Segoe UI" w:cs="Segoe UI"/>
                <w:shd w:val="clear" w:color="auto" w:fill="FFFFFF"/>
              </w:rPr>
              <w:t xml:space="preserve"> </w:t>
            </w:r>
            <w:r w:rsidRPr="002D08AE">
              <w:rPr>
                <w:rStyle w:val="autors"/>
                <w:i/>
                <w:sz w:val="24"/>
                <w:szCs w:val="24"/>
                <w:shd w:val="clear" w:color="auto" w:fill="FFFFFF"/>
              </w:rPr>
              <w:t>д.м.н.,</w:t>
            </w:r>
            <w:r w:rsidRPr="002D08AE">
              <w:rPr>
                <w:rStyle w:val="autors"/>
                <w:rFonts w:ascii="Segoe UI" w:hAnsi="Segoe UI" w:cs="Segoe UI"/>
                <w:shd w:val="clear" w:color="auto" w:fill="FFFFFF"/>
              </w:rPr>
              <w:t xml:space="preserve"> </w:t>
            </w:r>
            <w:r w:rsidRPr="002D08AE">
              <w:rPr>
                <w:rStyle w:val="autors"/>
                <w:i/>
                <w:sz w:val="24"/>
                <w:szCs w:val="24"/>
                <w:shd w:val="clear" w:color="auto" w:fill="FFFFFF"/>
              </w:rPr>
              <w:t>главный внештатный специалист по первичной медико-санитарной помощи взрослому населению ДЗМ, главный врач ГБУЗ «Консультативно-диагностическая поликлиника № 121 ДЗМ»</w:t>
            </w:r>
          </w:p>
          <w:p w:rsidR="006A383A" w:rsidRPr="002D08AE" w:rsidRDefault="006A383A" w:rsidP="00714A6E">
            <w:pPr>
              <w:jc w:val="both"/>
              <w:rPr>
                <w:rFonts w:ascii="Segoe UI" w:hAnsi="Segoe UI" w:cs="Segoe UI"/>
                <w:shd w:val="clear" w:color="auto" w:fill="FFFFFF"/>
              </w:rPr>
            </w:pPr>
            <w:r w:rsidRPr="002D08AE">
              <w:rPr>
                <w:b/>
                <w:i/>
                <w:iCs/>
                <w:sz w:val="24"/>
                <w:szCs w:val="24"/>
              </w:rPr>
              <w:t>Полунина Наталья Валентиновна</w:t>
            </w:r>
            <w:r w:rsidR="00981F73">
              <w:rPr>
                <w:b/>
                <w:i/>
                <w:iCs/>
                <w:sz w:val="24"/>
                <w:szCs w:val="24"/>
              </w:rPr>
              <w:t>,</w:t>
            </w:r>
            <w:r w:rsidRPr="002D08AE">
              <w:rPr>
                <w:rStyle w:val="autors"/>
                <w:i/>
                <w:sz w:val="24"/>
                <w:szCs w:val="24"/>
              </w:rPr>
              <w:t xml:space="preserve"> д.м.н., профессор, академик РАН, заведующий кафедрой общественного здоровья и здравоохранения им. Ю.П.</w:t>
            </w:r>
            <w:r w:rsidR="00981F73">
              <w:rPr>
                <w:rStyle w:val="autors"/>
                <w:i/>
                <w:sz w:val="24"/>
                <w:szCs w:val="24"/>
              </w:rPr>
              <w:t> </w:t>
            </w:r>
            <w:r w:rsidRPr="002D08AE">
              <w:rPr>
                <w:rStyle w:val="autors"/>
                <w:i/>
                <w:sz w:val="24"/>
                <w:szCs w:val="24"/>
              </w:rPr>
              <w:t>Лисицына ФГАОУ РНИМУ им. Н.И. Пирогова Минздрава России</w:t>
            </w:r>
            <w:r w:rsidRPr="002D08AE">
              <w:rPr>
                <w:rFonts w:ascii="Segoe UI" w:hAnsi="Segoe UI" w:cs="Segoe UI"/>
                <w:shd w:val="clear" w:color="auto" w:fill="FFFFFF"/>
              </w:rPr>
              <w:t xml:space="preserve"> </w:t>
            </w:r>
          </w:p>
          <w:p w:rsidR="006A383A" w:rsidRPr="002D08AE" w:rsidRDefault="006A383A" w:rsidP="00714A6E">
            <w:pPr>
              <w:jc w:val="both"/>
              <w:rPr>
                <w:b/>
                <w:i/>
                <w:sz w:val="24"/>
                <w:szCs w:val="24"/>
              </w:rPr>
            </w:pPr>
            <w:r w:rsidRPr="002D08AE">
              <w:rPr>
                <w:sz w:val="24"/>
                <w:szCs w:val="24"/>
              </w:rPr>
              <w:t xml:space="preserve">В лекции будет представлен опыт организации телемедицинского центра на базе одной из крупных городских поликлиник г. Москвы. Показано, что интеграция новых современных дистанционных информационно-коммуникационных технологий в систему оказания медицинской помощи позволяет расширить доступ населения к медицинским услугам не только в период распространения новой </w:t>
            </w:r>
            <w:proofErr w:type="spellStart"/>
            <w:r w:rsidRPr="002D08AE">
              <w:rPr>
                <w:sz w:val="24"/>
                <w:szCs w:val="24"/>
              </w:rPr>
              <w:t>коронавирусный</w:t>
            </w:r>
            <w:proofErr w:type="spellEnd"/>
            <w:r w:rsidRPr="002D08AE">
              <w:rPr>
                <w:sz w:val="24"/>
                <w:szCs w:val="24"/>
              </w:rPr>
              <w:t xml:space="preserve"> инфекции COVID-19, но и в </w:t>
            </w:r>
            <w:proofErr w:type="spellStart"/>
            <w:r w:rsidRPr="002D08AE">
              <w:rPr>
                <w:sz w:val="24"/>
                <w:szCs w:val="24"/>
              </w:rPr>
              <w:t>постпандемийный</w:t>
            </w:r>
            <w:proofErr w:type="spellEnd"/>
            <w:r w:rsidRPr="002D08AE">
              <w:rPr>
                <w:sz w:val="24"/>
                <w:szCs w:val="24"/>
              </w:rPr>
              <w:t xml:space="preserve"> период.</w:t>
            </w:r>
            <w:r w:rsidRPr="002D08AE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6A383A" w:rsidRPr="004273FE" w:rsidTr="00714A6E">
        <w:trPr>
          <w:trHeight w:val="889"/>
        </w:trPr>
        <w:tc>
          <w:tcPr>
            <w:tcW w:w="1560" w:type="dxa"/>
          </w:tcPr>
          <w:p w:rsidR="006A383A" w:rsidRPr="002D08AE" w:rsidRDefault="006A383A" w:rsidP="00714A6E">
            <w:pPr>
              <w:jc w:val="both"/>
              <w:rPr>
                <w:b/>
                <w:iCs/>
                <w:sz w:val="24"/>
                <w:szCs w:val="24"/>
              </w:rPr>
            </w:pPr>
            <w:r w:rsidRPr="002D08AE">
              <w:rPr>
                <w:b/>
                <w:iCs/>
                <w:sz w:val="24"/>
                <w:szCs w:val="24"/>
              </w:rPr>
              <w:t>14.10-14.30</w:t>
            </w:r>
          </w:p>
        </w:tc>
        <w:tc>
          <w:tcPr>
            <w:tcW w:w="8499" w:type="dxa"/>
          </w:tcPr>
          <w:p w:rsidR="006A383A" w:rsidRPr="002D08AE" w:rsidRDefault="006A383A" w:rsidP="00714A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Лекция: </w:t>
            </w:r>
            <w:r w:rsidRPr="002D08AE">
              <w:rPr>
                <w:b/>
                <w:sz w:val="24"/>
                <w:szCs w:val="24"/>
              </w:rPr>
              <w:t>Цифровая трансформация: новые модели организации лучевой диагностики</w:t>
            </w:r>
          </w:p>
          <w:p w:rsidR="006A383A" w:rsidRPr="002D08AE" w:rsidRDefault="006A383A" w:rsidP="00714A6E">
            <w:pPr>
              <w:jc w:val="both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Лектор: </w:t>
            </w:r>
            <w:proofErr w:type="spellStart"/>
            <w:r w:rsidRPr="002D08AE">
              <w:rPr>
                <w:b/>
                <w:i/>
                <w:sz w:val="24"/>
                <w:szCs w:val="24"/>
              </w:rPr>
              <w:t>Владзимирский</w:t>
            </w:r>
            <w:proofErr w:type="spellEnd"/>
            <w:r w:rsidRPr="002D08AE">
              <w:rPr>
                <w:b/>
                <w:i/>
                <w:sz w:val="24"/>
                <w:szCs w:val="24"/>
              </w:rPr>
              <w:t xml:space="preserve"> Антон Вячеславович, </w:t>
            </w:r>
            <w:r w:rsidRPr="002D08AE">
              <w:rPr>
                <w:i/>
                <w:sz w:val="24"/>
                <w:szCs w:val="24"/>
              </w:rPr>
              <w:t>д.м.н., заместитель директора по научной работе</w:t>
            </w:r>
            <w:bookmarkStart w:id="2" w:name="_GoBack"/>
            <w:bookmarkEnd w:id="2"/>
            <w:r w:rsidRPr="002D08AE">
              <w:rPr>
                <w:i/>
                <w:sz w:val="24"/>
                <w:szCs w:val="24"/>
              </w:rPr>
              <w:t xml:space="preserve"> </w:t>
            </w:r>
          </w:p>
          <w:p w:rsidR="007336AC" w:rsidRDefault="006A383A" w:rsidP="00714A6E">
            <w:pPr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2D08AE">
              <w:rPr>
                <w:b/>
                <w:i/>
                <w:sz w:val="24"/>
                <w:szCs w:val="24"/>
              </w:rPr>
              <w:t>Шулькин</w:t>
            </w:r>
            <w:proofErr w:type="spellEnd"/>
            <w:r w:rsidRPr="002D08AE">
              <w:rPr>
                <w:b/>
                <w:i/>
                <w:sz w:val="24"/>
                <w:szCs w:val="24"/>
              </w:rPr>
              <w:t xml:space="preserve"> Игорь Михайлович, </w:t>
            </w:r>
            <w:r w:rsidRPr="002D08AE">
              <w:rPr>
                <w:i/>
                <w:sz w:val="24"/>
                <w:szCs w:val="24"/>
              </w:rPr>
              <w:t>заместитель директора по развитию</w:t>
            </w:r>
            <w:r w:rsidRPr="002D08AE">
              <w:rPr>
                <w:b/>
                <w:i/>
                <w:sz w:val="24"/>
                <w:szCs w:val="24"/>
              </w:rPr>
              <w:t xml:space="preserve"> </w:t>
            </w:r>
          </w:p>
          <w:p w:rsidR="006A383A" w:rsidRPr="002D08AE" w:rsidRDefault="006A383A" w:rsidP="00714A6E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2D08AE">
              <w:rPr>
                <w:b/>
                <w:i/>
                <w:sz w:val="24"/>
                <w:szCs w:val="24"/>
              </w:rPr>
              <w:t>Кожихина</w:t>
            </w:r>
            <w:proofErr w:type="spellEnd"/>
            <w:r w:rsidRPr="002D08AE">
              <w:rPr>
                <w:b/>
                <w:i/>
                <w:sz w:val="24"/>
                <w:szCs w:val="24"/>
              </w:rPr>
              <w:t xml:space="preserve"> Дарья Дмитриевна</w:t>
            </w:r>
            <w:r w:rsidRPr="002D08AE">
              <w:rPr>
                <w:i/>
                <w:sz w:val="24"/>
                <w:szCs w:val="24"/>
              </w:rPr>
              <w:t xml:space="preserve">, руководитель </w:t>
            </w:r>
            <w:proofErr w:type="spellStart"/>
            <w:r w:rsidRPr="002D08AE">
              <w:rPr>
                <w:i/>
                <w:sz w:val="24"/>
                <w:szCs w:val="24"/>
              </w:rPr>
              <w:t>референс</w:t>
            </w:r>
            <w:proofErr w:type="spellEnd"/>
            <w:r w:rsidRPr="002D08AE">
              <w:rPr>
                <w:i/>
                <w:sz w:val="24"/>
                <w:szCs w:val="24"/>
              </w:rPr>
              <w:t xml:space="preserve">-центра </w:t>
            </w:r>
          </w:p>
          <w:p w:rsidR="006A383A" w:rsidRPr="002D08AE" w:rsidRDefault="006A383A" w:rsidP="00714A6E">
            <w:pPr>
              <w:jc w:val="both"/>
              <w:rPr>
                <w:i/>
                <w:sz w:val="24"/>
                <w:szCs w:val="24"/>
              </w:rPr>
            </w:pPr>
            <w:r w:rsidRPr="002D08AE">
              <w:rPr>
                <w:i/>
                <w:sz w:val="24"/>
                <w:szCs w:val="24"/>
              </w:rPr>
              <w:t>Научно-практический клинический центр диагностики и телемедицинских технологий Департамента здравоохранения города Москвы</w:t>
            </w:r>
          </w:p>
          <w:p w:rsidR="006A383A" w:rsidRPr="002D08AE" w:rsidRDefault="006A383A" w:rsidP="00714A6E">
            <w:pPr>
              <w:jc w:val="both"/>
              <w:rPr>
                <w:b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  <w:r w:rsidRPr="002D08AE">
              <w:rPr>
                <w:sz w:val="24"/>
                <w:szCs w:val="24"/>
              </w:rPr>
              <w:t xml:space="preserve"> посвящен</w:t>
            </w:r>
            <w:r>
              <w:rPr>
                <w:sz w:val="24"/>
                <w:szCs w:val="24"/>
              </w:rPr>
              <w:t>а</w:t>
            </w:r>
            <w:r w:rsidRPr="002D08AE">
              <w:rPr>
                <w:sz w:val="24"/>
                <w:szCs w:val="24"/>
              </w:rPr>
              <w:t xml:space="preserve"> цифровой трансформации службы лучевой диагностики столицы. Представлен опыт работы Центра диагностики и телемедицины в новом формате, что позволило обеспечить бесперебойное проведение лучевых исследований в период пандемии, при этом было обеспечено повышение производительности труда врачей-рентгенологов и сокращение времени подготовки заключений. Будут обсуждаться перспективные направления развития Центра с использованием технологий искусственного интеллекта и </w:t>
            </w:r>
            <w:proofErr w:type="spellStart"/>
            <w:r w:rsidRPr="002D08AE">
              <w:rPr>
                <w:sz w:val="24"/>
                <w:szCs w:val="24"/>
              </w:rPr>
              <w:t>нейросетей</w:t>
            </w:r>
            <w:proofErr w:type="spellEnd"/>
            <w:r w:rsidRPr="002D08AE">
              <w:rPr>
                <w:sz w:val="24"/>
                <w:szCs w:val="24"/>
              </w:rPr>
              <w:t>.</w:t>
            </w:r>
            <w:r w:rsidRPr="002D08AE">
              <w:rPr>
                <w:rFonts w:ascii="Arial" w:hAnsi="Arial" w:cs="Arial"/>
                <w:spacing w:val="3"/>
                <w:sz w:val="27"/>
                <w:szCs w:val="27"/>
                <w:shd w:val="clear" w:color="auto" w:fill="FFFFFF"/>
              </w:rPr>
              <w:t xml:space="preserve"> </w:t>
            </w:r>
          </w:p>
        </w:tc>
      </w:tr>
      <w:tr w:rsidR="006A383A" w:rsidRPr="004273FE" w:rsidTr="00714A6E">
        <w:tc>
          <w:tcPr>
            <w:tcW w:w="1560" w:type="dxa"/>
          </w:tcPr>
          <w:p w:rsidR="006A383A" w:rsidRPr="002D08AE" w:rsidRDefault="006A383A" w:rsidP="00714A6E">
            <w:pPr>
              <w:rPr>
                <w:b/>
                <w:sz w:val="24"/>
                <w:szCs w:val="24"/>
              </w:rPr>
            </w:pPr>
            <w:r w:rsidRPr="002D08AE">
              <w:rPr>
                <w:b/>
                <w:sz w:val="24"/>
                <w:szCs w:val="24"/>
              </w:rPr>
              <w:t>14.30-14.50</w:t>
            </w:r>
          </w:p>
        </w:tc>
        <w:tc>
          <w:tcPr>
            <w:tcW w:w="8499" w:type="dxa"/>
          </w:tcPr>
          <w:p w:rsidR="006A383A" w:rsidRPr="002D08AE" w:rsidRDefault="006A383A" w:rsidP="00714A6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Лекция: </w:t>
            </w:r>
            <w:r w:rsidRPr="002D08AE">
              <w:rPr>
                <w:b/>
                <w:bCs/>
                <w:sz w:val="24"/>
                <w:szCs w:val="24"/>
              </w:rPr>
              <w:t>Использование данных электронного здравоохранения и интеллектуальных методов их анализа для контроля качества медицинской помощи</w:t>
            </w:r>
          </w:p>
          <w:p w:rsidR="006A383A" w:rsidRPr="002D08AE" w:rsidRDefault="006A383A" w:rsidP="00714A6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Лектор: </w:t>
            </w:r>
            <w:r w:rsidRPr="002D08AE">
              <w:rPr>
                <w:b/>
                <w:bCs/>
                <w:i/>
                <w:sz w:val="24"/>
                <w:szCs w:val="24"/>
              </w:rPr>
              <w:t>Меньшикова Лариса Ивановна</w:t>
            </w:r>
            <w:r w:rsidR="00981F73">
              <w:rPr>
                <w:b/>
                <w:bCs/>
                <w:i/>
                <w:sz w:val="24"/>
                <w:szCs w:val="24"/>
              </w:rPr>
              <w:t>,</w:t>
            </w:r>
            <w:r w:rsidRPr="002D08AE">
              <w:rPr>
                <w:bCs/>
                <w:i/>
                <w:iCs/>
                <w:sz w:val="24"/>
                <w:szCs w:val="24"/>
              </w:rPr>
              <w:t xml:space="preserve"> д.м.н., профессор, профессор кафедры организации</w:t>
            </w:r>
            <w:r w:rsidRPr="002D08AE">
              <w:rPr>
                <w:i/>
                <w:sz w:val="24"/>
                <w:szCs w:val="24"/>
              </w:rPr>
              <w:t xml:space="preserve"> здравоохранения и общественного здоровья с курсом управления сестринской деятельностью, </w:t>
            </w:r>
            <w:r w:rsidRPr="002D08AE">
              <w:rPr>
                <w:bCs/>
                <w:i/>
                <w:sz w:val="24"/>
                <w:szCs w:val="24"/>
              </w:rPr>
              <w:t>ПИУВ</w:t>
            </w:r>
            <w:r w:rsidR="00981F73">
              <w:rPr>
                <w:bCs/>
                <w:i/>
                <w:sz w:val="24"/>
                <w:szCs w:val="24"/>
              </w:rPr>
              <w:t xml:space="preserve"> </w:t>
            </w:r>
            <w:r w:rsidRPr="002D08AE">
              <w:rPr>
                <w:bCs/>
                <w:i/>
                <w:sz w:val="24"/>
                <w:szCs w:val="24"/>
              </w:rPr>
              <w:t>-</w:t>
            </w:r>
            <w:r w:rsidR="002C2EB6">
              <w:rPr>
                <w:bCs/>
                <w:i/>
                <w:sz w:val="24"/>
                <w:szCs w:val="24"/>
              </w:rPr>
              <w:t xml:space="preserve"> </w:t>
            </w:r>
            <w:r w:rsidRPr="002D08AE">
              <w:rPr>
                <w:bCs/>
                <w:i/>
                <w:sz w:val="24"/>
                <w:szCs w:val="24"/>
              </w:rPr>
              <w:t>филиал ФГБОУ ДПО РМАНПО Минздрава России, г. Пенза</w:t>
            </w:r>
          </w:p>
          <w:p w:rsidR="006A383A" w:rsidRPr="002D08AE" w:rsidRDefault="006A383A" w:rsidP="00714A6E">
            <w:pPr>
              <w:jc w:val="both"/>
              <w:rPr>
                <w:i/>
                <w:sz w:val="24"/>
                <w:szCs w:val="24"/>
              </w:rPr>
            </w:pPr>
            <w:r w:rsidRPr="002D08AE">
              <w:rPr>
                <w:b/>
                <w:bCs/>
                <w:i/>
                <w:sz w:val="24"/>
                <w:szCs w:val="24"/>
              </w:rPr>
              <w:t>Постоев Виталий Александрович</w:t>
            </w:r>
            <w:r w:rsidR="00AF7846">
              <w:rPr>
                <w:b/>
                <w:bCs/>
                <w:i/>
                <w:sz w:val="24"/>
                <w:szCs w:val="24"/>
              </w:rPr>
              <w:t>,</w:t>
            </w:r>
            <w:r w:rsidRPr="002D08AE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2D08AE">
              <w:rPr>
                <w:i/>
                <w:sz w:val="24"/>
                <w:szCs w:val="24"/>
              </w:rPr>
              <w:t xml:space="preserve">к.м.н., </w:t>
            </w:r>
            <w:r w:rsidRPr="002D08AE">
              <w:rPr>
                <w:i/>
                <w:sz w:val="24"/>
                <w:szCs w:val="24"/>
                <w:lang w:val="en-US"/>
              </w:rPr>
              <w:t>PhD</w:t>
            </w:r>
            <w:r w:rsidRPr="002D08AE">
              <w:rPr>
                <w:i/>
                <w:sz w:val="24"/>
                <w:szCs w:val="24"/>
              </w:rPr>
              <w:t xml:space="preserve">, директор Института развития научных и проектных компетенций, Северный государственный медицинский </w:t>
            </w:r>
            <w:r w:rsidRPr="002D08AE">
              <w:rPr>
                <w:i/>
                <w:sz w:val="24"/>
                <w:szCs w:val="24"/>
              </w:rPr>
              <w:lastRenderedPageBreak/>
              <w:t>университет Министерства здравоохранения Российской Федерации, г.</w:t>
            </w:r>
            <w:r w:rsidR="00AF7846">
              <w:rPr>
                <w:i/>
                <w:sz w:val="24"/>
                <w:szCs w:val="24"/>
              </w:rPr>
              <w:t> </w:t>
            </w:r>
            <w:r w:rsidRPr="002D08AE">
              <w:rPr>
                <w:i/>
                <w:sz w:val="24"/>
                <w:szCs w:val="24"/>
              </w:rPr>
              <w:t xml:space="preserve">Архангельск </w:t>
            </w:r>
          </w:p>
          <w:p w:rsidR="006A383A" w:rsidRPr="00B763D9" w:rsidRDefault="006A383A" w:rsidP="00714A6E">
            <w:pPr>
              <w:pStyle w:val="2"/>
              <w:shd w:val="clear" w:color="auto" w:fill="FFFFFF"/>
              <w:spacing w:before="0"/>
              <w:jc w:val="both"/>
              <w:textAlignment w:val="baseline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B763D9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Медведева Ольга Васильевна</w:t>
            </w:r>
            <w:r w:rsidR="00AF7846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,</w:t>
            </w:r>
            <w:r w:rsidRPr="00B763D9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 xml:space="preserve"> </w:t>
            </w:r>
            <w:r w:rsidRPr="00B763D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д.м.н</w:t>
            </w:r>
            <w:r w:rsidRPr="00B763D9">
              <w:rPr>
                <w:rFonts w:ascii="Times New Roman" w:hAnsi="Times New Roman"/>
                <w:bCs/>
                <w:i/>
                <w:iCs/>
                <w:color w:val="auto"/>
                <w:sz w:val="24"/>
                <w:szCs w:val="24"/>
              </w:rPr>
              <w:t xml:space="preserve">., профессор, заведующий кафедрой </w:t>
            </w:r>
            <w:r w:rsidRPr="00B763D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общественного здоровья и здравоохранения с курсом организации здравоохранения ФДПО, Рязанский государственный медицинский университет им. академика И.М. Павлова Минздрава России, г. Рязань</w:t>
            </w:r>
          </w:p>
          <w:p w:rsidR="006A383A" w:rsidRPr="002D08AE" w:rsidRDefault="006A383A" w:rsidP="00714A6E">
            <w:pPr>
              <w:jc w:val="both"/>
              <w:rPr>
                <w:b/>
                <w:i/>
                <w:iCs/>
                <w:sz w:val="24"/>
                <w:szCs w:val="24"/>
              </w:rPr>
            </w:pPr>
            <w:r w:rsidRPr="002D08AE">
              <w:rPr>
                <w:sz w:val="24"/>
                <w:szCs w:val="24"/>
              </w:rPr>
              <w:t xml:space="preserve">В лекции будет представлены возможности использования данных </w:t>
            </w:r>
            <w:r w:rsidRPr="002D08AE">
              <w:rPr>
                <w:bCs/>
                <w:sz w:val="24"/>
                <w:szCs w:val="24"/>
              </w:rPr>
              <w:t>электронного здравоохранения для контроля качества медицинской помощи, представлены основные методы их анализа на основе технологий искусственного интеллекта, отражен</w:t>
            </w:r>
            <w:r w:rsidRPr="002D08AE">
              <w:rPr>
                <w:sz w:val="24"/>
                <w:szCs w:val="24"/>
              </w:rPr>
              <w:t xml:space="preserve"> опыт практического применения на примере субъекта Российской Федерации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6A383A" w:rsidRPr="004273FE" w:rsidTr="00714A6E">
        <w:tc>
          <w:tcPr>
            <w:tcW w:w="1560" w:type="dxa"/>
          </w:tcPr>
          <w:p w:rsidR="006A383A" w:rsidRPr="002D08AE" w:rsidRDefault="006A383A" w:rsidP="00714A6E">
            <w:pPr>
              <w:jc w:val="both"/>
              <w:rPr>
                <w:b/>
                <w:iCs/>
                <w:sz w:val="24"/>
                <w:szCs w:val="24"/>
                <w:shd w:val="clear" w:color="auto" w:fill="FFFFFF"/>
              </w:rPr>
            </w:pPr>
            <w:r w:rsidRPr="002D08AE">
              <w:rPr>
                <w:b/>
                <w:iCs/>
                <w:sz w:val="24"/>
                <w:szCs w:val="24"/>
                <w:shd w:val="clear" w:color="auto" w:fill="FFFFFF"/>
              </w:rPr>
              <w:lastRenderedPageBreak/>
              <w:t>14.50-15.05</w:t>
            </w:r>
          </w:p>
        </w:tc>
        <w:tc>
          <w:tcPr>
            <w:tcW w:w="8499" w:type="dxa"/>
          </w:tcPr>
          <w:p w:rsidR="006A383A" w:rsidRPr="00181CC9" w:rsidRDefault="006A383A" w:rsidP="00714A6E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4"/>
                <w:szCs w:val="24"/>
              </w:rPr>
            </w:pPr>
            <w:r w:rsidRPr="00181CC9">
              <w:rPr>
                <w:b/>
                <w:iCs/>
                <w:sz w:val="24"/>
                <w:szCs w:val="24"/>
              </w:rPr>
              <w:t>Лекция: Построение интеллектуальной системы поддержки принятия врачебных решений на базе электронной медицинской карты региональной МИС</w:t>
            </w:r>
          </w:p>
          <w:p w:rsidR="006A383A" w:rsidRPr="00903C46" w:rsidRDefault="006A383A" w:rsidP="00714A6E">
            <w:pPr>
              <w:jc w:val="both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Лектор: </w:t>
            </w:r>
            <w:proofErr w:type="spellStart"/>
            <w:r w:rsidRPr="00903C46">
              <w:rPr>
                <w:b/>
                <w:i/>
                <w:sz w:val="24"/>
                <w:szCs w:val="24"/>
              </w:rPr>
              <w:t>Борщук</w:t>
            </w:r>
            <w:proofErr w:type="spellEnd"/>
            <w:r w:rsidRPr="00903C46">
              <w:rPr>
                <w:b/>
                <w:i/>
                <w:sz w:val="24"/>
                <w:szCs w:val="24"/>
              </w:rPr>
              <w:t xml:space="preserve"> Евгений Леонидович</w:t>
            </w:r>
            <w:r w:rsidRPr="00903C46">
              <w:rPr>
                <w:i/>
                <w:sz w:val="24"/>
                <w:szCs w:val="24"/>
              </w:rPr>
              <w:t>, д.м.н., профессор, заведующий кафедрой общественного здоровья и здравоохранения №1, Оренбургский государственный медицинский университет Минздрава России, г. Оренбург</w:t>
            </w:r>
          </w:p>
          <w:p w:rsidR="006A383A" w:rsidRPr="00903C46" w:rsidRDefault="006A383A" w:rsidP="00714A6E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903C46">
              <w:rPr>
                <w:b/>
                <w:i/>
                <w:sz w:val="24"/>
                <w:szCs w:val="24"/>
              </w:rPr>
              <w:t>Болодурина</w:t>
            </w:r>
            <w:proofErr w:type="spellEnd"/>
            <w:r w:rsidRPr="00903C46">
              <w:rPr>
                <w:b/>
                <w:i/>
                <w:sz w:val="24"/>
                <w:szCs w:val="24"/>
              </w:rPr>
              <w:t xml:space="preserve"> И.П</w:t>
            </w:r>
            <w:r w:rsidRPr="00903C46">
              <w:rPr>
                <w:i/>
                <w:sz w:val="24"/>
                <w:szCs w:val="24"/>
              </w:rPr>
              <w:t xml:space="preserve">., д.т.н., профессор, зав. кафедрой прикладной математики ФГБОУ ВО ОГУ </w:t>
            </w:r>
            <w:proofErr w:type="spellStart"/>
            <w:r w:rsidRPr="00903C46">
              <w:rPr>
                <w:i/>
                <w:sz w:val="24"/>
                <w:szCs w:val="24"/>
              </w:rPr>
              <w:t>Минобрнауки</w:t>
            </w:r>
            <w:proofErr w:type="spellEnd"/>
            <w:r w:rsidRPr="00903C46">
              <w:rPr>
                <w:i/>
                <w:sz w:val="24"/>
                <w:szCs w:val="24"/>
              </w:rPr>
              <w:t xml:space="preserve"> России, профессор кафедры общественного здоровья и здравоохранения №1, </w:t>
            </w:r>
            <w:proofErr w:type="spellStart"/>
            <w:r w:rsidRPr="00903C46">
              <w:rPr>
                <w:i/>
                <w:sz w:val="24"/>
                <w:szCs w:val="24"/>
              </w:rPr>
              <w:t>ОрГМУ</w:t>
            </w:r>
            <w:proofErr w:type="spellEnd"/>
            <w:r w:rsidRPr="00903C46">
              <w:rPr>
                <w:i/>
                <w:sz w:val="24"/>
                <w:szCs w:val="24"/>
              </w:rPr>
              <w:t xml:space="preserve"> Минздрава России</w:t>
            </w:r>
          </w:p>
          <w:p w:rsidR="006A383A" w:rsidRDefault="006A383A" w:rsidP="00714A6E">
            <w:pPr>
              <w:jc w:val="both"/>
              <w:rPr>
                <w:i/>
                <w:sz w:val="24"/>
                <w:szCs w:val="24"/>
              </w:rPr>
            </w:pPr>
            <w:r w:rsidRPr="00903C46">
              <w:rPr>
                <w:b/>
                <w:i/>
                <w:sz w:val="24"/>
                <w:szCs w:val="24"/>
              </w:rPr>
              <w:t>Гришина Л.С.,</w:t>
            </w:r>
            <w:r w:rsidRPr="00903C46">
              <w:rPr>
                <w:i/>
                <w:sz w:val="24"/>
                <w:szCs w:val="24"/>
              </w:rPr>
              <w:t xml:space="preserve"> аспирант кафедры прикладной математики ФГБОУ ВО ОГУ </w:t>
            </w:r>
            <w:proofErr w:type="spellStart"/>
            <w:r w:rsidRPr="00903C46">
              <w:rPr>
                <w:i/>
                <w:sz w:val="24"/>
                <w:szCs w:val="24"/>
              </w:rPr>
              <w:t>Минобрнауки</w:t>
            </w:r>
            <w:proofErr w:type="spellEnd"/>
            <w:r w:rsidRPr="00903C46">
              <w:rPr>
                <w:i/>
                <w:sz w:val="24"/>
                <w:szCs w:val="24"/>
              </w:rPr>
              <w:t xml:space="preserve"> России</w:t>
            </w:r>
          </w:p>
          <w:p w:rsidR="006A383A" w:rsidRPr="002D08AE" w:rsidRDefault="006A383A" w:rsidP="00714A6E">
            <w:pPr>
              <w:jc w:val="both"/>
              <w:rPr>
                <w:b/>
                <w:i/>
                <w:iCs/>
                <w:sz w:val="24"/>
                <w:szCs w:val="24"/>
              </w:rPr>
            </w:pPr>
            <w:r w:rsidRPr="00903C46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лекции представлены подходы к </w:t>
            </w:r>
            <w:r>
              <w:rPr>
                <w:iCs/>
                <w:sz w:val="24"/>
                <w:szCs w:val="24"/>
              </w:rPr>
              <w:t>п</w:t>
            </w:r>
            <w:r w:rsidRPr="00903C46">
              <w:rPr>
                <w:iCs/>
                <w:sz w:val="24"/>
                <w:szCs w:val="24"/>
              </w:rPr>
              <w:t>остроени</w:t>
            </w:r>
            <w:r>
              <w:rPr>
                <w:iCs/>
                <w:sz w:val="24"/>
                <w:szCs w:val="24"/>
              </w:rPr>
              <w:t>ю</w:t>
            </w:r>
            <w:r w:rsidRPr="00903C46">
              <w:rPr>
                <w:iCs/>
                <w:sz w:val="24"/>
                <w:szCs w:val="24"/>
              </w:rPr>
              <w:t xml:space="preserve"> интеллектуальной системы поддержки принятия врачебных решений на базе электронной медицинской карты региональной </w:t>
            </w:r>
            <w:r>
              <w:rPr>
                <w:iCs/>
                <w:sz w:val="24"/>
                <w:szCs w:val="24"/>
              </w:rPr>
              <w:t>медицинской информационной системы с использованием методов прикладной математики.</w:t>
            </w:r>
          </w:p>
        </w:tc>
      </w:tr>
      <w:tr w:rsidR="006A383A" w:rsidRPr="004273FE" w:rsidTr="00714A6E">
        <w:trPr>
          <w:trHeight w:val="3949"/>
        </w:trPr>
        <w:tc>
          <w:tcPr>
            <w:tcW w:w="1560" w:type="dxa"/>
          </w:tcPr>
          <w:p w:rsidR="006A383A" w:rsidRPr="002D08AE" w:rsidRDefault="006A383A" w:rsidP="00714A6E">
            <w:pPr>
              <w:jc w:val="both"/>
              <w:rPr>
                <w:b/>
                <w:bCs/>
                <w:sz w:val="24"/>
                <w:szCs w:val="24"/>
              </w:rPr>
            </w:pPr>
            <w:r w:rsidRPr="002D08AE">
              <w:rPr>
                <w:b/>
                <w:bCs/>
                <w:sz w:val="24"/>
                <w:szCs w:val="24"/>
              </w:rPr>
              <w:t>15.05-15.20</w:t>
            </w:r>
          </w:p>
        </w:tc>
        <w:tc>
          <w:tcPr>
            <w:tcW w:w="8499" w:type="dxa"/>
          </w:tcPr>
          <w:p w:rsidR="006A383A" w:rsidRPr="002D08AE" w:rsidRDefault="006A383A" w:rsidP="00714A6E">
            <w:pPr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Лекция: </w:t>
            </w:r>
            <w:r w:rsidRPr="002D08AE">
              <w:rPr>
                <w:b/>
                <w:iCs/>
                <w:sz w:val="24"/>
                <w:szCs w:val="24"/>
              </w:rPr>
              <w:t xml:space="preserve">Переход на МКБ-11: перспективы и проблемы </w:t>
            </w:r>
          </w:p>
          <w:p w:rsidR="006A383A" w:rsidRPr="002D08AE" w:rsidRDefault="006A383A" w:rsidP="00714A6E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 xml:space="preserve">Лектор: </w:t>
            </w:r>
            <w:r w:rsidRPr="002D08AE">
              <w:rPr>
                <w:b/>
                <w:i/>
                <w:iCs/>
                <w:sz w:val="24"/>
                <w:szCs w:val="24"/>
              </w:rPr>
              <w:t>Савина Анна</w:t>
            </w:r>
            <w:r w:rsidRPr="002D08AE">
              <w:rPr>
                <w:b/>
                <w:i/>
              </w:rPr>
              <w:t xml:space="preserve"> </w:t>
            </w:r>
            <w:r w:rsidRPr="00AF7846">
              <w:rPr>
                <w:b/>
                <w:i/>
                <w:sz w:val="24"/>
                <w:szCs w:val="24"/>
              </w:rPr>
              <w:t>Александровна</w:t>
            </w:r>
            <w:r w:rsidRPr="002D08AE">
              <w:t xml:space="preserve">, </w:t>
            </w:r>
            <w:r w:rsidRPr="002D08AE">
              <w:rPr>
                <w:i/>
                <w:iCs/>
                <w:sz w:val="24"/>
                <w:szCs w:val="24"/>
              </w:rPr>
              <w:t>к.м.н., ведущий научный сотрудник отдела демографии, ГБУ «Научно-исследовательский институт организации здравоохранения и медицинского менеджмента Департамента здравоохранения города Москвы»</w:t>
            </w:r>
          </w:p>
          <w:p w:rsidR="006A383A" w:rsidRPr="002D08AE" w:rsidRDefault="006A383A" w:rsidP="00AF7846">
            <w:pPr>
              <w:shd w:val="clear" w:color="auto" w:fill="FFFFFF"/>
              <w:jc w:val="both"/>
              <w:rPr>
                <w:b/>
                <w:bCs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  <w:r w:rsidRPr="002D08AE">
              <w:rPr>
                <w:sz w:val="24"/>
                <w:szCs w:val="24"/>
              </w:rPr>
              <w:t xml:space="preserve"> посвящен</w:t>
            </w:r>
            <w:r>
              <w:rPr>
                <w:sz w:val="24"/>
                <w:szCs w:val="24"/>
              </w:rPr>
              <w:t>а</w:t>
            </w:r>
            <w:r w:rsidRPr="002D08AE">
              <w:rPr>
                <w:sz w:val="24"/>
                <w:szCs w:val="24"/>
              </w:rPr>
              <w:t xml:space="preserve"> основным положениям и правилам МКБ-11, принятым ВОЗ для обеспечения единства методических подходов и международной сопоставимости данных. Рассмотрены вопросы перехода и внедрения МКБ-11 на территории Российской Федерации. Представлены ключевые принципы новой классификации.</w:t>
            </w:r>
            <w:r w:rsidR="00AF7846">
              <w:rPr>
                <w:sz w:val="24"/>
                <w:szCs w:val="24"/>
              </w:rPr>
              <w:t xml:space="preserve"> </w:t>
            </w:r>
            <w:r w:rsidRPr="002D08AE">
              <w:rPr>
                <w:sz w:val="24"/>
                <w:szCs w:val="24"/>
              </w:rPr>
              <w:t>Особое внимание будет обращено на изменение структуры МКБ, перевод ее в электронный вид, что позволяет объединить ее с другими классификациями и номенклатурами Семейства международных классификаций ВОЗ для более подробной детализации в кодировании клинического диагноза.</w:t>
            </w:r>
          </w:p>
        </w:tc>
      </w:tr>
      <w:tr w:rsidR="006A383A" w:rsidRPr="004273FE" w:rsidTr="00714A6E">
        <w:trPr>
          <w:trHeight w:val="355"/>
        </w:trPr>
        <w:tc>
          <w:tcPr>
            <w:tcW w:w="1560" w:type="dxa"/>
          </w:tcPr>
          <w:p w:rsidR="006A383A" w:rsidRPr="002D08AE" w:rsidRDefault="006A383A" w:rsidP="00714A6E">
            <w:pPr>
              <w:jc w:val="both"/>
              <w:rPr>
                <w:b/>
                <w:bCs/>
                <w:sz w:val="24"/>
                <w:szCs w:val="24"/>
              </w:rPr>
            </w:pPr>
            <w:r w:rsidRPr="002D08AE">
              <w:rPr>
                <w:b/>
                <w:bCs/>
                <w:sz w:val="24"/>
                <w:szCs w:val="24"/>
              </w:rPr>
              <w:t>15.20-15.35</w:t>
            </w:r>
          </w:p>
        </w:tc>
        <w:tc>
          <w:tcPr>
            <w:tcW w:w="8499" w:type="dxa"/>
          </w:tcPr>
          <w:p w:rsidR="006A383A" w:rsidRPr="002D08AE" w:rsidRDefault="006A383A" w:rsidP="00714A6E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Лекция: </w:t>
            </w:r>
            <w:r w:rsidRPr="002D08AE">
              <w:rPr>
                <w:b/>
                <w:iCs/>
                <w:sz w:val="24"/>
                <w:szCs w:val="24"/>
              </w:rPr>
              <w:t>Особенности МКБ-11</w:t>
            </w:r>
          </w:p>
          <w:p w:rsidR="006A383A" w:rsidRPr="002D08AE" w:rsidRDefault="006A383A" w:rsidP="00714A6E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 xml:space="preserve">Лектор: </w:t>
            </w:r>
            <w:proofErr w:type="spellStart"/>
            <w:r w:rsidRPr="002D08AE">
              <w:rPr>
                <w:b/>
                <w:i/>
                <w:iCs/>
                <w:sz w:val="24"/>
                <w:szCs w:val="24"/>
              </w:rPr>
              <w:t>Фейгинова</w:t>
            </w:r>
            <w:proofErr w:type="spellEnd"/>
            <w:r w:rsidRPr="002D08AE">
              <w:rPr>
                <w:b/>
                <w:i/>
                <w:iCs/>
                <w:sz w:val="24"/>
                <w:szCs w:val="24"/>
              </w:rPr>
              <w:t xml:space="preserve"> Светлана Ивановна, </w:t>
            </w:r>
            <w:r w:rsidRPr="002D08AE">
              <w:rPr>
                <w:i/>
                <w:iCs/>
                <w:sz w:val="24"/>
                <w:szCs w:val="24"/>
              </w:rPr>
              <w:t>научный сотрудник отдела демографии, ГБУ «Научно-исследовательский институт организации здравоохранения и медицинского менеджмента Департамента здравоохранения города Москвы»</w:t>
            </w:r>
          </w:p>
          <w:p w:rsidR="006A383A" w:rsidRPr="00903C46" w:rsidRDefault="006A383A" w:rsidP="00714A6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08AE">
              <w:rPr>
                <w:sz w:val="24"/>
                <w:szCs w:val="24"/>
              </w:rPr>
              <w:t xml:space="preserve">В лекции будут представлены основные отличия от МКБ-10, освещены особенности МКБ-11, ее основные компоненты как многоязычного браузера, содержащего последнюю официальную версию МКБ и платформу технического обслуживания с рабочими версиями МКБ и другими классификациями ВОЗ. С помощью русской версии Инструмента кодирования будут продемонстрированы примеры формирования кодов, в том числе с использованием новшества МКБ-11 – кодами расширения, позволяющими максимально детализировать </w:t>
            </w:r>
            <w:r w:rsidRPr="002D08AE">
              <w:rPr>
                <w:sz w:val="24"/>
                <w:szCs w:val="24"/>
              </w:rPr>
              <w:lastRenderedPageBreak/>
              <w:t>различные заболевания и патологические состояния. На платформе технического обслуживания, объединяющей всё Семейство международных классификаций (WHO-FIC), будут продемонстрированы возможности линеаризации, еще одного новшества МКБ-11, отменяющей двойное кодирование, используемое в МКБ-10.</w:t>
            </w:r>
          </w:p>
        </w:tc>
      </w:tr>
      <w:tr w:rsidR="006A383A" w:rsidRPr="004273FE" w:rsidTr="00714A6E">
        <w:trPr>
          <w:trHeight w:val="322"/>
        </w:trPr>
        <w:tc>
          <w:tcPr>
            <w:tcW w:w="1560" w:type="dxa"/>
          </w:tcPr>
          <w:p w:rsidR="006A383A" w:rsidRPr="002D08AE" w:rsidRDefault="006A383A" w:rsidP="00714A6E">
            <w:pPr>
              <w:jc w:val="both"/>
              <w:rPr>
                <w:b/>
                <w:bCs/>
                <w:sz w:val="24"/>
                <w:szCs w:val="24"/>
              </w:rPr>
            </w:pPr>
            <w:r w:rsidRPr="002D08AE">
              <w:rPr>
                <w:b/>
                <w:bCs/>
                <w:sz w:val="24"/>
                <w:szCs w:val="24"/>
              </w:rPr>
              <w:lastRenderedPageBreak/>
              <w:t>15.</w:t>
            </w:r>
            <w:r>
              <w:rPr>
                <w:b/>
                <w:bCs/>
                <w:sz w:val="24"/>
                <w:szCs w:val="24"/>
              </w:rPr>
              <w:t>35</w:t>
            </w:r>
            <w:r w:rsidRPr="002D08AE">
              <w:rPr>
                <w:b/>
                <w:bCs/>
                <w:sz w:val="24"/>
                <w:szCs w:val="24"/>
              </w:rPr>
              <w:t>-16.</w:t>
            </w: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499" w:type="dxa"/>
          </w:tcPr>
          <w:p w:rsidR="006A383A" w:rsidRPr="002D08AE" w:rsidRDefault="006A383A" w:rsidP="00714A6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Ответы на вопросы</w:t>
            </w:r>
            <w:r w:rsidRPr="002D08AE">
              <w:rPr>
                <w:b/>
                <w:bCs/>
                <w:sz w:val="24"/>
                <w:szCs w:val="24"/>
              </w:rPr>
              <w:t>. Дискуссия</w:t>
            </w:r>
          </w:p>
        </w:tc>
      </w:tr>
    </w:tbl>
    <w:p w:rsidR="006A383A" w:rsidRDefault="006A383A" w:rsidP="006A383A"/>
    <w:p w:rsidR="00E353F7" w:rsidRDefault="00E353F7"/>
    <w:sectPr w:rsidR="00E35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EE9"/>
    <w:rsid w:val="00001597"/>
    <w:rsid w:val="00117C93"/>
    <w:rsid w:val="002C2EB6"/>
    <w:rsid w:val="003A0FFC"/>
    <w:rsid w:val="006A383A"/>
    <w:rsid w:val="007336AC"/>
    <w:rsid w:val="00897730"/>
    <w:rsid w:val="00981F73"/>
    <w:rsid w:val="00AF7846"/>
    <w:rsid w:val="00B763D9"/>
    <w:rsid w:val="00D72EE9"/>
    <w:rsid w:val="00E3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290C0"/>
  <w15:chartTrackingRefBased/>
  <w15:docId w15:val="{9BB2C68E-C5F3-4D63-ABC9-9064EDD9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8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A383A"/>
    <w:pPr>
      <w:keepNext/>
      <w:suppressAutoHyphens w:val="0"/>
      <w:outlineLvl w:val="0"/>
    </w:pPr>
    <w:rPr>
      <w:rFonts w:eastAsia="Calibri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A38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383A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A383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11">
    <w:name w:val="Обычный1"/>
    <w:rsid w:val="006A383A"/>
    <w:pPr>
      <w:spacing w:after="0" w:line="276" w:lineRule="auto"/>
    </w:pPr>
    <w:rPr>
      <w:rFonts w:ascii="Arial" w:eastAsia="Times New Roman" w:hAnsi="Arial" w:cs="Arial"/>
      <w:lang w:eastAsia="ru-RU"/>
    </w:rPr>
  </w:style>
  <w:style w:type="character" w:customStyle="1" w:styleId="autors">
    <w:name w:val="autors"/>
    <w:rsid w:val="006A383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2286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Яна Сергеевна</dc:creator>
  <cp:keywords/>
  <dc:description/>
  <cp:lastModifiedBy>Питерских Наталья Борисовна</cp:lastModifiedBy>
  <cp:revision>9</cp:revision>
  <dcterms:created xsi:type="dcterms:W3CDTF">2023-03-16T09:14:00Z</dcterms:created>
  <dcterms:modified xsi:type="dcterms:W3CDTF">2023-03-22T08:10:00Z</dcterms:modified>
</cp:coreProperties>
</file>