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AC5" w:rsidRDefault="00D865D0" w:rsidP="00D865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55AC5" w:rsidRDefault="00655AC5" w:rsidP="00655AC5">
      <w:pPr>
        <w:spacing w:line="276" w:lineRule="auto"/>
        <w:ind w:left="5529"/>
        <w:rPr>
          <w:rFonts w:eastAsia="Times New Roman"/>
          <w:bCs/>
          <w:iCs/>
          <w:sz w:val="28"/>
          <w:szCs w:val="28"/>
          <w:lang w:eastAsia="ru-RU"/>
        </w:rPr>
      </w:pPr>
    </w:p>
    <w:p w:rsidR="00A716DE" w:rsidRDefault="00A716DE" w:rsidP="00655AC5">
      <w:pPr>
        <w:spacing w:line="276" w:lineRule="auto"/>
        <w:ind w:left="5529"/>
        <w:rPr>
          <w:rFonts w:eastAsia="Times New Roman"/>
          <w:bCs/>
          <w:iCs/>
          <w:sz w:val="28"/>
          <w:szCs w:val="28"/>
          <w:lang w:eastAsia="ru-RU"/>
        </w:rPr>
      </w:pPr>
    </w:p>
    <w:p w:rsidR="00A716DE" w:rsidRDefault="00A716DE" w:rsidP="00655AC5">
      <w:pPr>
        <w:spacing w:line="276" w:lineRule="auto"/>
        <w:ind w:left="5529"/>
        <w:rPr>
          <w:rFonts w:eastAsia="Times New Roman"/>
          <w:bCs/>
          <w:iCs/>
          <w:sz w:val="28"/>
          <w:szCs w:val="28"/>
          <w:lang w:eastAsia="ru-RU"/>
        </w:rPr>
      </w:pPr>
    </w:p>
    <w:p w:rsidR="00A716DE" w:rsidRDefault="00A716DE" w:rsidP="00655AC5">
      <w:pPr>
        <w:spacing w:line="276" w:lineRule="auto"/>
        <w:ind w:left="5529"/>
        <w:rPr>
          <w:rFonts w:eastAsia="Times New Roman"/>
          <w:bCs/>
          <w:iCs/>
          <w:sz w:val="28"/>
          <w:szCs w:val="28"/>
          <w:lang w:eastAsia="ru-RU"/>
        </w:rPr>
      </w:pPr>
    </w:p>
    <w:p w:rsidR="00E31780" w:rsidRDefault="00E31780" w:rsidP="00E31780">
      <w:pPr>
        <w:spacing w:line="276" w:lineRule="auto"/>
        <w:jc w:val="both"/>
        <w:rPr>
          <w:rFonts w:eastAsia="Times New Roman"/>
          <w:bCs/>
          <w:iCs/>
          <w:sz w:val="28"/>
          <w:szCs w:val="28"/>
          <w:lang w:eastAsia="ru-RU"/>
        </w:rPr>
      </w:pPr>
    </w:p>
    <w:p w:rsidR="00DD4456" w:rsidRDefault="00DD4456" w:rsidP="00FB0D96">
      <w:pPr>
        <w:rPr>
          <w:rFonts w:eastAsia="Times New Roman"/>
          <w:sz w:val="12"/>
          <w:szCs w:val="12"/>
          <w:lang w:eastAsia="ru-RU"/>
        </w:rPr>
      </w:pPr>
    </w:p>
    <w:p w:rsidR="00DD4456" w:rsidRDefault="00DD4456" w:rsidP="00FB0D96">
      <w:pPr>
        <w:rPr>
          <w:rFonts w:eastAsia="Times New Roman"/>
          <w:sz w:val="12"/>
          <w:szCs w:val="12"/>
          <w:lang w:eastAsia="ru-RU"/>
        </w:rPr>
      </w:pPr>
    </w:p>
    <w:p w:rsidR="00DD4456" w:rsidRDefault="00DD4456" w:rsidP="00FB0D96">
      <w:pPr>
        <w:rPr>
          <w:rFonts w:eastAsia="Times New Roman"/>
          <w:sz w:val="12"/>
          <w:szCs w:val="12"/>
          <w:lang w:eastAsia="ru-RU"/>
        </w:rPr>
      </w:pPr>
    </w:p>
    <w:p w:rsidR="00DD4456" w:rsidRDefault="00DD4456" w:rsidP="00FB0D96">
      <w:pPr>
        <w:rPr>
          <w:rFonts w:eastAsia="Times New Roman"/>
          <w:sz w:val="12"/>
          <w:szCs w:val="12"/>
          <w:lang w:eastAsia="ru-RU"/>
        </w:rPr>
      </w:pPr>
      <w:bookmarkStart w:id="0" w:name="_GoBack"/>
      <w:bookmarkEnd w:id="0"/>
    </w:p>
    <w:p w:rsidR="00DD4456" w:rsidRDefault="00DD4456" w:rsidP="00DD4456">
      <w:pPr>
        <w:jc w:val="center"/>
        <w:rPr>
          <w:rFonts w:eastAsia="Times New Roman"/>
          <w:b/>
          <w:lang w:eastAsia="ru-RU"/>
        </w:rPr>
      </w:pPr>
      <w:r w:rsidRPr="00DD4456">
        <w:rPr>
          <w:rFonts w:eastAsia="Times New Roman"/>
          <w:b/>
          <w:lang w:eastAsia="ru-RU"/>
        </w:rPr>
        <w:t xml:space="preserve">Вакансии </w:t>
      </w:r>
    </w:p>
    <w:p w:rsidR="00DD4456" w:rsidRDefault="00DD4456" w:rsidP="00DD4456">
      <w:pPr>
        <w:jc w:val="center"/>
        <w:rPr>
          <w:rFonts w:eastAsia="Times New Roman"/>
          <w:b/>
          <w:lang w:eastAsia="ru-RU"/>
        </w:rPr>
      </w:pPr>
      <w:r w:rsidRPr="00DD4456">
        <w:rPr>
          <w:rFonts w:eastAsia="Times New Roman"/>
          <w:b/>
          <w:lang w:eastAsia="ru-RU"/>
        </w:rPr>
        <w:t>Государственного автономного учреждения здравоохранения</w:t>
      </w:r>
    </w:p>
    <w:p w:rsidR="001334B1" w:rsidRPr="00DD4456" w:rsidRDefault="00DD4456" w:rsidP="00DD4456">
      <w:pPr>
        <w:jc w:val="center"/>
        <w:rPr>
          <w:b/>
        </w:rPr>
      </w:pPr>
      <w:r w:rsidRPr="00DD4456">
        <w:rPr>
          <w:rFonts w:eastAsia="Times New Roman"/>
          <w:b/>
          <w:lang w:eastAsia="ru-RU"/>
        </w:rPr>
        <w:t xml:space="preserve"> «Новокузнецкая городская клиническая больница № 1»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2838"/>
        <w:gridCol w:w="1540"/>
        <w:gridCol w:w="5670"/>
      </w:tblGrid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31" w:rsidRPr="0015759C" w:rsidRDefault="00337C31" w:rsidP="00DD4456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31" w:rsidRPr="0015759C" w:rsidRDefault="00337C31" w:rsidP="00DD4456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proofErr w:type="gramStart"/>
            <w:r w:rsidRPr="0015759C">
              <w:rPr>
                <w:rFonts w:eastAsia="Times New Roman"/>
                <w:lang w:eastAsia="ru-RU"/>
              </w:rPr>
              <w:t>Количество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5759C">
              <w:rPr>
                <w:rFonts w:eastAsia="Times New Roman"/>
                <w:lang w:eastAsia="ru-RU"/>
              </w:rPr>
              <w:t xml:space="preserve"> вакансий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C31" w:rsidRPr="0015759C" w:rsidRDefault="00337C31" w:rsidP="00DD4456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Меры социальной поддержки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4E2DAE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детский эндокринолог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Default="00337C31" w:rsidP="004E2DAE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4E2DAE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79369D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 по лечебной физкультуре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79369D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79369D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Врач по </w:t>
            </w:r>
            <w:proofErr w:type="spellStart"/>
            <w:r w:rsidRPr="0015759C">
              <w:rPr>
                <w:rFonts w:eastAsia="Times New Roman"/>
                <w:lang w:eastAsia="ru-RU"/>
              </w:rPr>
              <w:t>рентгенэндоваскулярным</w:t>
            </w:r>
            <w:proofErr w:type="spellEnd"/>
            <w:r w:rsidRPr="0015759C">
              <w:rPr>
                <w:rFonts w:eastAsia="Times New Roman"/>
                <w:lang w:eastAsia="ru-RU"/>
              </w:rPr>
              <w:t xml:space="preserve"> диагностике и лечению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Врач </w:t>
            </w:r>
            <w:r>
              <w:rPr>
                <w:rFonts w:eastAsia="Times New Roman"/>
                <w:lang w:eastAsia="ru-RU"/>
              </w:rPr>
              <w:t>ультразвуковой диагностики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</w:t>
            </w:r>
            <w:r w:rsidRPr="0015759C">
              <w:rPr>
                <w:rFonts w:eastAsia="Times New Roman"/>
                <w:lang w:eastAsia="ru-RU"/>
              </w:rPr>
              <w:lastRenderedPageBreak/>
              <w:t xml:space="preserve">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lastRenderedPageBreak/>
              <w:t xml:space="preserve">Врач функциональной диагностики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Врач-аллерголог-иммунолог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Врач-анестезиолог-реаниматолог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Врач-бактериолог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врач-гастроэнтеролог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</w:t>
            </w:r>
            <w:r w:rsidRPr="0015759C">
              <w:rPr>
                <w:rFonts w:eastAsia="Times New Roman"/>
                <w:lang w:eastAsia="ru-RU"/>
              </w:rPr>
              <w:lastRenderedPageBreak/>
              <w:t xml:space="preserve">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lastRenderedPageBreak/>
              <w:t>Врач-гематолог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врач-генетик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врач-детский уролог-андролог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врач-детский хирург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Врач-невролог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</w:t>
            </w:r>
            <w:r w:rsidRPr="0015759C">
              <w:rPr>
                <w:rFonts w:eastAsia="Times New Roman"/>
                <w:lang w:eastAsia="ru-RU"/>
              </w:rPr>
              <w:lastRenderedPageBreak/>
              <w:t xml:space="preserve">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lastRenderedPageBreak/>
              <w:t>врач-неонатолог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Врач-оториноларинголог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врач-педиатр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врач-педиатр участковый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 или 500 000 (трудоустроившимся после окончания специалитета)</w:t>
            </w:r>
            <w:r>
              <w:rPr>
                <w:rFonts w:eastAsia="Times New Roman"/>
                <w:lang w:eastAsia="ru-RU"/>
              </w:rPr>
              <w:t xml:space="preserve">. </w:t>
            </w:r>
          </w:p>
          <w:p w:rsidR="00337C31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 сельскую местность (дополнительно):</w:t>
            </w:r>
          </w:p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Единовременное пособие в размере 30 000 рублей (врачам, трудоустроившимся впервые после окончания учебного заведения</w:t>
            </w:r>
            <w:proofErr w:type="gramStart"/>
            <w:r w:rsidRPr="0015759C">
              <w:rPr>
                <w:rFonts w:eastAsia="Times New Roman"/>
                <w:lang w:eastAsia="ru-RU"/>
              </w:rPr>
              <w:t>) .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Компенсация расходов на оплату жилищно-коммунальных услуг. Предоставление жилых помещений жилищного фонда Кемеровской области по договорам социального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найма .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Предоставление безвозмездно земельный участок для строительства (покупки) </w:t>
            </w:r>
            <w:proofErr w:type="spellStart"/>
            <w:proofErr w:type="gramStart"/>
            <w:r w:rsidRPr="0015759C">
              <w:rPr>
                <w:rFonts w:eastAsia="Times New Roman"/>
                <w:lang w:eastAsia="ru-RU"/>
              </w:rPr>
              <w:t>жилья.Единовременная</w:t>
            </w:r>
            <w:proofErr w:type="spellEnd"/>
            <w:proofErr w:type="gramEnd"/>
            <w:r w:rsidRPr="0015759C">
              <w:rPr>
                <w:rFonts w:eastAsia="Times New Roman"/>
                <w:lang w:eastAsia="ru-RU"/>
              </w:rPr>
              <w:t xml:space="preserve"> компенсационная выплата по программе "Земский доктор" в размере 1,5 </w:t>
            </w:r>
            <w:proofErr w:type="spellStart"/>
            <w:r w:rsidRPr="0015759C">
              <w:rPr>
                <w:rFonts w:eastAsia="Times New Roman"/>
                <w:lang w:eastAsia="ru-RU"/>
              </w:rPr>
              <w:t>млн.рубл</w:t>
            </w:r>
            <w:proofErr w:type="spellEnd"/>
            <w:r w:rsidRPr="0015759C">
              <w:rPr>
                <w:rFonts w:eastAsia="Times New Roman"/>
                <w:lang w:eastAsia="ru-RU"/>
              </w:rPr>
              <w:t xml:space="preserve">.  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Врач-стоматолог-терапевт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Единовременное пособие в размере 30 000 рублей (врачам, трудоустроившимся впервые после окончания учебного заведения</w:t>
            </w:r>
            <w:proofErr w:type="gramStart"/>
            <w:r w:rsidRPr="0015759C">
              <w:rPr>
                <w:rFonts w:eastAsia="Times New Roman"/>
                <w:lang w:eastAsia="ru-RU"/>
              </w:rPr>
              <w:t>) .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Компенсация расходов на оплату жилищно-коммунальных услуг. Предоставление жилых помещений жилищного фонда Кемеровской области по договорам социального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найма .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Предоставление безвозмездно земельный участок для строительства (покупки) </w:t>
            </w:r>
            <w:proofErr w:type="spellStart"/>
            <w:proofErr w:type="gramStart"/>
            <w:r w:rsidRPr="0015759C">
              <w:rPr>
                <w:rFonts w:eastAsia="Times New Roman"/>
                <w:lang w:eastAsia="ru-RU"/>
              </w:rPr>
              <w:t>жилья.Единовременная</w:t>
            </w:r>
            <w:proofErr w:type="spellEnd"/>
            <w:proofErr w:type="gramEnd"/>
            <w:r w:rsidRPr="0015759C">
              <w:rPr>
                <w:rFonts w:eastAsia="Times New Roman"/>
                <w:lang w:eastAsia="ru-RU"/>
              </w:rPr>
              <w:t xml:space="preserve"> компенсационная выплата по программе "Земский доктор" в размере 1,5 </w:t>
            </w:r>
            <w:proofErr w:type="spellStart"/>
            <w:r w:rsidRPr="0015759C">
              <w:rPr>
                <w:rFonts w:eastAsia="Times New Roman"/>
                <w:lang w:eastAsia="ru-RU"/>
              </w:rPr>
              <w:t>млн.рубл</w:t>
            </w:r>
            <w:proofErr w:type="spellEnd"/>
            <w:r w:rsidRPr="0015759C">
              <w:rPr>
                <w:rFonts w:eastAsia="Times New Roman"/>
                <w:lang w:eastAsia="ru-RU"/>
              </w:rPr>
              <w:t xml:space="preserve">.  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Врач-сурдолог-отоларинголог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Врач-терапевт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</w:t>
            </w:r>
            <w:r w:rsidRPr="0015759C">
              <w:rPr>
                <w:rFonts w:eastAsia="Times New Roman"/>
                <w:lang w:eastAsia="ru-RU"/>
              </w:rPr>
              <w:lastRenderedPageBreak/>
              <w:t xml:space="preserve">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lastRenderedPageBreak/>
              <w:t>Врач-терапевт подростковый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врач-терапевт участковый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 или 500 000 (трудоустроившимся после окончания специалитета)</w:t>
            </w:r>
            <w:r>
              <w:rPr>
                <w:rFonts w:eastAsia="Times New Roman"/>
                <w:lang w:eastAsia="ru-RU"/>
              </w:rPr>
              <w:t xml:space="preserve">. </w:t>
            </w:r>
          </w:p>
          <w:p w:rsidR="00337C31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сельскую местность (дополнительно):</w:t>
            </w:r>
          </w:p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Единовременное пособие в размере 30 000 рублей (врачам, трудоустроившимся впервые после окончания учебного заведения</w:t>
            </w:r>
            <w:proofErr w:type="gramStart"/>
            <w:r w:rsidRPr="0015759C">
              <w:rPr>
                <w:rFonts w:eastAsia="Times New Roman"/>
                <w:lang w:eastAsia="ru-RU"/>
              </w:rPr>
              <w:t>) .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Компенсация расходов на оплату жилищно-коммунальных услуг. Предоставление жилых помещений жилищного фонда Кемеровской области по договорам социального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найма .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Предоставление безвозмездно земельный участок для строительства (покупки) </w:t>
            </w:r>
            <w:proofErr w:type="spellStart"/>
            <w:proofErr w:type="gramStart"/>
            <w:r w:rsidRPr="0015759C">
              <w:rPr>
                <w:rFonts w:eastAsia="Times New Roman"/>
                <w:lang w:eastAsia="ru-RU"/>
              </w:rPr>
              <w:t>жилья.Единовременная</w:t>
            </w:r>
            <w:proofErr w:type="spellEnd"/>
            <w:proofErr w:type="gramEnd"/>
            <w:r w:rsidRPr="0015759C">
              <w:rPr>
                <w:rFonts w:eastAsia="Times New Roman"/>
                <w:lang w:eastAsia="ru-RU"/>
              </w:rPr>
              <w:t xml:space="preserve"> компенсационная выплата по программе "Земский доктор" в размере 1,5 </w:t>
            </w:r>
            <w:proofErr w:type="spellStart"/>
            <w:r w:rsidRPr="0015759C">
              <w:rPr>
                <w:rFonts w:eastAsia="Times New Roman"/>
                <w:lang w:eastAsia="ru-RU"/>
              </w:rPr>
              <w:t>млн.рубл</w:t>
            </w:r>
            <w:proofErr w:type="spellEnd"/>
            <w:r w:rsidRPr="0015759C">
              <w:rPr>
                <w:rFonts w:eastAsia="Times New Roman"/>
                <w:lang w:eastAsia="ru-RU"/>
              </w:rPr>
              <w:t xml:space="preserve">.  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врач-травматолог-ортопед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</w:t>
            </w:r>
            <w:proofErr w:type="spellStart"/>
            <w:r w:rsidRPr="0015759C">
              <w:rPr>
                <w:rFonts w:eastAsia="Times New Roman"/>
                <w:lang w:eastAsia="ru-RU"/>
              </w:rPr>
              <w:t>располоежнных</w:t>
            </w:r>
            <w:proofErr w:type="spellEnd"/>
            <w:r w:rsidRPr="0015759C">
              <w:rPr>
                <w:rFonts w:eastAsia="Times New Roman"/>
                <w:lang w:eastAsia="ru-RU"/>
              </w:rPr>
              <w:t xml:space="preserve">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</w:t>
            </w:r>
            <w:proofErr w:type="spellStart"/>
            <w:r w:rsidRPr="0015759C">
              <w:rPr>
                <w:rFonts w:eastAsia="Times New Roman"/>
                <w:lang w:eastAsia="ru-RU"/>
              </w:rPr>
              <w:t>перечнь</w:t>
            </w:r>
            <w:proofErr w:type="spellEnd"/>
            <w:r w:rsidRPr="0015759C">
              <w:rPr>
                <w:rFonts w:eastAsia="Times New Roman"/>
                <w:lang w:eastAsia="ru-RU"/>
              </w:rPr>
              <w:t xml:space="preserve">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>Врач-хирург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outlineLvl w:val="0"/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</w:t>
            </w:r>
            <w:r w:rsidRPr="0015759C">
              <w:rPr>
                <w:rFonts w:eastAsia="Times New Roman"/>
                <w:lang w:eastAsia="ru-RU"/>
              </w:rPr>
              <w:lastRenderedPageBreak/>
              <w:t xml:space="preserve">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337C31" w:rsidRPr="0015759C" w:rsidTr="00DD4456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lastRenderedPageBreak/>
              <w:t>врач-</w:t>
            </w:r>
            <w:r>
              <w:rPr>
                <w:rFonts w:eastAsia="Times New Roman"/>
                <w:lang w:eastAsia="ru-RU"/>
              </w:rPr>
              <w:t>эпидемиолог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C31" w:rsidRPr="0015759C" w:rsidRDefault="00337C31" w:rsidP="00337C31">
            <w:pPr>
              <w:rPr>
                <w:rFonts w:eastAsia="Times New Roman"/>
                <w:lang w:eastAsia="ru-RU"/>
              </w:rPr>
            </w:pPr>
            <w:r w:rsidRPr="0015759C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</w:t>
            </w:r>
            <w:proofErr w:type="spellStart"/>
            <w:r w:rsidRPr="0015759C">
              <w:rPr>
                <w:rFonts w:eastAsia="Times New Roman"/>
                <w:lang w:eastAsia="ru-RU"/>
              </w:rPr>
              <w:t>располоежнных</w:t>
            </w:r>
            <w:proofErr w:type="spellEnd"/>
            <w:r w:rsidRPr="0015759C">
              <w:rPr>
                <w:rFonts w:eastAsia="Times New Roman"/>
                <w:lang w:eastAsia="ru-RU"/>
              </w:rPr>
              <w:t xml:space="preserve"> на территории Новокузнецкого городского </w:t>
            </w:r>
            <w:proofErr w:type="gramStart"/>
            <w:r w:rsidRPr="0015759C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15759C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</w:t>
            </w:r>
            <w:proofErr w:type="spellStart"/>
            <w:r w:rsidRPr="0015759C">
              <w:rPr>
                <w:rFonts w:eastAsia="Times New Roman"/>
                <w:lang w:eastAsia="ru-RU"/>
              </w:rPr>
              <w:t>перечнь</w:t>
            </w:r>
            <w:proofErr w:type="spellEnd"/>
            <w:r w:rsidRPr="0015759C">
              <w:rPr>
                <w:rFonts w:eastAsia="Times New Roman"/>
                <w:lang w:eastAsia="ru-RU"/>
              </w:rPr>
              <w:t xml:space="preserve"> должностей ДЕФИЦИТНЫХ СПЕЦИАЛЬНОСТЕЙ -1 000 000 </w:t>
            </w:r>
            <w:proofErr w:type="gramStart"/>
            <w:r w:rsidRPr="0015759C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15759C"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</w:tbl>
    <w:p w:rsidR="001334B1" w:rsidRDefault="001334B1" w:rsidP="001334B1"/>
    <w:p w:rsidR="001334B1" w:rsidRPr="0048518D" w:rsidRDefault="001334B1" w:rsidP="001334B1"/>
    <w:p w:rsidR="001334B1" w:rsidRDefault="001334B1" w:rsidP="00FB0D96">
      <w:pPr>
        <w:rPr>
          <w:rFonts w:eastAsia="Times New Roman"/>
          <w:sz w:val="16"/>
          <w:szCs w:val="16"/>
          <w:lang w:eastAsia="ru-RU"/>
        </w:rPr>
      </w:pPr>
    </w:p>
    <w:sectPr w:rsidR="001334B1" w:rsidSect="00E31780">
      <w:headerReference w:type="default" r:id="rId8"/>
      <w:headerReference w:type="first" r:id="rId9"/>
      <w:footerReference w:type="firs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39E" w:rsidRDefault="0050639E" w:rsidP="001457BD">
      <w:r>
        <w:separator/>
      </w:r>
    </w:p>
  </w:endnote>
  <w:endnote w:type="continuationSeparator" w:id="0">
    <w:p w:rsidR="0050639E" w:rsidRDefault="0050639E" w:rsidP="0014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D46" w:rsidRPr="00FD2C4B" w:rsidRDefault="00E20DD3" w:rsidP="00E20DD3">
    <w:pPr>
      <w:pStyle w:val="a5"/>
      <w:tabs>
        <w:tab w:val="clear" w:pos="4677"/>
        <w:tab w:val="clear" w:pos="9355"/>
        <w:tab w:val="center" w:pos="5102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1654810</wp:posOffset>
          </wp:positionH>
          <wp:positionV relativeFrom="page">
            <wp:posOffset>10071735</wp:posOffset>
          </wp:positionV>
          <wp:extent cx="3962400" cy="124968"/>
          <wp:effectExtent l="0" t="0" r="0" b="889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124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39E" w:rsidRDefault="0050639E" w:rsidP="001457BD">
      <w:r>
        <w:separator/>
      </w:r>
    </w:p>
  </w:footnote>
  <w:footnote w:type="continuationSeparator" w:id="0">
    <w:p w:rsidR="0050639E" w:rsidRDefault="0050639E" w:rsidP="0014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7BD" w:rsidRDefault="001457BD" w:rsidP="001457BD">
    <w:pPr>
      <w:pStyle w:val="a3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484" w:rsidRDefault="004D1492">
    <w:pPr>
      <w:pStyle w:val="a3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276224</wp:posOffset>
          </wp:positionV>
          <wp:extent cx="6973698" cy="18573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шапка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189" cy="185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0DD3" w:rsidRDefault="00E20D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D13"/>
    <w:multiLevelType w:val="hybridMultilevel"/>
    <w:tmpl w:val="D3E6BA5E"/>
    <w:lvl w:ilvl="0" w:tplc="4EB25B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C607BF"/>
    <w:multiLevelType w:val="hybridMultilevel"/>
    <w:tmpl w:val="C7F230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C25DBF"/>
    <w:multiLevelType w:val="hybridMultilevel"/>
    <w:tmpl w:val="7634423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9B6B96"/>
    <w:multiLevelType w:val="hybridMultilevel"/>
    <w:tmpl w:val="4B0C889E"/>
    <w:lvl w:ilvl="0" w:tplc="4EB25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BD"/>
    <w:rsid w:val="00012142"/>
    <w:rsid w:val="00014229"/>
    <w:rsid w:val="00014508"/>
    <w:rsid w:val="00023E8E"/>
    <w:rsid w:val="00033ABD"/>
    <w:rsid w:val="000364FA"/>
    <w:rsid w:val="000474BA"/>
    <w:rsid w:val="0007494A"/>
    <w:rsid w:val="000916B0"/>
    <w:rsid w:val="000C56AF"/>
    <w:rsid w:val="000D0C8C"/>
    <w:rsid w:val="00105FCA"/>
    <w:rsid w:val="0012040B"/>
    <w:rsid w:val="001334B1"/>
    <w:rsid w:val="00135C02"/>
    <w:rsid w:val="001374EB"/>
    <w:rsid w:val="001457BD"/>
    <w:rsid w:val="001519E7"/>
    <w:rsid w:val="00161CC2"/>
    <w:rsid w:val="00164EEB"/>
    <w:rsid w:val="00177E10"/>
    <w:rsid w:val="00191516"/>
    <w:rsid w:val="001D15DF"/>
    <w:rsid w:val="002049F3"/>
    <w:rsid w:val="002146F0"/>
    <w:rsid w:val="00222923"/>
    <w:rsid w:val="002254E1"/>
    <w:rsid w:val="0023415E"/>
    <w:rsid w:val="0025793B"/>
    <w:rsid w:val="00261A64"/>
    <w:rsid w:val="0026678D"/>
    <w:rsid w:val="002667AC"/>
    <w:rsid w:val="00271E36"/>
    <w:rsid w:val="00281790"/>
    <w:rsid w:val="00285DC9"/>
    <w:rsid w:val="002A0484"/>
    <w:rsid w:val="002B3A11"/>
    <w:rsid w:val="002B4BBB"/>
    <w:rsid w:val="002B785B"/>
    <w:rsid w:val="002C285E"/>
    <w:rsid w:val="002E56ED"/>
    <w:rsid w:val="002F10DE"/>
    <w:rsid w:val="00306F28"/>
    <w:rsid w:val="0033522F"/>
    <w:rsid w:val="00337C31"/>
    <w:rsid w:val="00344259"/>
    <w:rsid w:val="0034487A"/>
    <w:rsid w:val="003643E1"/>
    <w:rsid w:val="00393821"/>
    <w:rsid w:val="003B2A91"/>
    <w:rsid w:val="003C510B"/>
    <w:rsid w:val="003E6DA8"/>
    <w:rsid w:val="00402D50"/>
    <w:rsid w:val="00405FAD"/>
    <w:rsid w:val="004242B5"/>
    <w:rsid w:val="0042713B"/>
    <w:rsid w:val="00441BDC"/>
    <w:rsid w:val="00453DF9"/>
    <w:rsid w:val="00454F6E"/>
    <w:rsid w:val="00464EBD"/>
    <w:rsid w:val="004857D9"/>
    <w:rsid w:val="004956A4"/>
    <w:rsid w:val="004972E8"/>
    <w:rsid w:val="004A02ED"/>
    <w:rsid w:val="004C2AEC"/>
    <w:rsid w:val="004C36C5"/>
    <w:rsid w:val="004D1492"/>
    <w:rsid w:val="004E092B"/>
    <w:rsid w:val="004E2DAE"/>
    <w:rsid w:val="004F0FB0"/>
    <w:rsid w:val="004F7B62"/>
    <w:rsid w:val="0050639E"/>
    <w:rsid w:val="005101C4"/>
    <w:rsid w:val="00543740"/>
    <w:rsid w:val="005621C9"/>
    <w:rsid w:val="00585514"/>
    <w:rsid w:val="005865D2"/>
    <w:rsid w:val="005B1E56"/>
    <w:rsid w:val="005C1DC0"/>
    <w:rsid w:val="006245BE"/>
    <w:rsid w:val="00624F32"/>
    <w:rsid w:val="0063335D"/>
    <w:rsid w:val="006549DD"/>
    <w:rsid w:val="00655AC5"/>
    <w:rsid w:val="00662FF3"/>
    <w:rsid w:val="00691CDF"/>
    <w:rsid w:val="006C508F"/>
    <w:rsid w:val="006D7FD0"/>
    <w:rsid w:val="006E5148"/>
    <w:rsid w:val="006F0459"/>
    <w:rsid w:val="00733BB5"/>
    <w:rsid w:val="0079130A"/>
    <w:rsid w:val="00796A7A"/>
    <w:rsid w:val="007A127E"/>
    <w:rsid w:val="007B0B57"/>
    <w:rsid w:val="007D1F8B"/>
    <w:rsid w:val="007F53DB"/>
    <w:rsid w:val="007F7CEF"/>
    <w:rsid w:val="00847970"/>
    <w:rsid w:val="0085066E"/>
    <w:rsid w:val="00871815"/>
    <w:rsid w:val="00874BDA"/>
    <w:rsid w:val="008776E7"/>
    <w:rsid w:val="008B26FF"/>
    <w:rsid w:val="008B2B1C"/>
    <w:rsid w:val="008D01F9"/>
    <w:rsid w:val="008D4E8B"/>
    <w:rsid w:val="008F3E8D"/>
    <w:rsid w:val="00934F75"/>
    <w:rsid w:val="009616DB"/>
    <w:rsid w:val="00963D81"/>
    <w:rsid w:val="009877FB"/>
    <w:rsid w:val="00992310"/>
    <w:rsid w:val="009C619C"/>
    <w:rsid w:val="009F5B34"/>
    <w:rsid w:val="00A20F9B"/>
    <w:rsid w:val="00A35BE4"/>
    <w:rsid w:val="00A60D4E"/>
    <w:rsid w:val="00A710EB"/>
    <w:rsid w:val="00A716DE"/>
    <w:rsid w:val="00A745B4"/>
    <w:rsid w:val="00A90EDD"/>
    <w:rsid w:val="00AC5BA1"/>
    <w:rsid w:val="00B12AAE"/>
    <w:rsid w:val="00B36AF6"/>
    <w:rsid w:val="00B42FB8"/>
    <w:rsid w:val="00B5034A"/>
    <w:rsid w:val="00B9536E"/>
    <w:rsid w:val="00B96ADA"/>
    <w:rsid w:val="00BA2E6B"/>
    <w:rsid w:val="00BB1FA1"/>
    <w:rsid w:val="00BB306F"/>
    <w:rsid w:val="00BB4E76"/>
    <w:rsid w:val="00BB7D59"/>
    <w:rsid w:val="00BC5D1C"/>
    <w:rsid w:val="00C13A5E"/>
    <w:rsid w:val="00C170A2"/>
    <w:rsid w:val="00C37B44"/>
    <w:rsid w:val="00C467F5"/>
    <w:rsid w:val="00C50B92"/>
    <w:rsid w:val="00C74963"/>
    <w:rsid w:val="00CB14B3"/>
    <w:rsid w:val="00CB196A"/>
    <w:rsid w:val="00CB6F21"/>
    <w:rsid w:val="00CF3CF6"/>
    <w:rsid w:val="00CF6CC3"/>
    <w:rsid w:val="00D01565"/>
    <w:rsid w:val="00D0625F"/>
    <w:rsid w:val="00D233EB"/>
    <w:rsid w:val="00D25E71"/>
    <w:rsid w:val="00D37D46"/>
    <w:rsid w:val="00D5008D"/>
    <w:rsid w:val="00D61D89"/>
    <w:rsid w:val="00D747E5"/>
    <w:rsid w:val="00D84611"/>
    <w:rsid w:val="00D865D0"/>
    <w:rsid w:val="00DB531E"/>
    <w:rsid w:val="00DC6E3B"/>
    <w:rsid w:val="00DD4456"/>
    <w:rsid w:val="00DF4680"/>
    <w:rsid w:val="00E048E4"/>
    <w:rsid w:val="00E078B0"/>
    <w:rsid w:val="00E20DD3"/>
    <w:rsid w:val="00E21288"/>
    <w:rsid w:val="00E224CC"/>
    <w:rsid w:val="00E31780"/>
    <w:rsid w:val="00E770A3"/>
    <w:rsid w:val="00E83BC8"/>
    <w:rsid w:val="00EA2361"/>
    <w:rsid w:val="00EA3185"/>
    <w:rsid w:val="00EA64A8"/>
    <w:rsid w:val="00EB6AF3"/>
    <w:rsid w:val="00EB6EB8"/>
    <w:rsid w:val="00EB7E74"/>
    <w:rsid w:val="00EB7F6A"/>
    <w:rsid w:val="00ED28F0"/>
    <w:rsid w:val="00EE2E2E"/>
    <w:rsid w:val="00F217E7"/>
    <w:rsid w:val="00F24952"/>
    <w:rsid w:val="00F34CE9"/>
    <w:rsid w:val="00F42974"/>
    <w:rsid w:val="00F533C4"/>
    <w:rsid w:val="00F556AF"/>
    <w:rsid w:val="00F65835"/>
    <w:rsid w:val="00F75A05"/>
    <w:rsid w:val="00F83361"/>
    <w:rsid w:val="00F83BB5"/>
    <w:rsid w:val="00FA7805"/>
    <w:rsid w:val="00FB0D96"/>
    <w:rsid w:val="00FB1BDC"/>
    <w:rsid w:val="00FB49AB"/>
    <w:rsid w:val="00FB5217"/>
    <w:rsid w:val="00FD28A6"/>
    <w:rsid w:val="00FD2C4B"/>
    <w:rsid w:val="00FD353B"/>
    <w:rsid w:val="00FD5044"/>
    <w:rsid w:val="00FD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814E11-C82D-4632-8CDD-22A19A37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457BD"/>
  </w:style>
  <w:style w:type="paragraph" w:styleId="a5">
    <w:name w:val="footer"/>
    <w:basedOn w:val="a"/>
    <w:link w:val="a6"/>
    <w:uiPriority w:val="99"/>
    <w:unhideWhenUsed/>
    <w:rsid w:val="001457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57BD"/>
  </w:style>
  <w:style w:type="paragraph" w:styleId="a7">
    <w:name w:val="Balloon Text"/>
    <w:basedOn w:val="a"/>
    <w:link w:val="a8"/>
    <w:uiPriority w:val="99"/>
    <w:semiHidden/>
    <w:unhideWhenUsed/>
    <w:rsid w:val="001457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57B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85514"/>
    <w:pPr>
      <w:widowControl w:val="0"/>
      <w:autoSpaceDE w:val="0"/>
      <w:autoSpaceDN w:val="0"/>
      <w:adjustRightInd w:val="0"/>
      <w:spacing w:after="120" w:line="300" w:lineRule="auto"/>
      <w:ind w:firstLine="680"/>
      <w:jc w:val="both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rsid w:val="00585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55AC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55A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10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E5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81D5-F0B2-45D6-862E-26589742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Коколевский Илья Викторович</dc:creator>
  <cp:lastModifiedBy>Воскобойникова Евгения</cp:lastModifiedBy>
  <cp:revision>2</cp:revision>
  <cp:lastPrinted>2021-03-24T08:04:00Z</cp:lastPrinted>
  <dcterms:created xsi:type="dcterms:W3CDTF">2021-04-06T06:53:00Z</dcterms:created>
  <dcterms:modified xsi:type="dcterms:W3CDTF">2021-04-06T06:53:00Z</dcterms:modified>
</cp:coreProperties>
</file>