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B8034E" w14:textId="48456398" w:rsidR="00B32837" w:rsidRPr="00B32837" w:rsidRDefault="00B32837" w:rsidP="00B32837">
      <w:pPr>
        <w:pStyle w:val="a3"/>
        <w:shd w:val="clear" w:color="auto" w:fill="FFFFFF"/>
        <w:spacing w:before="0" w:beforeAutospacing="0" w:after="450" w:afterAutospacing="0"/>
        <w:jc w:val="both"/>
        <w:rPr>
          <w:color w:val="3A3C40"/>
          <w:sz w:val="28"/>
          <w:szCs w:val="28"/>
        </w:rPr>
      </w:pPr>
      <w:r w:rsidRPr="00B32837">
        <w:rPr>
          <w:b/>
          <w:bCs/>
          <w:color w:val="3A3C40"/>
          <w:sz w:val="28"/>
          <w:szCs w:val="28"/>
        </w:rPr>
        <w:t>Правила въезда иностранных граждан обучающихся в Академии по программам ординатуры и аспирантуры:</w:t>
      </w:r>
    </w:p>
    <w:p w14:paraId="4763B063" w14:textId="39E02698" w:rsidR="00B32837" w:rsidRPr="00B32837" w:rsidRDefault="00B32837" w:rsidP="00B32837">
      <w:pPr>
        <w:pStyle w:val="a3"/>
        <w:shd w:val="clear" w:color="auto" w:fill="FFFFFF"/>
        <w:spacing w:before="0" w:beforeAutospacing="0" w:after="450" w:afterAutospacing="0"/>
        <w:jc w:val="both"/>
        <w:rPr>
          <w:color w:val="3A3C40"/>
          <w:sz w:val="28"/>
          <w:szCs w:val="28"/>
        </w:rPr>
      </w:pPr>
      <w:r w:rsidRPr="00B32837">
        <w:rPr>
          <w:color w:val="3A3C40"/>
          <w:sz w:val="28"/>
          <w:szCs w:val="28"/>
        </w:rPr>
        <w:t>Перед приездом в Россию иностранные граждане должны не менее чем за 10 дней уведомить по электронной почте университет о дате пересечения границы. После отправки письма на электронную почту придет информация о въезде.</w:t>
      </w:r>
    </w:p>
    <w:p w14:paraId="567292EA" w14:textId="3E5784EE" w:rsidR="00B32837" w:rsidRPr="00B32837" w:rsidRDefault="00B32837" w:rsidP="00B32837">
      <w:pPr>
        <w:pStyle w:val="a3"/>
        <w:shd w:val="clear" w:color="auto" w:fill="FFFFFF"/>
        <w:spacing w:before="0" w:beforeAutospacing="0" w:after="450" w:afterAutospacing="0"/>
        <w:jc w:val="both"/>
        <w:rPr>
          <w:color w:val="3A3C40"/>
          <w:sz w:val="28"/>
          <w:szCs w:val="28"/>
        </w:rPr>
      </w:pPr>
      <w:r w:rsidRPr="00B32837">
        <w:rPr>
          <w:color w:val="3A3C40"/>
          <w:sz w:val="28"/>
          <w:szCs w:val="28"/>
        </w:rPr>
        <w:t>Не ранее чем за три календарных дня до прибытия в Россию иностранным гражданам необходимо сделать тест на COVID-19 методом ПЦР и, если результат отрицательный, получить в своей стране соответствующий документ на русском или английском языке. </w:t>
      </w:r>
    </w:p>
    <w:p w14:paraId="047B09C1" w14:textId="3082914F" w:rsidR="00B32837" w:rsidRPr="00B32837" w:rsidRDefault="00B32837" w:rsidP="00B32837">
      <w:pPr>
        <w:pStyle w:val="a3"/>
        <w:shd w:val="clear" w:color="auto" w:fill="FFFFFF"/>
        <w:spacing w:before="0" w:beforeAutospacing="0" w:after="450" w:afterAutospacing="0"/>
        <w:jc w:val="both"/>
        <w:rPr>
          <w:color w:val="3A3C40"/>
          <w:sz w:val="28"/>
          <w:szCs w:val="28"/>
        </w:rPr>
      </w:pPr>
      <w:r w:rsidRPr="00B32837">
        <w:rPr>
          <w:color w:val="3A3C40"/>
          <w:sz w:val="28"/>
          <w:szCs w:val="28"/>
        </w:rPr>
        <w:t>В течение 72 часов после въезда на территорию России иностранные обучающиеся должны сдать повторный ПЦР-тест. До получения результатов теста им необходимо соблюдать режим самоизоляции по месту проживания. В период изоляции обучение проходит в онлайн-формате. Без повторного теста иностранные граждане не допускаются к очному обучению.</w:t>
      </w:r>
    </w:p>
    <w:p w14:paraId="7F31F66B" w14:textId="27DA3B1D" w:rsidR="00B32837" w:rsidRPr="00B32837" w:rsidRDefault="00B32837" w:rsidP="00B32837">
      <w:pPr>
        <w:pStyle w:val="a3"/>
        <w:shd w:val="clear" w:color="auto" w:fill="FFFFFF"/>
        <w:spacing w:before="0" w:beforeAutospacing="0" w:after="450" w:afterAutospacing="0"/>
        <w:jc w:val="both"/>
        <w:rPr>
          <w:color w:val="3A3C40"/>
          <w:sz w:val="28"/>
          <w:szCs w:val="28"/>
        </w:rPr>
      </w:pPr>
      <w:r w:rsidRPr="00B32837">
        <w:rPr>
          <w:color w:val="3A3C40"/>
          <w:sz w:val="28"/>
          <w:szCs w:val="28"/>
        </w:rPr>
        <w:t>В случае если в период самоизоляции у прибывших в Россию иностранных граждан появляются первые симптомы острого респираторного заболевания (повышенная температура, боли в горле, насморк, кашель), обучающемуся нужно незамедлительно сообщить об этом в Академию и вызвать врача. </w:t>
      </w:r>
      <w:bookmarkStart w:id="0" w:name="_GoBack"/>
      <w:bookmarkEnd w:id="0"/>
    </w:p>
    <w:p w14:paraId="0EE3F46A" w14:textId="77777777" w:rsidR="00B32837" w:rsidRDefault="00B32837" w:rsidP="00B32837">
      <w:pPr>
        <w:pStyle w:val="a3"/>
        <w:shd w:val="clear" w:color="auto" w:fill="FFFFFF"/>
        <w:spacing w:before="0" w:beforeAutospacing="0" w:after="450" w:afterAutospacing="0"/>
        <w:jc w:val="both"/>
        <w:rPr>
          <w:rFonts w:ascii="Arial" w:hAnsi="Arial" w:cs="Arial"/>
          <w:color w:val="3A3C40"/>
        </w:rPr>
      </w:pPr>
      <w:r w:rsidRPr="00B32837">
        <w:rPr>
          <w:color w:val="3A3C40"/>
          <w:sz w:val="28"/>
          <w:szCs w:val="28"/>
        </w:rPr>
        <w:t>При возникновении дополнительных вопросов студентам следует обращаться в Ситуационный центр Министерства науки и высшего образования Российской Федерации по телефону +7(495)198-00-00 или по электронной</w:t>
      </w:r>
      <w:r>
        <w:rPr>
          <w:rFonts w:ascii="Arial" w:hAnsi="Arial" w:cs="Arial"/>
          <w:color w:val="3A3C40"/>
        </w:rPr>
        <w:t xml:space="preserve"> почте </w:t>
      </w:r>
      <w:hyperlink r:id="rId4" w:history="1">
        <w:r>
          <w:rPr>
            <w:rStyle w:val="a4"/>
            <w:rFonts w:ascii="Arial" w:hAnsi="Arial" w:cs="Arial"/>
            <w:color w:val="5975B9"/>
          </w:rPr>
          <w:t>scminobr@mail.ru</w:t>
        </w:r>
      </w:hyperlink>
      <w:r>
        <w:rPr>
          <w:rFonts w:ascii="Arial" w:hAnsi="Arial" w:cs="Arial"/>
          <w:color w:val="3A3C40"/>
        </w:rPr>
        <w:t>.</w:t>
      </w:r>
    </w:p>
    <w:p w14:paraId="0015EB16" w14:textId="77777777" w:rsidR="002D5049" w:rsidRPr="00C82528" w:rsidRDefault="002D5049">
      <w:pPr>
        <w:rPr>
          <w:lang w:val="en-US"/>
        </w:rPr>
      </w:pPr>
    </w:p>
    <w:sectPr w:rsidR="002D5049" w:rsidRPr="00C825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4C6"/>
    <w:rsid w:val="002D5049"/>
    <w:rsid w:val="00B32837"/>
    <w:rsid w:val="00C82528"/>
    <w:rsid w:val="00E76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FAC88"/>
  <w15:chartTrackingRefBased/>
  <w15:docId w15:val="{1E2FAF49-C4E8-47A3-90F2-CC3BA258C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328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3283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941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cminob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Коцур Сергей Викторович</dc:creator>
  <cp:keywords/>
  <dc:description/>
  <cp:lastModifiedBy>Логачева Елена Викторовна</cp:lastModifiedBy>
  <cp:revision>2</cp:revision>
  <dcterms:created xsi:type="dcterms:W3CDTF">2022-01-31T13:41:00Z</dcterms:created>
  <dcterms:modified xsi:type="dcterms:W3CDTF">2022-01-31T13:41:00Z</dcterms:modified>
</cp:coreProperties>
</file>