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page" w:tblpXSpec="right" w:tblpY="1220"/>
        <w:tblOverlap w:val="never"/>
        <w:tblW w:w="49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4517"/>
      </w:tblGrid>
      <w:tr w:rsidR="0068100E" w:rsidRPr="00C000FC" w:rsidTr="00EC6E54">
        <w:trPr>
          <w:trHeight w:hRule="exact" w:val="68"/>
        </w:trPr>
        <w:tc>
          <w:tcPr>
            <w:tcW w:w="2466" w:type="pct"/>
          </w:tcPr>
          <w:p w:rsidR="0068100E" w:rsidRPr="00C000FC" w:rsidRDefault="0068100E" w:rsidP="001E6FC2">
            <w:pPr>
              <w:pStyle w:val="Spac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pct"/>
          </w:tcPr>
          <w:p w:rsidR="0068100E" w:rsidRPr="00C000FC" w:rsidRDefault="0068100E" w:rsidP="001E6FC2">
            <w:pPr>
              <w:pStyle w:val="Contactdetails"/>
              <w:framePr w:wrap="auto" w:vAnchor="margin" w:hAnchor="text" w:xAlign="left" w:yAlign="inline"/>
              <w:ind w:right="0"/>
              <w:suppressOverlap w:val="0"/>
              <w:rPr>
                <w:rFonts w:asciiTheme="minorHAnsi" w:hAnsiTheme="minorHAnsi" w:cstheme="minorHAnsi"/>
                <w:color w:val="595959" w:themeColor="text1" w:themeTint="A6"/>
              </w:rPr>
            </w:pPr>
          </w:p>
        </w:tc>
      </w:tr>
      <w:tr w:rsidR="004C3018" w:rsidRPr="00C000FC" w:rsidTr="0031794C">
        <w:trPr>
          <w:trHeight w:hRule="exact" w:val="1039"/>
        </w:trPr>
        <w:tc>
          <w:tcPr>
            <w:tcW w:w="2466" w:type="pct"/>
          </w:tcPr>
          <w:p w:rsidR="004C3018" w:rsidRPr="00C000FC" w:rsidRDefault="004C3018" w:rsidP="004C3018">
            <w:pPr>
              <w:pStyle w:val="Spac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pct"/>
          </w:tcPr>
          <w:p w:rsidR="004C3018" w:rsidRPr="00C80CCE" w:rsidRDefault="004C3018" w:rsidP="00C80CCE">
            <w:pPr>
              <w:pStyle w:val="Contactdetails"/>
              <w:framePr w:wrap="auto" w:vAnchor="margin" w:hAnchor="text" w:xAlign="left" w:yAlign="inline"/>
              <w:suppressOverlap w:val="0"/>
              <w:jc w:val="center"/>
              <w:rPr>
                <w:rFonts w:asciiTheme="minorHAnsi" w:hAnsiTheme="minorHAnsi" w:cstheme="minorHAnsi"/>
                <w:i/>
                <w:color w:val="595959" w:themeColor="text1" w:themeTint="A6"/>
                <w:lang w:val="en-US"/>
              </w:rPr>
            </w:pPr>
          </w:p>
        </w:tc>
      </w:tr>
      <w:tr w:rsidR="0031794C" w:rsidRPr="00C000FC" w:rsidTr="009C6D1E">
        <w:trPr>
          <w:trHeight w:hRule="exact" w:val="80"/>
        </w:trPr>
        <w:tc>
          <w:tcPr>
            <w:tcW w:w="2466" w:type="pct"/>
          </w:tcPr>
          <w:p w:rsidR="0031794C" w:rsidRPr="00C000FC" w:rsidRDefault="0031794C" w:rsidP="0031794C">
            <w:pPr>
              <w:pStyle w:val="Spac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534" w:type="pct"/>
          </w:tcPr>
          <w:p w:rsidR="0031794C" w:rsidRPr="00C000FC" w:rsidRDefault="0031794C" w:rsidP="0031794C">
            <w:pPr>
              <w:pStyle w:val="Contactdetails"/>
              <w:framePr w:wrap="auto" w:vAnchor="margin" w:hAnchor="text" w:xAlign="left" w:yAlign="inline"/>
              <w:suppressOverlap w:val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31794C" w:rsidRPr="00C000FC" w:rsidTr="005D537F">
        <w:trPr>
          <w:trHeight w:hRule="exact" w:val="709"/>
        </w:trPr>
        <w:tc>
          <w:tcPr>
            <w:tcW w:w="5000" w:type="pct"/>
            <w:gridSpan w:val="2"/>
          </w:tcPr>
          <w:p w:rsidR="0031794C" w:rsidRPr="00C000FC" w:rsidRDefault="0031794C" w:rsidP="0031794C">
            <w:pPr>
              <w:pStyle w:val="Spac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31794C" w:rsidRPr="00C000FC" w:rsidTr="009C6D1E">
        <w:trPr>
          <w:trHeight w:hRule="exact" w:val="768"/>
        </w:trPr>
        <w:tc>
          <w:tcPr>
            <w:tcW w:w="5000" w:type="pct"/>
            <w:gridSpan w:val="2"/>
            <w:vAlign w:val="center"/>
          </w:tcPr>
          <w:p w:rsidR="0031794C" w:rsidRPr="00C000FC" w:rsidRDefault="0031794C" w:rsidP="0031794C">
            <w:pPr>
              <w:pStyle w:val="NewsReleaseTitle"/>
              <w:framePr w:wrap="auto" w:vAnchor="margin" w:hAnchor="text" w:xAlign="left" w:yAlign="inline"/>
              <w:suppressOverlap w:val="0"/>
              <w:rPr>
                <w:rFonts w:asciiTheme="minorHAnsi" w:hAnsiTheme="minorHAnsi" w:cstheme="minorHAnsi"/>
                <w:lang w:val="ru-RU"/>
              </w:rPr>
            </w:pPr>
            <w:r w:rsidRPr="00C000FC">
              <w:rPr>
                <w:rFonts w:asciiTheme="minorHAnsi" w:hAnsiTheme="minorHAnsi" w:cstheme="minorHAnsi"/>
                <w:sz w:val="56"/>
                <w:lang w:val="ru-RU"/>
              </w:rPr>
              <w:t>Пресс-релиз</w:t>
            </w:r>
          </w:p>
        </w:tc>
      </w:tr>
      <w:tr w:rsidR="0031794C" w:rsidRPr="00C000FC" w:rsidTr="005D537F">
        <w:trPr>
          <w:trHeight w:hRule="exact" w:val="607"/>
        </w:trPr>
        <w:tc>
          <w:tcPr>
            <w:tcW w:w="5000" w:type="pct"/>
            <w:gridSpan w:val="2"/>
          </w:tcPr>
          <w:p w:rsidR="0031794C" w:rsidRPr="00C000FC" w:rsidRDefault="0031794C" w:rsidP="0031794C">
            <w:pPr>
              <w:pStyle w:val="Spacer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7247DB" w:rsidRPr="005A0C48" w:rsidRDefault="008627DC" w:rsidP="007247DB">
      <w:pPr>
        <w:jc w:val="center"/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</w:pPr>
      <w:r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  <w:t>Открылась</w:t>
      </w:r>
      <w:r w:rsidR="00CD4723"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  <w:t xml:space="preserve"> регистрация на </w:t>
      </w:r>
      <w:r w:rsidR="002D213B"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  <w:t xml:space="preserve">участие в </w:t>
      </w:r>
      <w:r w:rsidR="00CD4723"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  <w:t>стипендиальн</w:t>
      </w:r>
      <w:r w:rsidR="002D213B"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  <w:t>ой</w:t>
      </w:r>
      <w:r w:rsidR="00CD4723"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  <w:t xml:space="preserve"> программ</w:t>
      </w:r>
      <w:r w:rsidR="002D213B"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  <w:t>е</w:t>
      </w:r>
    </w:p>
    <w:p w:rsidR="007247DB" w:rsidRPr="005A0C48" w:rsidRDefault="00CA2BD7" w:rsidP="007247DB">
      <w:pPr>
        <w:jc w:val="center"/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</w:pPr>
      <w:r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  <w:t>«T</w:t>
      </w:r>
      <w:r w:rsidR="005665B8"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en-US" w:eastAsia="ru-RU"/>
        </w:rPr>
        <w:t>AKEDA</w:t>
      </w:r>
      <w:r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  <w:t xml:space="preserve"> – Золотые кадры медицины»</w:t>
      </w:r>
    </w:p>
    <w:p w:rsidR="00CA2BD7" w:rsidRPr="00C000FC" w:rsidRDefault="00CA2BD7" w:rsidP="007247DB">
      <w:pPr>
        <w:jc w:val="center"/>
        <w:rPr>
          <w:rFonts w:asciiTheme="minorHAnsi" w:hAnsiTheme="minorHAnsi" w:cstheme="minorHAnsi"/>
          <w:b/>
          <w:lang w:val="ru-RU"/>
        </w:rPr>
      </w:pPr>
      <w:r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  <w:t>201</w:t>
      </w:r>
      <w:r w:rsidR="00C000FC"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  <w:t>7</w:t>
      </w:r>
      <w:r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  <w:t>-201</w:t>
      </w:r>
      <w:r w:rsidR="00C000FC"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  <w:t>8</w:t>
      </w:r>
      <w:r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  <w:t xml:space="preserve"> учебно</w:t>
      </w:r>
      <w:r w:rsidR="00CD4723"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  <w:t>го</w:t>
      </w:r>
      <w:r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  <w:t xml:space="preserve"> год</w:t>
      </w:r>
      <w:r w:rsidR="00CD4723" w:rsidRPr="005A0C48">
        <w:rPr>
          <w:rFonts w:asciiTheme="minorHAnsi" w:eastAsia="Times New Roman" w:hAnsiTheme="minorHAnsi" w:cstheme="minorHAnsi"/>
          <w:b/>
          <w:bCs/>
          <w:color w:val="333333"/>
          <w:kern w:val="36"/>
          <w:sz w:val="28"/>
          <w:szCs w:val="32"/>
          <w:lang w:val="ru-RU" w:eastAsia="ru-RU"/>
        </w:rPr>
        <w:t>а</w:t>
      </w:r>
    </w:p>
    <w:p w:rsidR="00A6029F" w:rsidRPr="00C000FC" w:rsidRDefault="00A6029F" w:rsidP="00A6029F">
      <w:pPr>
        <w:spacing w:line="240" w:lineRule="auto"/>
        <w:outlineLvl w:val="1"/>
        <w:rPr>
          <w:rFonts w:asciiTheme="minorHAnsi" w:eastAsia="Times New Roman" w:hAnsiTheme="minorHAnsi" w:cstheme="minorHAnsi"/>
          <w:b/>
          <w:bCs/>
          <w:color w:val="333333"/>
          <w:kern w:val="36"/>
          <w:sz w:val="32"/>
          <w:szCs w:val="32"/>
          <w:lang w:val="ru-RU" w:eastAsia="ru-RU"/>
        </w:rPr>
      </w:pPr>
    </w:p>
    <w:p w:rsidR="005665B8" w:rsidRPr="00C000FC" w:rsidRDefault="009F310A" w:rsidP="00801375">
      <w:pPr>
        <w:pStyle w:val="ListParagraph"/>
        <w:numPr>
          <w:ilvl w:val="0"/>
          <w:numId w:val="1"/>
        </w:numPr>
        <w:spacing w:after="200" w:line="276" w:lineRule="auto"/>
        <w:ind w:left="1423" w:hanging="357"/>
        <w:contextualSpacing/>
        <w:jc w:val="both"/>
        <w:rPr>
          <w:rFonts w:asciiTheme="minorHAnsi" w:eastAsia="Times New Roman" w:hAnsiTheme="minorHAnsi" w:cstheme="minorHAnsi"/>
          <w:bCs/>
          <w:sz w:val="20"/>
          <w:lang w:val="ru-RU" w:eastAsia="ru-RU"/>
        </w:rPr>
      </w:pPr>
      <w:r>
        <w:rPr>
          <w:rFonts w:asciiTheme="minorHAnsi" w:eastAsia="Times New Roman" w:hAnsiTheme="minorHAnsi" w:cstheme="minorHAnsi"/>
          <w:sz w:val="20"/>
          <w:lang w:val="ru-RU" w:eastAsia="ru-RU"/>
        </w:rPr>
        <w:t xml:space="preserve">РМАНПО </w:t>
      </w:r>
      <w:r w:rsidR="005665B8" w:rsidRPr="00C000FC">
        <w:rPr>
          <w:rFonts w:asciiTheme="minorHAnsi" w:eastAsia="Times New Roman" w:hAnsiTheme="minorHAnsi" w:cstheme="minorHAnsi"/>
          <w:sz w:val="20"/>
          <w:lang w:val="ru-RU" w:eastAsia="ru-RU"/>
        </w:rPr>
        <w:t>присоеди</w:t>
      </w:r>
      <w:r>
        <w:rPr>
          <w:rFonts w:asciiTheme="minorHAnsi" w:eastAsia="Times New Roman" w:hAnsiTheme="minorHAnsi" w:cstheme="minorHAnsi"/>
          <w:sz w:val="20"/>
          <w:lang w:val="ru-RU" w:eastAsia="ru-RU"/>
        </w:rPr>
        <w:t xml:space="preserve">нилась </w:t>
      </w:r>
      <w:r w:rsidR="005665B8" w:rsidRPr="00C000FC">
        <w:rPr>
          <w:rFonts w:asciiTheme="minorHAnsi" w:eastAsia="Times New Roman" w:hAnsiTheme="minorHAnsi" w:cstheme="minorHAnsi"/>
          <w:sz w:val="20"/>
          <w:lang w:val="ru-RU" w:eastAsia="ru-RU"/>
        </w:rPr>
        <w:t>к программе «</w:t>
      </w:r>
      <w:r w:rsidR="005665B8" w:rsidRPr="00C000FC">
        <w:rPr>
          <w:rFonts w:asciiTheme="minorHAnsi" w:eastAsia="Times New Roman" w:hAnsiTheme="minorHAnsi" w:cstheme="minorHAnsi"/>
          <w:sz w:val="20"/>
          <w:lang w:val="en-US" w:eastAsia="ru-RU"/>
        </w:rPr>
        <w:t>TAKEDA</w:t>
      </w:r>
      <w:r w:rsidR="005665B8" w:rsidRPr="00C000FC">
        <w:rPr>
          <w:rFonts w:asciiTheme="minorHAnsi" w:eastAsia="Times New Roman" w:hAnsiTheme="minorHAnsi" w:cstheme="minorHAnsi"/>
          <w:sz w:val="20"/>
          <w:lang w:val="ru-RU" w:eastAsia="ru-RU"/>
        </w:rPr>
        <w:t xml:space="preserve"> - Золотые кадры медицины»</w:t>
      </w:r>
      <w:r w:rsidR="001F49A2" w:rsidRPr="00C000FC">
        <w:rPr>
          <w:rFonts w:asciiTheme="minorHAnsi" w:eastAsia="Times New Roman" w:hAnsiTheme="minorHAnsi" w:cstheme="minorHAnsi"/>
          <w:sz w:val="20"/>
          <w:lang w:val="ru-RU" w:eastAsia="ru-RU"/>
        </w:rPr>
        <w:t xml:space="preserve"> в </w:t>
      </w:r>
      <w:r w:rsidR="002D213B" w:rsidRPr="00C000FC">
        <w:rPr>
          <w:rFonts w:asciiTheme="minorHAnsi" w:eastAsia="Times New Roman" w:hAnsiTheme="minorHAnsi" w:cstheme="minorHAnsi"/>
          <w:sz w:val="20"/>
          <w:lang w:val="ru-RU" w:eastAsia="ru-RU"/>
        </w:rPr>
        <w:t>201</w:t>
      </w:r>
      <w:r w:rsidR="00614167">
        <w:rPr>
          <w:rFonts w:asciiTheme="minorHAnsi" w:eastAsia="Times New Roman" w:hAnsiTheme="minorHAnsi" w:cstheme="minorHAnsi"/>
          <w:sz w:val="20"/>
          <w:lang w:val="ru-RU" w:eastAsia="ru-RU"/>
        </w:rPr>
        <w:t>7</w:t>
      </w:r>
      <w:r w:rsidR="002D213B" w:rsidRPr="00C000FC">
        <w:rPr>
          <w:rFonts w:asciiTheme="minorHAnsi" w:eastAsia="Times New Roman" w:hAnsiTheme="minorHAnsi" w:cstheme="minorHAnsi"/>
          <w:sz w:val="20"/>
          <w:lang w:val="ru-RU" w:eastAsia="ru-RU"/>
        </w:rPr>
        <w:t>-201</w:t>
      </w:r>
      <w:r w:rsidR="00614167">
        <w:rPr>
          <w:rFonts w:asciiTheme="minorHAnsi" w:eastAsia="Times New Roman" w:hAnsiTheme="minorHAnsi" w:cstheme="minorHAnsi"/>
          <w:sz w:val="20"/>
          <w:lang w:val="ru-RU" w:eastAsia="ru-RU"/>
        </w:rPr>
        <w:t>8</w:t>
      </w:r>
      <w:r w:rsidR="001F49A2" w:rsidRPr="00C000FC">
        <w:rPr>
          <w:rFonts w:asciiTheme="minorHAnsi" w:eastAsia="Times New Roman" w:hAnsiTheme="minorHAnsi" w:cstheme="minorHAnsi"/>
          <w:sz w:val="20"/>
          <w:lang w:val="ru-RU" w:eastAsia="ru-RU"/>
        </w:rPr>
        <w:t xml:space="preserve"> учебном году</w:t>
      </w:r>
    </w:p>
    <w:p w:rsidR="004C3018" w:rsidRPr="00C000FC" w:rsidRDefault="005665B8" w:rsidP="005665B8">
      <w:pPr>
        <w:pStyle w:val="ListParagraph"/>
        <w:numPr>
          <w:ilvl w:val="0"/>
          <w:numId w:val="1"/>
        </w:numPr>
        <w:spacing w:after="200" w:line="276" w:lineRule="auto"/>
        <w:ind w:left="1423" w:hanging="357"/>
        <w:contextualSpacing/>
        <w:jc w:val="both"/>
        <w:rPr>
          <w:rFonts w:asciiTheme="minorHAnsi" w:eastAsia="Times New Roman" w:hAnsiTheme="minorHAnsi" w:cstheme="minorHAnsi"/>
          <w:bCs/>
          <w:sz w:val="20"/>
          <w:lang w:val="ru-RU" w:eastAsia="ru-RU"/>
        </w:rPr>
      </w:pPr>
      <w:r w:rsidRPr="00C000FC">
        <w:rPr>
          <w:rFonts w:asciiTheme="minorHAnsi" w:eastAsia="Times New Roman" w:hAnsiTheme="minorHAnsi" w:cstheme="minorHAnsi"/>
          <w:sz w:val="20"/>
          <w:lang w:val="ru-RU" w:eastAsia="ru-RU"/>
        </w:rPr>
        <w:t>Программа является приоритетным направлением КСО для</w:t>
      </w:r>
      <w:r w:rsidR="005A0C48">
        <w:rPr>
          <w:rFonts w:asciiTheme="minorHAnsi" w:eastAsia="Times New Roman" w:hAnsiTheme="minorHAnsi" w:cstheme="minorHAnsi"/>
          <w:sz w:val="20"/>
          <w:lang w:val="ru-RU" w:eastAsia="ru-RU"/>
        </w:rPr>
        <w:t xml:space="preserve"> компании</w:t>
      </w:r>
      <w:r w:rsidRPr="00C000FC">
        <w:rPr>
          <w:rFonts w:asciiTheme="minorHAnsi" w:eastAsia="Times New Roman" w:hAnsiTheme="minorHAnsi" w:cstheme="minorHAnsi"/>
          <w:sz w:val="20"/>
          <w:lang w:val="ru-RU" w:eastAsia="ru-RU"/>
        </w:rPr>
        <w:t xml:space="preserve"> «</w:t>
      </w:r>
      <w:proofErr w:type="spellStart"/>
      <w:r w:rsidRPr="00C000FC">
        <w:rPr>
          <w:rFonts w:asciiTheme="minorHAnsi" w:eastAsia="Times New Roman" w:hAnsiTheme="minorHAnsi" w:cstheme="minorHAnsi"/>
          <w:sz w:val="20"/>
          <w:lang w:val="ru-RU" w:eastAsia="ru-RU"/>
        </w:rPr>
        <w:t>Такеда</w:t>
      </w:r>
      <w:proofErr w:type="spellEnd"/>
      <w:r w:rsidRPr="00C000FC">
        <w:rPr>
          <w:rFonts w:asciiTheme="minorHAnsi" w:eastAsia="Times New Roman" w:hAnsiTheme="minorHAnsi" w:cstheme="minorHAnsi"/>
          <w:sz w:val="20"/>
          <w:lang w:val="ru-RU" w:eastAsia="ru-RU"/>
        </w:rPr>
        <w:t xml:space="preserve"> Россия</w:t>
      </w:r>
      <w:r w:rsidR="005910E2" w:rsidRPr="00C000FC">
        <w:rPr>
          <w:rFonts w:asciiTheme="minorHAnsi" w:eastAsia="Times New Roman" w:hAnsiTheme="minorHAnsi" w:cstheme="minorHAnsi"/>
          <w:sz w:val="20"/>
          <w:lang w:val="ru-RU" w:eastAsia="ru-RU"/>
        </w:rPr>
        <w:t>»</w:t>
      </w:r>
      <w:r w:rsidR="004C3018" w:rsidRPr="00C000FC">
        <w:rPr>
          <w:rFonts w:asciiTheme="minorHAnsi" w:eastAsia="Times New Roman" w:hAnsiTheme="minorHAnsi" w:cstheme="minorHAnsi"/>
          <w:sz w:val="20"/>
          <w:lang w:val="ru-RU" w:eastAsia="ru-RU"/>
        </w:rPr>
        <w:t xml:space="preserve">  </w:t>
      </w:r>
    </w:p>
    <w:p w:rsidR="00BD6E05" w:rsidRPr="00C000FC" w:rsidRDefault="001F49A2" w:rsidP="005F0A56">
      <w:pPr>
        <w:pStyle w:val="Bodytex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000FC">
        <w:rPr>
          <w:rFonts w:asciiTheme="minorHAnsi" w:hAnsiTheme="minorHAnsi" w:cstheme="minorHAnsi"/>
          <w:b/>
          <w:sz w:val="20"/>
          <w:szCs w:val="20"/>
          <w:lang w:val="ru-RU"/>
        </w:rPr>
        <w:t xml:space="preserve">Москва, </w:t>
      </w:r>
      <w:r w:rsidR="003A1E39" w:rsidRPr="00C000FC">
        <w:rPr>
          <w:rFonts w:asciiTheme="minorHAnsi" w:hAnsiTheme="minorHAnsi" w:cstheme="minorHAnsi"/>
          <w:b/>
          <w:sz w:val="20"/>
          <w:szCs w:val="20"/>
          <w:lang w:val="ru-RU"/>
        </w:rPr>
        <w:t>1</w:t>
      </w:r>
      <w:r w:rsidR="00C000FC" w:rsidRPr="00C000FC">
        <w:rPr>
          <w:rFonts w:asciiTheme="minorHAnsi" w:hAnsiTheme="minorHAnsi" w:cstheme="minorHAnsi"/>
          <w:b/>
          <w:sz w:val="20"/>
          <w:szCs w:val="20"/>
          <w:lang w:val="ru-RU"/>
        </w:rPr>
        <w:t>8</w:t>
      </w:r>
      <w:r w:rsidRPr="00C000FC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  <w:r w:rsidR="00A52890" w:rsidRPr="00C000FC">
        <w:rPr>
          <w:rFonts w:asciiTheme="minorHAnsi" w:hAnsiTheme="minorHAnsi" w:cstheme="minorHAnsi"/>
          <w:b/>
          <w:sz w:val="20"/>
          <w:szCs w:val="20"/>
          <w:lang w:val="ru-RU"/>
        </w:rPr>
        <w:t>сентя</w:t>
      </w:r>
      <w:r w:rsidR="003837EA" w:rsidRPr="00C000FC">
        <w:rPr>
          <w:rFonts w:asciiTheme="minorHAnsi" w:hAnsiTheme="minorHAnsi" w:cstheme="minorHAnsi"/>
          <w:b/>
          <w:sz w:val="20"/>
          <w:szCs w:val="20"/>
          <w:lang w:val="ru-RU"/>
        </w:rPr>
        <w:t>бря</w:t>
      </w:r>
      <w:r w:rsidR="00BD6E05" w:rsidRPr="00C000FC">
        <w:rPr>
          <w:rFonts w:asciiTheme="minorHAnsi" w:hAnsiTheme="minorHAnsi" w:cstheme="minorHAnsi"/>
          <w:b/>
          <w:sz w:val="20"/>
          <w:szCs w:val="20"/>
          <w:lang w:val="ru-RU"/>
        </w:rPr>
        <w:t xml:space="preserve"> 201</w:t>
      </w:r>
      <w:r w:rsidR="00C000FC" w:rsidRPr="00C000FC">
        <w:rPr>
          <w:rFonts w:asciiTheme="minorHAnsi" w:hAnsiTheme="minorHAnsi" w:cstheme="minorHAnsi"/>
          <w:b/>
          <w:sz w:val="20"/>
          <w:szCs w:val="20"/>
          <w:lang w:val="ru-RU"/>
        </w:rPr>
        <w:t>7</w:t>
      </w:r>
      <w:r w:rsidR="00BD6E05" w:rsidRPr="00C000FC">
        <w:rPr>
          <w:rFonts w:asciiTheme="minorHAnsi" w:hAnsiTheme="minorHAnsi" w:cstheme="minorHAnsi"/>
          <w:b/>
          <w:sz w:val="20"/>
          <w:szCs w:val="20"/>
          <w:lang w:val="ru-RU"/>
        </w:rPr>
        <w:t xml:space="preserve"> г. </w:t>
      </w:r>
      <w:r w:rsidR="00BD6E05" w:rsidRPr="00086B07">
        <w:rPr>
          <w:rFonts w:asciiTheme="minorHAnsi" w:hAnsiTheme="minorHAnsi" w:cstheme="minorHAnsi"/>
          <w:sz w:val="20"/>
          <w:szCs w:val="20"/>
          <w:lang w:val="ru-RU"/>
        </w:rPr>
        <w:t>– К</w:t>
      </w:r>
      <w:r w:rsidR="00BD6E05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омпания </w:t>
      </w:r>
      <w:r w:rsidR="00614167" w:rsidRPr="00614167">
        <w:rPr>
          <w:rFonts w:asciiTheme="minorHAnsi" w:hAnsiTheme="minorHAnsi" w:cstheme="minorHAnsi"/>
          <w:sz w:val="20"/>
          <w:szCs w:val="20"/>
          <w:lang w:val="ru-RU"/>
        </w:rPr>
        <w:t>ООО «</w:t>
      </w:r>
      <w:proofErr w:type="spellStart"/>
      <w:r w:rsidR="00614167" w:rsidRPr="00614167">
        <w:rPr>
          <w:rFonts w:asciiTheme="minorHAnsi" w:hAnsiTheme="minorHAnsi" w:cstheme="minorHAnsi"/>
          <w:sz w:val="20"/>
          <w:szCs w:val="20"/>
          <w:lang w:val="ru-RU"/>
        </w:rPr>
        <w:t>Такеда</w:t>
      </w:r>
      <w:proofErr w:type="spellEnd"/>
      <w:r w:rsidR="00614167" w:rsidRPr="0061416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="00614167" w:rsidRPr="00614167">
        <w:rPr>
          <w:rFonts w:asciiTheme="minorHAnsi" w:hAnsiTheme="minorHAnsi" w:cstheme="minorHAnsi"/>
          <w:sz w:val="20"/>
          <w:szCs w:val="20"/>
          <w:lang w:val="ru-RU"/>
        </w:rPr>
        <w:t>Фармасьютикалс</w:t>
      </w:r>
      <w:proofErr w:type="spellEnd"/>
      <w:r w:rsidR="00614167" w:rsidRPr="00614167">
        <w:rPr>
          <w:rFonts w:asciiTheme="minorHAnsi" w:hAnsiTheme="minorHAnsi" w:cstheme="minorHAnsi"/>
          <w:sz w:val="20"/>
          <w:szCs w:val="20"/>
          <w:lang w:val="ru-RU"/>
        </w:rPr>
        <w:t xml:space="preserve">» </w:t>
      </w:r>
      <w:r w:rsidR="00BD6E05" w:rsidRPr="00C000FC">
        <w:rPr>
          <w:rFonts w:asciiTheme="minorHAnsi" w:hAnsiTheme="minorHAnsi" w:cstheme="minorHAnsi"/>
          <w:sz w:val="20"/>
          <w:szCs w:val="20"/>
          <w:lang w:val="ru-RU"/>
        </w:rPr>
        <w:t>объяв</w:t>
      </w:r>
      <w:r w:rsidR="005665B8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ляет </w:t>
      </w:r>
      <w:r w:rsidR="00BD6E05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о </w:t>
      </w:r>
      <w:r w:rsidR="005A0C48">
        <w:rPr>
          <w:rFonts w:asciiTheme="minorHAnsi" w:hAnsiTheme="minorHAnsi" w:cstheme="minorHAnsi"/>
          <w:sz w:val="20"/>
          <w:szCs w:val="20"/>
          <w:lang w:val="ru-RU"/>
        </w:rPr>
        <w:t>старте</w:t>
      </w:r>
      <w:r w:rsidR="00BD6E05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приема заявок </w:t>
      </w:r>
      <w:r w:rsidR="00B358B5" w:rsidRPr="00C000FC">
        <w:rPr>
          <w:rFonts w:asciiTheme="minorHAnsi" w:hAnsiTheme="minorHAnsi" w:cstheme="minorHAnsi"/>
          <w:sz w:val="20"/>
          <w:szCs w:val="20"/>
          <w:lang w:val="ru-RU"/>
        </w:rPr>
        <w:t>на участие в стипендиальной программе «TAKEDA – Золотые кадры медицины» в 201</w:t>
      </w:r>
      <w:r w:rsidR="006B6CA4">
        <w:rPr>
          <w:rFonts w:asciiTheme="minorHAnsi" w:hAnsiTheme="minorHAnsi" w:cstheme="minorHAnsi"/>
          <w:sz w:val="20"/>
          <w:szCs w:val="20"/>
          <w:lang w:val="ru-RU"/>
        </w:rPr>
        <w:t>7</w:t>
      </w:r>
      <w:r w:rsidR="00B358B5" w:rsidRPr="00C000FC">
        <w:rPr>
          <w:rFonts w:asciiTheme="minorHAnsi" w:hAnsiTheme="minorHAnsi" w:cstheme="minorHAnsi"/>
          <w:sz w:val="20"/>
          <w:szCs w:val="20"/>
          <w:lang w:val="ru-RU"/>
        </w:rPr>
        <w:t>-201</w:t>
      </w:r>
      <w:r w:rsidR="006B6CA4">
        <w:rPr>
          <w:rFonts w:asciiTheme="minorHAnsi" w:hAnsiTheme="minorHAnsi" w:cstheme="minorHAnsi"/>
          <w:sz w:val="20"/>
          <w:szCs w:val="20"/>
          <w:lang w:val="ru-RU"/>
        </w:rPr>
        <w:t>8</w:t>
      </w:r>
      <w:r w:rsidR="00B358B5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учебном году</w:t>
      </w:r>
      <w:r w:rsidR="005A0C48">
        <w:rPr>
          <w:rFonts w:asciiTheme="minorHAnsi" w:hAnsiTheme="minorHAnsi" w:cstheme="minorHAnsi"/>
          <w:sz w:val="20"/>
          <w:szCs w:val="20"/>
          <w:lang w:val="ru-RU"/>
        </w:rPr>
        <w:t xml:space="preserve">. Заявки принимаются 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от </w:t>
      </w:r>
      <w:r w:rsidR="00BD6E05" w:rsidRPr="00C000FC">
        <w:rPr>
          <w:rFonts w:asciiTheme="minorHAnsi" w:hAnsiTheme="minorHAnsi" w:cstheme="minorHAnsi"/>
          <w:sz w:val="20"/>
          <w:szCs w:val="20"/>
          <w:lang w:val="ru-RU"/>
        </w:rPr>
        <w:t>студентов</w:t>
      </w:r>
      <w:r w:rsidR="005A0C48">
        <w:rPr>
          <w:rFonts w:asciiTheme="minorHAnsi" w:hAnsiTheme="minorHAnsi" w:cstheme="minorHAnsi"/>
          <w:sz w:val="20"/>
          <w:szCs w:val="20"/>
          <w:lang w:val="ru-RU"/>
        </w:rPr>
        <w:t xml:space="preserve"> и </w:t>
      </w:r>
      <w:r w:rsidR="005A0C48" w:rsidRPr="00127A5C">
        <w:rPr>
          <w:rFonts w:asciiTheme="minorHAnsi" w:hAnsiTheme="minorHAnsi" w:cstheme="minorHAnsi"/>
          <w:sz w:val="20"/>
          <w:szCs w:val="20"/>
          <w:highlight w:val="yellow"/>
          <w:lang w:val="ru-RU"/>
        </w:rPr>
        <w:t>ординаторов</w:t>
      </w:r>
      <w:r w:rsidR="00B358B5" w:rsidRPr="00C000FC">
        <w:rPr>
          <w:rFonts w:asciiTheme="minorHAnsi" w:hAnsiTheme="minorHAnsi" w:cstheme="minorHAnsi"/>
          <w:sz w:val="20"/>
          <w:szCs w:val="20"/>
          <w:lang w:val="ru-RU"/>
        </w:rPr>
        <w:t>, проходящих обучение в одном из вузов-партнеров программы.</w:t>
      </w:r>
    </w:p>
    <w:p w:rsidR="00BD6E05" w:rsidRPr="00C000FC" w:rsidRDefault="00BD6E05" w:rsidP="005F0A56">
      <w:pPr>
        <w:pStyle w:val="Bodytext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5665B8" w:rsidRPr="00C000FC" w:rsidRDefault="005665B8" w:rsidP="005665B8">
      <w:pPr>
        <w:pStyle w:val="Bodytex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Регистрация продлится с </w:t>
      </w:r>
      <w:r w:rsidR="00E518DA" w:rsidRPr="00C000FC">
        <w:rPr>
          <w:rFonts w:asciiTheme="minorHAnsi" w:hAnsiTheme="minorHAnsi" w:cstheme="minorHAnsi"/>
          <w:sz w:val="20"/>
          <w:szCs w:val="20"/>
          <w:lang w:val="ru-RU"/>
        </w:rPr>
        <w:t>1</w:t>
      </w:r>
      <w:r w:rsidR="006B6CA4">
        <w:rPr>
          <w:rFonts w:asciiTheme="minorHAnsi" w:hAnsiTheme="minorHAnsi" w:cstheme="minorHAnsi"/>
          <w:sz w:val="20"/>
          <w:szCs w:val="20"/>
          <w:lang w:val="ru-RU"/>
        </w:rPr>
        <w:t>8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сентября по </w:t>
      </w:r>
      <w:r w:rsidR="00E518DA" w:rsidRPr="00C000FC">
        <w:rPr>
          <w:rFonts w:asciiTheme="minorHAnsi" w:hAnsiTheme="minorHAnsi" w:cstheme="minorHAnsi"/>
          <w:sz w:val="20"/>
          <w:szCs w:val="20"/>
          <w:lang w:val="ru-RU"/>
        </w:rPr>
        <w:t>2</w:t>
      </w:r>
      <w:r w:rsidR="006B6CA4">
        <w:rPr>
          <w:rFonts w:asciiTheme="minorHAnsi" w:hAnsiTheme="minorHAnsi" w:cstheme="minorHAnsi"/>
          <w:sz w:val="20"/>
          <w:szCs w:val="20"/>
          <w:lang w:val="ru-RU"/>
        </w:rPr>
        <w:t>2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октября 201</w:t>
      </w:r>
      <w:r w:rsidR="00975266">
        <w:rPr>
          <w:rFonts w:asciiTheme="minorHAnsi" w:hAnsiTheme="minorHAnsi" w:cstheme="minorHAnsi"/>
          <w:sz w:val="20"/>
          <w:szCs w:val="20"/>
          <w:lang w:val="ru-RU"/>
        </w:rPr>
        <w:t>7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года. </w:t>
      </w:r>
      <w:r w:rsidR="001F49A2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Первые тестирования </w:t>
      </w:r>
      <w:r w:rsidR="00975266">
        <w:rPr>
          <w:rFonts w:asciiTheme="minorHAnsi" w:hAnsiTheme="minorHAnsi" w:cstheme="minorHAnsi"/>
          <w:sz w:val="20"/>
          <w:szCs w:val="20"/>
          <w:lang w:val="ru-RU"/>
        </w:rPr>
        <w:t>запланированы на начал</w:t>
      </w:r>
      <w:r w:rsidR="009F310A">
        <w:rPr>
          <w:rFonts w:asciiTheme="minorHAnsi" w:hAnsiTheme="minorHAnsi" w:cstheme="minorHAnsi"/>
          <w:sz w:val="20"/>
          <w:szCs w:val="20"/>
          <w:lang w:val="ru-RU"/>
        </w:rPr>
        <w:t>о</w:t>
      </w:r>
      <w:r w:rsidR="001F49A2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="00444043" w:rsidRPr="00C000FC">
        <w:rPr>
          <w:rFonts w:asciiTheme="minorHAnsi" w:hAnsiTheme="minorHAnsi" w:cstheme="minorHAnsi"/>
          <w:sz w:val="20"/>
          <w:szCs w:val="20"/>
          <w:lang w:val="ru-RU"/>
        </w:rPr>
        <w:t>ноябр</w:t>
      </w:r>
      <w:r w:rsidR="00975266">
        <w:rPr>
          <w:rFonts w:asciiTheme="minorHAnsi" w:hAnsiTheme="minorHAnsi" w:cstheme="minorHAnsi"/>
          <w:sz w:val="20"/>
          <w:szCs w:val="20"/>
          <w:lang w:val="ru-RU"/>
        </w:rPr>
        <w:t>я</w:t>
      </w:r>
      <w:r w:rsidR="00EC6E54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201</w:t>
      </w:r>
      <w:r w:rsidR="00975266">
        <w:rPr>
          <w:rFonts w:asciiTheme="minorHAnsi" w:hAnsiTheme="minorHAnsi" w:cstheme="minorHAnsi"/>
          <w:sz w:val="20"/>
          <w:szCs w:val="20"/>
          <w:lang w:val="ru-RU"/>
        </w:rPr>
        <w:t>7</w:t>
      </w:r>
      <w:r w:rsidR="00EC6E54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года</w:t>
      </w:r>
      <w:r w:rsidR="0012331B" w:rsidRPr="00C000FC">
        <w:rPr>
          <w:rFonts w:asciiTheme="minorHAnsi" w:hAnsiTheme="minorHAnsi" w:cstheme="minorHAnsi"/>
          <w:sz w:val="20"/>
          <w:szCs w:val="20"/>
          <w:lang w:val="ru-RU"/>
        </w:rPr>
        <w:t>.</w:t>
      </w:r>
    </w:p>
    <w:p w:rsidR="00B3056B" w:rsidRPr="00C000FC" w:rsidRDefault="00B3056B" w:rsidP="005665B8">
      <w:pPr>
        <w:pStyle w:val="Bodytext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086B07" w:rsidRPr="00086B07" w:rsidRDefault="00086B07" w:rsidP="00086B07">
      <w:pPr>
        <w:pStyle w:val="Bodytex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«Этот год станет </w:t>
      </w:r>
      <w:r w:rsidRPr="00086B07">
        <w:rPr>
          <w:rFonts w:asciiTheme="minorHAnsi" w:hAnsiTheme="minorHAnsi" w:cstheme="minorHAnsi"/>
          <w:sz w:val="20"/>
          <w:szCs w:val="20"/>
          <w:lang w:val="ru-RU"/>
        </w:rPr>
        <w:t xml:space="preserve">одиннадцатым годом проведения 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>стипендиальной программы «TAKEDA – Золотые кадры медицины»</w:t>
      </w:r>
      <w:r w:rsidRPr="00086B07">
        <w:rPr>
          <w:rFonts w:asciiTheme="minorHAnsi" w:hAnsiTheme="minorHAnsi" w:cstheme="minorHAnsi"/>
          <w:sz w:val="20"/>
          <w:szCs w:val="20"/>
          <w:lang w:val="ru-RU"/>
        </w:rPr>
        <w:t xml:space="preserve">. Мы с уверенностью можем сказать, что все это время программа развивается вместе с индустрией и системой медицинского образования 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– отмечает </w:t>
      </w:r>
      <w:r w:rsidRPr="00086B07">
        <w:rPr>
          <w:rFonts w:asciiTheme="minorHAnsi" w:hAnsiTheme="minorHAnsi" w:cstheme="minorHAnsi"/>
          <w:b/>
          <w:sz w:val="20"/>
          <w:szCs w:val="20"/>
          <w:lang w:val="ru-RU"/>
        </w:rPr>
        <w:t>Андрей Потапов</w:t>
      </w:r>
      <w:r w:rsidRPr="00086B07">
        <w:rPr>
          <w:rFonts w:asciiTheme="minorHAnsi" w:hAnsiTheme="minorHAnsi" w:cstheme="minorHAnsi"/>
          <w:sz w:val="20"/>
          <w:szCs w:val="20"/>
          <w:lang w:val="ru-RU"/>
        </w:rPr>
        <w:t>,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генеральный директор «</w:t>
      </w:r>
      <w:proofErr w:type="spellStart"/>
      <w:r w:rsidRPr="00C000FC">
        <w:rPr>
          <w:rFonts w:asciiTheme="minorHAnsi" w:hAnsiTheme="minorHAnsi" w:cstheme="minorHAnsi"/>
          <w:sz w:val="20"/>
          <w:szCs w:val="20"/>
          <w:lang w:val="ru-RU"/>
        </w:rPr>
        <w:t>Такеда</w:t>
      </w:r>
      <w:proofErr w:type="spellEnd"/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Россия», глава региона СНГ. – </w:t>
      </w:r>
      <w:r w:rsidRPr="00086B07">
        <w:rPr>
          <w:rFonts w:asciiTheme="minorHAnsi" w:hAnsiTheme="minorHAnsi" w:cstheme="minorHAnsi"/>
          <w:sz w:val="20"/>
          <w:szCs w:val="20"/>
          <w:lang w:val="ru-RU"/>
        </w:rPr>
        <w:t xml:space="preserve">Интерес со стороны студентов и медицинского сообщества подтверждает и с каждым годом растущее количество вузов-партнеров программы. 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В </w:t>
      </w:r>
      <w:proofErr w:type="gramStart"/>
      <w:r w:rsidRPr="00C000FC">
        <w:rPr>
          <w:rFonts w:asciiTheme="minorHAnsi" w:hAnsiTheme="minorHAnsi" w:cstheme="minorHAnsi"/>
          <w:sz w:val="20"/>
          <w:szCs w:val="20"/>
          <w:lang w:val="ru-RU"/>
        </w:rPr>
        <w:t>этом</w:t>
      </w:r>
      <w:proofErr w:type="gramEnd"/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году к </w:t>
      </w:r>
      <w:r w:rsidRPr="00086B07">
        <w:rPr>
          <w:rFonts w:asciiTheme="minorHAnsi" w:hAnsiTheme="minorHAnsi" w:cstheme="minorHAnsi"/>
          <w:sz w:val="20"/>
          <w:szCs w:val="20"/>
          <w:lang w:val="ru-RU"/>
        </w:rPr>
        <w:t>нам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присоединяется </w:t>
      </w:r>
      <w:r w:rsidRPr="00CE2296">
        <w:rPr>
          <w:rFonts w:asciiTheme="minorHAnsi" w:hAnsiTheme="minorHAnsi" w:cstheme="minorHAnsi"/>
          <w:sz w:val="20"/>
          <w:szCs w:val="20"/>
          <w:lang w:val="ru-RU"/>
        </w:rPr>
        <w:t>Российская медицинская академия непрерывного профессионального образования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>, он</w:t>
      </w:r>
      <w:r w:rsidRPr="00086B07">
        <w:rPr>
          <w:rFonts w:asciiTheme="minorHAnsi" w:hAnsiTheme="minorHAnsi" w:cstheme="minorHAnsi"/>
          <w:sz w:val="20"/>
          <w:szCs w:val="20"/>
          <w:lang w:val="ru-RU"/>
        </w:rPr>
        <w:t>а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станет</w:t>
      </w:r>
      <w:r w:rsidRPr="00086B07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>2</w:t>
      </w:r>
      <w:r>
        <w:rPr>
          <w:rFonts w:asciiTheme="minorHAnsi" w:hAnsiTheme="minorHAnsi" w:cstheme="minorHAnsi"/>
          <w:sz w:val="20"/>
          <w:szCs w:val="20"/>
          <w:lang w:val="ru-RU"/>
        </w:rPr>
        <w:t>4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>-</w:t>
      </w:r>
      <w:r w:rsidRPr="00086B07">
        <w:rPr>
          <w:rFonts w:asciiTheme="minorHAnsi" w:hAnsiTheme="minorHAnsi" w:cstheme="minorHAnsi"/>
          <w:sz w:val="20"/>
          <w:szCs w:val="20"/>
          <w:lang w:val="ru-RU"/>
        </w:rPr>
        <w:t>ой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в списке </w:t>
      </w:r>
      <w:r w:rsidRPr="00086B07">
        <w:rPr>
          <w:rFonts w:asciiTheme="minorHAnsi" w:hAnsiTheme="minorHAnsi" w:cstheme="minorHAnsi"/>
          <w:sz w:val="20"/>
          <w:szCs w:val="20"/>
          <w:lang w:val="ru-RU"/>
        </w:rPr>
        <w:t xml:space="preserve">вузов-партнеров». </w:t>
      </w:r>
    </w:p>
    <w:p w:rsidR="005665B8" w:rsidRPr="00086B07" w:rsidRDefault="005665B8" w:rsidP="005F0A56">
      <w:pPr>
        <w:pStyle w:val="Bodytext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1C0D00" w:rsidRDefault="00AF2120" w:rsidP="001F49A2">
      <w:pPr>
        <w:pStyle w:val="Bodytex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AF2120">
        <w:rPr>
          <w:rFonts w:asciiTheme="minorHAnsi" w:hAnsiTheme="minorHAnsi" w:cstheme="minorHAnsi"/>
          <w:sz w:val="20"/>
          <w:szCs w:val="20"/>
          <w:lang w:val="ru-RU"/>
        </w:rPr>
        <w:t xml:space="preserve">Более 9 000 студентов, интернов и </w:t>
      </w:r>
      <w:r w:rsidRPr="00127A5C">
        <w:rPr>
          <w:rFonts w:asciiTheme="minorHAnsi" w:hAnsiTheme="minorHAnsi" w:cstheme="minorHAnsi"/>
          <w:sz w:val="20"/>
          <w:szCs w:val="20"/>
          <w:highlight w:val="yellow"/>
          <w:lang w:val="ru-RU"/>
        </w:rPr>
        <w:t>ординаторов</w:t>
      </w:r>
      <w:r w:rsidRPr="00AF2120">
        <w:rPr>
          <w:rFonts w:asciiTheme="minorHAnsi" w:hAnsiTheme="minorHAnsi" w:cstheme="minorHAnsi"/>
          <w:sz w:val="20"/>
          <w:szCs w:val="20"/>
          <w:lang w:val="ru-RU"/>
        </w:rPr>
        <w:t xml:space="preserve"> приняли участие в стипендиальной программе «TAKEDA - Золотые кадры медицины» с 2006/07 по 2016/17 учебный год. Более 1 900 из них стали ее стипендиатами и обладателями сертификата на приобретение медицинской литературы.</w:t>
      </w:r>
    </w:p>
    <w:p w:rsidR="00AF2120" w:rsidRPr="00C000FC" w:rsidRDefault="00AF2120" w:rsidP="001F49A2">
      <w:pPr>
        <w:pStyle w:val="Bodytext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3C0CF6" w:rsidRPr="00C000FC" w:rsidRDefault="008F72A3" w:rsidP="005F0A56">
      <w:pPr>
        <w:pStyle w:val="Bodytex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000FC">
        <w:rPr>
          <w:rFonts w:asciiTheme="minorHAnsi" w:hAnsiTheme="minorHAnsi" w:cstheme="minorHAnsi"/>
          <w:sz w:val="20"/>
          <w:szCs w:val="20"/>
          <w:lang w:val="ru-RU"/>
        </w:rPr>
        <w:t>Напомним, что к</w:t>
      </w:r>
      <w:r w:rsidR="0055226F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участию приглашаются студенты</w:t>
      </w:r>
      <w:r w:rsidR="0072610E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последних курсов</w:t>
      </w:r>
      <w:r w:rsidR="0055226F" w:rsidRPr="00C000FC">
        <w:rPr>
          <w:rFonts w:asciiTheme="minorHAnsi" w:hAnsiTheme="minorHAnsi" w:cstheme="minorHAnsi"/>
          <w:sz w:val="20"/>
          <w:szCs w:val="20"/>
          <w:lang w:val="ru-RU"/>
        </w:rPr>
        <w:t>, обучающиеся по специальностям «Лечебное дело», «Фармация» и «Педиатрия» в вузах-</w:t>
      </w:r>
      <w:r w:rsidR="00853729">
        <w:rPr>
          <w:rFonts w:asciiTheme="minorHAnsi" w:hAnsiTheme="minorHAnsi" w:cstheme="minorHAnsi"/>
          <w:sz w:val="20"/>
          <w:szCs w:val="20"/>
          <w:lang w:val="ru-RU"/>
        </w:rPr>
        <w:t xml:space="preserve">партнерах </w:t>
      </w:r>
      <w:r w:rsidR="0055226F" w:rsidRPr="00C000FC">
        <w:rPr>
          <w:rFonts w:asciiTheme="minorHAnsi" w:hAnsiTheme="minorHAnsi" w:cstheme="minorHAnsi"/>
          <w:sz w:val="20"/>
          <w:szCs w:val="20"/>
          <w:lang w:val="ru-RU"/>
        </w:rPr>
        <w:t>программы</w:t>
      </w:r>
      <w:r w:rsidR="00444043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, а также </w:t>
      </w:r>
      <w:r w:rsidR="00444043" w:rsidRPr="00127A5C">
        <w:rPr>
          <w:rFonts w:asciiTheme="minorHAnsi" w:hAnsiTheme="minorHAnsi" w:cstheme="minorHAnsi"/>
          <w:sz w:val="20"/>
          <w:szCs w:val="20"/>
          <w:highlight w:val="yellow"/>
          <w:lang w:val="ru-RU"/>
        </w:rPr>
        <w:t>ординаторы</w:t>
      </w:r>
      <w:r w:rsidR="008627DC" w:rsidRPr="00127A5C">
        <w:rPr>
          <w:rFonts w:asciiTheme="minorHAnsi" w:hAnsiTheme="minorHAnsi" w:cstheme="minorHAnsi"/>
          <w:sz w:val="20"/>
          <w:szCs w:val="20"/>
          <w:highlight w:val="yellow"/>
          <w:lang w:val="ru-RU"/>
        </w:rPr>
        <w:t xml:space="preserve"> по специальностям «Лечебное дело» и «Педиатрия»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>. С</w:t>
      </w:r>
      <w:r w:rsidR="0055226F" w:rsidRPr="00C000FC">
        <w:rPr>
          <w:rFonts w:asciiTheme="minorHAnsi" w:hAnsiTheme="minorHAnsi" w:cstheme="minorHAnsi"/>
          <w:sz w:val="20"/>
          <w:szCs w:val="20"/>
          <w:lang w:val="ru-RU"/>
        </w:rPr>
        <w:t>редний б</w:t>
      </w:r>
      <w:bookmarkStart w:id="0" w:name="_GoBack"/>
      <w:bookmarkEnd w:id="0"/>
      <w:r w:rsidR="0055226F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алл успеваемости 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соискателей должен составлять </w:t>
      </w:r>
      <w:r w:rsidR="0055226F" w:rsidRPr="00C000FC">
        <w:rPr>
          <w:rFonts w:asciiTheme="minorHAnsi" w:hAnsiTheme="minorHAnsi" w:cstheme="minorHAnsi"/>
          <w:sz w:val="20"/>
          <w:szCs w:val="20"/>
          <w:lang w:val="ru-RU"/>
        </w:rPr>
        <w:t>не менее</w:t>
      </w:r>
      <w:r w:rsidR="003C0CF6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4,</w:t>
      </w:r>
      <w:r w:rsidR="0055226F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5. </w:t>
      </w:r>
    </w:p>
    <w:p w:rsidR="0055226F" w:rsidRPr="00C000FC" w:rsidRDefault="0055226F" w:rsidP="005F0A56">
      <w:pPr>
        <w:pStyle w:val="Bodytext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04273E" w:rsidRPr="00C000FC" w:rsidRDefault="00BD6E05" w:rsidP="005F0A56">
      <w:pPr>
        <w:pStyle w:val="Bodytex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В </w:t>
      </w:r>
      <w:proofErr w:type="gramStart"/>
      <w:r w:rsidR="003C0CF6" w:rsidRPr="00C000FC">
        <w:rPr>
          <w:rFonts w:asciiTheme="minorHAnsi" w:hAnsiTheme="minorHAnsi" w:cstheme="minorHAnsi"/>
          <w:sz w:val="20"/>
          <w:szCs w:val="20"/>
          <w:lang w:val="ru-RU"/>
        </w:rPr>
        <w:t>октябре</w:t>
      </w:r>
      <w:proofErr w:type="gramEnd"/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в</w:t>
      </w:r>
      <w:r w:rsidR="00A52890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некоторых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вузах-партнерах также запланировано проведение </w:t>
      </w:r>
      <w:r w:rsidR="00A52890" w:rsidRPr="00C000FC">
        <w:rPr>
          <w:rFonts w:asciiTheme="minorHAnsi" w:hAnsiTheme="minorHAnsi" w:cstheme="minorHAnsi"/>
          <w:sz w:val="20"/>
          <w:szCs w:val="20"/>
          <w:lang w:val="ru-RU"/>
        </w:rPr>
        <w:t>д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ней открытых дверей программы «TAKEDA – Золотые кадры медицины», на которых будет анонсирован старт программы и </w:t>
      </w:r>
      <w:r w:rsidR="00853729">
        <w:rPr>
          <w:rFonts w:asciiTheme="minorHAnsi" w:hAnsiTheme="minorHAnsi" w:cstheme="minorHAnsi"/>
          <w:sz w:val="20"/>
          <w:szCs w:val="20"/>
          <w:lang w:val="ru-RU"/>
        </w:rPr>
        <w:t xml:space="preserve">более детально 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разъяснены правила </w:t>
      </w:r>
      <w:r w:rsidR="003C0CF6" w:rsidRPr="00C000FC">
        <w:rPr>
          <w:rFonts w:asciiTheme="minorHAnsi" w:hAnsiTheme="minorHAnsi" w:cstheme="minorHAnsi"/>
          <w:sz w:val="20"/>
          <w:szCs w:val="20"/>
          <w:lang w:val="ru-RU"/>
        </w:rPr>
        <w:t>проведения конкурса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. </w:t>
      </w:r>
      <w:r w:rsidR="00A52890" w:rsidRPr="00C000FC">
        <w:rPr>
          <w:rFonts w:asciiTheme="minorHAnsi" w:hAnsiTheme="minorHAnsi" w:cstheme="minorHAnsi"/>
          <w:sz w:val="20"/>
          <w:szCs w:val="20"/>
          <w:lang w:val="ru-RU"/>
        </w:rPr>
        <w:t>Д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аты проведения дней открытых дверей и тестирований определяются индивидуально для каждого вуза. </w:t>
      </w:r>
    </w:p>
    <w:p w:rsidR="0004273E" w:rsidRPr="00C000FC" w:rsidRDefault="0004273E" w:rsidP="005F0A56">
      <w:pPr>
        <w:pStyle w:val="Bodytext"/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BD6E05" w:rsidRPr="00C000FC" w:rsidRDefault="003C0CF6" w:rsidP="005F0A56">
      <w:pPr>
        <w:pStyle w:val="Bodytext"/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C000FC">
        <w:rPr>
          <w:rFonts w:asciiTheme="minorHAnsi" w:hAnsiTheme="minorHAnsi" w:cstheme="minorHAnsi"/>
          <w:sz w:val="20"/>
          <w:szCs w:val="20"/>
          <w:lang w:val="ru-RU"/>
        </w:rPr>
        <w:t>Более подробн</w:t>
      </w:r>
      <w:r w:rsidR="0013427B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ую 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>информаци</w:t>
      </w:r>
      <w:r w:rsidR="0013427B" w:rsidRPr="00C000FC">
        <w:rPr>
          <w:rFonts w:asciiTheme="minorHAnsi" w:hAnsiTheme="minorHAnsi" w:cstheme="minorHAnsi"/>
          <w:sz w:val="20"/>
          <w:szCs w:val="20"/>
          <w:lang w:val="ru-RU"/>
        </w:rPr>
        <w:t>ю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="0013427B"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можно будет найти 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на сайте </w:t>
      </w:r>
      <w:r w:rsidR="002C2E39">
        <w:fldChar w:fldCharType="begin"/>
      </w:r>
      <w:r w:rsidR="002C2E39" w:rsidRPr="00127A5C">
        <w:rPr>
          <w:lang w:val="ru-RU"/>
        </w:rPr>
        <w:instrText xml:space="preserve"> </w:instrText>
      </w:r>
      <w:r w:rsidR="002C2E39">
        <w:instrText>HYPERLINK</w:instrText>
      </w:r>
      <w:r w:rsidR="002C2E39" w:rsidRPr="00127A5C">
        <w:rPr>
          <w:lang w:val="ru-RU"/>
        </w:rPr>
        <w:instrText xml:space="preserve"> "</w:instrText>
      </w:r>
      <w:r w:rsidR="002C2E39">
        <w:instrText>https</w:instrText>
      </w:r>
      <w:r w:rsidR="002C2E39" w:rsidRPr="00127A5C">
        <w:rPr>
          <w:lang w:val="ru-RU"/>
        </w:rPr>
        <w:instrText>://</w:instrText>
      </w:r>
      <w:r w:rsidR="002C2E39">
        <w:instrText>zkm</w:instrText>
      </w:r>
      <w:r w:rsidR="002C2E39" w:rsidRPr="00127A5C">
        <w:rPr>
          <w:lang w:val="ru-RU"/>
        </w:rPr>
        <w:instrText>.</w:instrText>
      </w:r>
      <w:r w:rsidR="002C2E39">
        <w:instrText>takeda</w:instrText>
      </w:r>
      <w:r w:rsidR="002C2E39" w:rsidRPr="00127A5C">
        <w:rPr>
          <w:lang w:val="ru-RU"/>
        </w:rPr>
        <w:instrText>.</w:instrText>
      </w:r>
      <w:r w:rsidR="002C2E39">
        <w:instrText>com</w:instrText>
      </w:r>
      <w:r w:rsidR="002C2E39" w:rsidRPr="00127A5C">
        <w:rPr>
          <w:lang w:val="ru-RU"/>
        </w:rPr>
        <w:instrText xml:space="preserve">/" </w:instrText>
      </w:r>
      <w:r w:rsidR="002C2E39">
        <w:fldChar w:fldCharType="separate"/>
      </w:r>
      <w:r w:rsidR="00853729" w:rsidRPr="00761394">
        <w:rPr>
          <w:rStyle w:val="Hyperlink"/>
          <w:rFonts w:asciiTheme="minorHAnsi" w:hAnsiTheme="minorHAnsi" w:cstheme="minorHAnsi"/>
          <w:sz w:val="20"/>
          <w:szCs w:val="20"/>
          <w:lang w:val="ru-RU"/>
        </w:rPr>
        <w:t>https://zkm.takeda.com/</w:t>
      </w:r>
      <w:r w:rsidR="002C2E39">
        <w:rPr>
          <w:rStyle w:val="Hyperlink"/>
          <w:rFonts w:asciiTheme="minorHAnsi" w:hAnsiTheme="minorHAnsi" w:cstheme="minorHAnsi"/>
          <w:sz w:val="20"/>
          <w:szCs w:val="20"/>
          <w:lang w:val="ru-RU"/>
        </w:rPr>
        <w:fldChar w:fldCharType="end"/>
      </w:r>
      <w:r w:rsidR="00853729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C000FC">
        <w:rPr>
          <w:rFonts w:asciiTheme="minorHAnsi" w:hAnsiTheme="minorHAnsi" w:cstheme="minorHAnsi"/>
          <w:sz w:val="20"/>
          <w:szCs w:val="20"/>
          <w:lang w:val="ru-RU"/>
        </w:rPr>
        <w:t xml:space="preserve">и </w:t>
      </w:r>
      <w:r w:rsidR="0004273E" w:rsidRPr="00C000FC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 xml:space="preserve">на странице сообщества </w:t>
      </w:r>
      <w:proofErr w:type="spellStart"/>
      <w:r w:rsidR="009122DF" w:rsidRPr="00C000FC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>ВКонтакте</w:t>
      </w:r>
      <w:proofErr w:type="spellEnd"/>
      <w:r w:rsidR="009122DF" w:rsidRPr="00C000FC">
        <w:rPr>
          <w:rFonts w:asciiTheme="minorHAnsi" w:eastAsia="Times New Roman" w:hAnsiTheme="minorHAnsi" w:cstheme="minorHAnsi"/>
          <w:sz w:val="20"/>
          <w:szCs w:val="20"/>
          <w:lang w:val="ru-RU" w:eastAsia="ru-RU"/>
        </w:rPr>
        <w:t xml:space="preserve"> </w:t>
      </w:r>
      <w:r w:rsidR="002C2E39">
        <w:fldChar w:fldCharType="begin"/>
      </w:r>
      <w:r w:rsidR="002C2E39" w:rsidRPr="00127A5C">
        <w:rPr>
          <w:lang w:val="ru-RU"/>
        </w:rPr>
        <w:instrText xml:space="preserve"> </w:instrText>
      </w:r>
      <w:r w:rsidR="002C2E39">
        <w:instrText>HYPERLINK</w:instrText>
      </w:r>
      <w:r w:rsidR="002C2E39" w:rsidRPr="00127A5C">
        <w:rPr>
          <w:lang w:val="ru-RU"/>
        </w:rPr>
        <w:instrText xml:space="preserve"> "</w:instrText>
      </w:r>
      <w:r w:rsidR="002C2E39">
        <w:instrText>https</w:instrText>
      </w:r>
      <w:r w:rsidR="002C2E39" w:rsidRPr="00127A5C">
        <w:rPr>
          <w:lang w:val="ru-RU"/>
        </w:rPr>
        <w:instrText>://</w:instrText>
      </w:r>
      <w:r w:rsidR="002C2E39">
        <w:instrText>vk</w:instrText>
      </w:r>
      <w:r w:rsidR="002C2E39" w:rsidRPr="00127A5C">
        <w:rPr>
          <w:lang w:val="ru-RU"/>
        </w:rPr>
        <w:instrText>.</w:instrText>
      </w:r>
      <w:r w:rsidR="002C2E39">
        <w:instrText>com</w:instrText>
      </w:r>
      <w:r w:rsidR="002C2E39" w:rsidRPr="00127A5C">
        <w:rPr>
          <w:lang w:val="ru-RU"/>
        </w:rPr>
        <w:instrText>/</w:instrText>
      </w:r>
      <w:r w:rsidR="002C2E39">
        <w:instrText>clubzkm</w:instrText>
      </w:r>
      <w:r w:rsidR="002C2E39" w:rsidRPr="00127A5C">
        <w:rPr>
          <w:lang w:val="ru-RU"/>
        </w:rPr>
        <w:instrText xml:space="preserve">" </w:instrText>
      </w:r>
      <w:r w:rsidR="002C2E39">
        <w:fldChar w:fldCharType="separate"/>
      </w:r>
      <w:r w:rsidR="00853729" w:rsidRPr="00761394">
        <w:rPr>
          <w:rStyle w:val="Hyperlink"/>
          <w:rFonts w:asciiTheme="minorHAnsi" w:hAnsiTheme="minorHAnsi" w:cstheme="minorHAnsi"/>
        </w:rPr>
        <w:t>https</w:t>
      </w:r>
      <w:r w:rsidR="00853729" w:rsidRPr="00853729">
        <w:rPr>
          <w:rStyle w:val="Hyperlink"/>
          <w:rFonts w:asciiTheme="minorHAnsi" w:hAnsiTheme="minorHAnsi" w:cstheme="minorHAnsi"/>
          <w:lang w:val="ru-RU"/>
        </w:rPr>
        <w:t>://</w:t>
      </w:r>
      <w:proofErr w:type="spellStart"/>
      <w:r w:rsidR="00853729" w:rsidRPr="00761394">
        <w:rPr>
          <w:rStyle w:val="Hyperlink"/>
          <w:rFonts w:asciiTheme="minorHAnsi" w:hAnsiTheme="minorHAnsi" w:cstheme="minorHAnsi"/>
        </w:rPr>
        <w:t>vk</w:t>
      </w:r>
      <w:proofErr w:type="spellEnd"/>
      <w:r w:rsidR="00853729" w:rsidRPr="00853729">
        <w:rPr>
          <w:rStyle w:val="Hyperlink"/>
          <w:rFonts w:asciiTheme="minorHAnsi" w:hAnsiTheme="minorHAnsi" w:cstheme="minorHAnsi"/>
          <w:lang w:val="ru-RU"/>
        </w:rPr>
        <w:t>.</w:t>
      </w:r>
      <w:r w:rsidR="00853729" w:rsidRPr="00761394">
        <w:rPr>
          <w:rStyle w:val="Hyperlink"/>
          <w:rFonts w:asciiTheme="minorHAnsi" w:hAnsiTheme="minorHAnsi" w:cstheme="minorHAnsi"/>
        </w:rPr>
        <w:t>com</w:t>
      </w:r>
      <w:r w:rsidR="00853729" w:rsidRPr="00853729">
        <w:rPr>
          <w:rStyle w:val="Hyperlink"/>
          <w:rFonts w:asciiTheme="minorHAnsi" w:hAnsiTheme="minorHAnsi" w:cstheme="minorHAnsi"/>
          <w:lang w:val="ru-RU"/>
        </w:rPr>
        <w:t>/</w:t>
      </w:r>
      <w:proofErr w:type="spellStart"/>
      <w:r w:rsidR="00853729" w:rsidRPr="00761394">
        <w:rPr>
          <w:rStyle w:val="Hyperlink"/>
          <w:rFonts w:asciiTheme="minorHAnsi" w:hAnsiTheme="minorHAnsi" w:cstheme="minorHAnsi"/>
        </w:rPr>
        <w:t>clubzkm</w:t>
      </w:r>
      <w:proofErr w:type="spellEnd"/>
      <w:r w:rsidR="002C2E39">
        <w:rPr>
          <w:rStyle w:val="Hyperlink"/>
          <w:rFonts w:asciiTheme="minorHAnsi" w:hAnsiTheme="minorHAnsi" w:cstheme="minorHAnsi"/>
        </w:rPr>
        <w:fldChar w:fldCharType="end"/>
      </w:r>
      <w:r w:rsidR="00853729">
        <w:rPr>
          <w:rFonts w:asciiTheme="minorHAnsi" w:hAnsiTheme="minorHAnsi" w:cstheme="minorHAnsi"/>
          <w:lang w:val="ru-RU"/>
        </w:rPr>
        <w:t xml:space="preserve"> </w:t>
      </w:r>
      <w:r w:rsidR="0004273E" w:rsidRPr="00C000FC">
        <w:rPr>
          <w:rStyle w:val="Hyperlink"/>
          <w:rFonts w:asciiTheme="minorHAnsi" w:hAnsiTheme="minorHAnsi" w:cstheme="minorHAnsi"/>
          <w:sz w:val="20"/>
          <w:szCs w:val="20"/>
          <w:lang w:val="ru-RU"/>
        </w:rPr>
        <w:t xml:space="preserve"> </w:t>
      </w:r>
    </w:p>
    <w:p w:rsidR="00EC6E54" w:rsidRPr="00C000FC" w:rsidRDefault="00EC6E54">
      <w:pPr>
        <w:spacing w:after="200"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  <w:highlight w:val="yellow"/>
          <w:lang w:val="ru-RU" w:eastAsia="ru-RU"/>
        </w:rPr>
      </w:pPr>
      <w:r w:rsidRPr="00C000FC">
        <w:rPr>
          <w:rFonts w:asciiTheme="minorHAnsi" w:eastAsia="Times New Roman" w:hAnsiTheme="minorHAnsi" w:cstheme="minorHAnsi"/>
          <w:b/>
          <w:bCs/>
          <w:sz w:val="20"/>
          <w:szCs w:val="20"/>
          <w:highlight w:val="yellow"/>
          <w:lang w:val="ru-RU" w:eastAsia="ru-RU"/>
        </w:rPr>
        <w:br w:type="page"/>
      </w:r>
    </w:p>
    <w:p w:rsidR="00FA6686" w:rsidRPr="00C000FC" w:rsidRDefault="00FA6686" w:rsidP="005F0A56">
      <w:pPr>
        <w:pStyle w:val="Bodytext"/>
        <w:jc w:val="both"/>
        <w:rPr>
          <w:rFonts w:asciiTheme="minorHAnsi" w:eastAsia="Times New Roman" w:hAnsiTheme="minorHAnsi" w:cstheme="minorHAnsi"/>
          <w:b/>
          <w:bCs/>
          <w:sz w:val="20"/>
          <w:szCs w:val="18"/>
          <w:lang w:val="ru-RU" w:eastAsia="ru-RU"/>
        </w:rPr>
      </w:pPr>
      <w:r w:rsidRPr="00C000FC">
        <w:rPr>
          <w:rFonts w:asciiTheme="minorHAnsi" w:eastAsia="Times New Roman" w:hAnsiTheme="minorHAnsi" w:cstheme="minorHAnsi"/>
          <w:b/>
          <w:bCs/>
          <w:sz w:val="20"/>
          <w:szCs w:val="18"/>
          <w:lang w:val="ru-RU" w:eastAsia="ru-RU"/>
        </w:rPr>
        <w:lastRenderedPageBreak/>
        <w:t>О программе</w:t>
      </w:r>
    </w:p>
    <w:p w:rsidR="005F0A56" w:rsidRPr="00C000FC" w:rsidRDefault="005F0A56" w:rsidP="005F0A56">
      <w:pPr>
        <w:pStyle w:val="Bodytext"/>
        <w:jc w:val="both"/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</w:pPr>
    </w:p>
    <w:p w:rsidR="00473F92" w:rsidRPr="00C000FC" w:rsidRDefault="00473F92" w:rsidP="005F0A56">
      <w:pPr>
        <w:pStyle w:val="Bodytext"/>
        <w:jc w:val="both"/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</w:pP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Ц</w:t>
      </w:r>
      <w:r w:rsidR="0075040B"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елевая стипендиальная программа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«</w:t>
      </w:r>
      <w:r w:rsidR="009122DF" w:rsidRPr="00C000FC">
        <w:rPr>
          <w:rFonts w:asciiTheme="minorHAnsi" w:hAnsiTheme="minorHAnsi" w:cstheme="minorHAnsi"/>
          <w:sz w:val="18"/>
          <w:szCs w:val="18"/>
          <w:lang w:val="ru-RU"/>
        </w:rPr>
        <w:t>TAKEDA</w:t>
      </w:r>
      <w:r w:rsidR="0075040B"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– Золотые кадры медицины» 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для учащихся государственных медицинских и фармацевтиче</w:t>
      </w:r>
      <w:r w:rsidR="0075040B"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ских вузов России была запущена 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в сентябре 2006 года (с 2006 </w:t>
      </w:r>
      <w:r w:rsidR="0075040B"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г. 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по 2012 г. </w:t>
      </w:r>
      <w:r w:rsidR="00887C7C"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программа 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носила название «Nycomed – Золотые кадры медицины»; после слияния компаний Takeda и Nycomed была переименована).</w:t>
      </w:r>
    </w:p>
    <w:p w:rsidR="00473F92" w:rsidRPr="00C000FC" w:rsidRDefault="00473F92" w:rsidP="005F0A56">
      <w:pPr>
        <w:pStyle w:val="Bodytext"/>
        <w:jc w:val="both"/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</w:pP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Программа является приоритетным направлением в социальной деятельности компании «Такеда» и призвана поддержать талантливых студентов, намеренных профессионально расти, развиваться в области медицины, а также желающих получать практические умения и навыки.</w:t>
      </w:r>
    </w:p>
    <w:p w:rsidR="00473F92" w:rsidRPr="00C000FC" w:rsidRDefault="00473F92" w:rsidP="005F0A56">
      <w:pPr>
        <w:pStyle w:val="Bodytext"/>
        <w:jc w:val="both"/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</w:pP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Важной частью </w:t>
      </w:r>
      <w:r w:rsidR="00887C7C"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программы 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является финансовое стимулирование перспективных студентов, которое даёт им возможность сконцентрироваться на учебе и научной деятельности. В течение учебного года 10 победителей в каждом вузе-участнике </w:t>
      </w:r>
      <w:r w:rsidR="00887C7C"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программы 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ежемесячно получают именные стипендии </w:t>
      </w:r>
      <w:r w:rsidR="009122DF" w:rsidRPr="00C000FC">
        <w:rPr>
          <w:rFonts w:asciiTheme="minorHAnsi" w:hAnsiTheme="minorHAnsi" w:cstheme="minorHAnsi"/>
          <w:sz w:val="18"/>
          <w:szCs w:val="18"/>
          <w:lang w:val="ru-RU"/>
        </w:rPr>
        <w:t>«Такеда»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.</w:t>
      </w:r>
    </w:p>
    <w:p w:rsidR="005937F1" w:rsidRPr="00C000FC" w:rsidRDefault="00BE585B" w:rsidP="005F0A56">
      <w:pPr>
        <w:pStyle w:val="Bodytext"/>
        <w:jc w:val="both"/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</w:pP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В </w:t>
      </w:r>
      <w:proofErr w:type="gramStart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прошлом</w:t>
      </w:r>
      <w:proofErr w:type="gramEnd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году на получение стипендии претендовали более </w:t>
      </w:r>
      <w:r w:rsid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1000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студентов, ординаторов и интернов. Основную часть – примерно </w:t>
      </w:r>
      <w:r w:rsidR="00991F71"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69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% – составили участники по специальности «лечебное дело»; </w:t>
      </w:r>
      <w:r w:rsid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20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% претендентов представляли специальност</w:t>
      </w:r>
      <w:r w:rsidR="00991F71"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ь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«</w:t>
      </w:r>
      <w:r w:rsid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педиатрия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» и </w:t>
      </w:r>
      <w:r w:rsid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около 11</w:t>
      </w:r>
      <w:r w:rsidR="00991F71"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% – 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«</w:t>
      </w:r>
      <w:r w:rsid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фармация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».</w:t>
      </w:r>
    </w:p>
    <w:p w:rsidR="005937F1" w:rsidRPr="00C000FC" w:rsidRDefault="00910F57" w:rsidP="00823672">
      <w:pPr>
        <w:pStyle w:val="Bodytext"/>
        <w:jc w:val="both"/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</w:pP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На сегодняшний день в программе принимают участие 2</w:t>
      </w:r>
      <w:r w:rsid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4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государственных вуза: Башкирский ГМУ, Волгоградский ГМУ, Воронежский ГМУ, Иркутская ГМА последипломного образования, Казанский ГМУ, Курский ГМУ, МГМСУ им. А.И. Евдокимова, Нижегородская ГМА, Новосибирский ГМУ, Первый МГМУ им. </w:t>
      </w:r>
      <w:r w:rsidR="00823672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И.М. 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Сеченова, Пермский ГМУ им. Е. А. Вагнера, Пятигорский медико-фармацевтический институт</w:t>
      </w:r>
      <w:r w:rsidR="00823672"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, </w:t>
      </w:r>
      <w:r w:rsidR="00823672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РМАНПО (</w:t>
      </w:r>
      <w:r w:rsidR="00823672" w:rsidRPr="00823672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Российская Медицинская Академия</w:t>
      </w:r>
      <w:r w:rsidR="00823672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</w:t>
      </w:r>
      <w:r w:rsidR="00823672" w:rsidRPr="00823672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Непрерывного Профессионального Образования</w:t>
      </w:r>
      <w:r w:rsidR="00823672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), 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РНИМУ им. Пирогова, Рязанский ГМУ им</w:t>
      </w:r>
      <w:r w:rsidR="00823672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.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И.П. Павлова, Самарский ГМУ, Саратовский ГМУ им. В.И. Разумовского, Северо-Западный ГМУ им.  И.И. Мечникова, </w:t>
      </w:r>
      <w:proofErr w:type="gramStart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Сибирский</w:t>
      </w:r>
      <w:proofErr w:type="gramEnd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ГМУ, Смоленский ГМУ, СПХФА (Санкт-Петербургская государственная химико-фармацевтическая академия), Тверской ГМУ, Тихоокеанский ГМУ, Ярославск</w:t>
      </w:r>
      <w:r w:rsidR="00823672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ий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ГМ</w:t>
      </w:r>
      <w:r w:rsidR="00823672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У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.</w:t>
      </w:r>
    </w:p>
    <w:p w:rsidR="000F68A5" w:rsidRPr="00C000FC" w:rsidRDefault="000F68A5" w:rsidP="003C0CF6">
      <w:pPr>
        <w:pStyle w:val="Bodytext"/>
        <w:jc w:val="both"/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</w:pPr>
    </w:p>
    <w:p w:rsidR="003C0CF6" w:rsidRPr="00C000FC" w:rsidRDefault="003C0CF6" w:rsidP="003C0CF6">
      <w:pPr>
        <w:pStyle w:val="Bodytext"/>
        <w:jc w:val="both"/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</w:pP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В данный момент </w:t>
      </w:r>
      <w:r w:rsidR="00887C7C"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программа 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развивается в области взаимодействия с ведущими учёными и специалистами и предоставления участникам </w:t>
      </w:r>
      <w:r w:rsidR="00887C7C"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программы 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дополнительной информации и материалов по актуальным вопросам медицины. Программа «</w:t>
      </w:r>
      <w:r w:rsidR="00887C7C" w:rsidRPr="00C000FC">
        <w:rPr>
          <w:rFonts w:asciiTheme="minorHAnsi" w:hAnsiTheme="minorHAnsi" w:cstheme="minorHAnsi"/>
          <w:sz w:val="18"/>
          <w:szCs w:val="18"/>
          <w:lang w:val="ru-RU"/>
        </w:rPr>
        <w:t>TAKEDA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– Золотые кадры медицины» запланирована и реализуется как долгосрочный социальный проект.</w:t>
      </w:r>
    </w:p>
    <w:p w:rsidR="003C0CF6" w:rsidRPr="00C000FC" w:rsidRDefault="003C0CF6" w:rsidP="003C0CF6">
      <w:pPr>
        <w:pStyle w:val="Bodytext"/>
        <w:jc w:val="both"/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</w:pP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Более подробную информацию о программе «</w:t>
      </w:r>
      <w:r w:rsidR="00887C7C" w:rsidRPr="00C000FC">
        <w:rPr>
          <w:rFonts w:asciiTheme="minorHAnsi" w:hAnsiTheme="minorHAnsi" w:cstheme="minorHAnsi"/>
          <w:sz w:val="18"/>
          <w:szCs w:val="18"/>
          <w:lang w:val="ru-RU"/>
        </w:rPr>
        <w:t xml:space="preserve">TAKEDA – 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Золотые кадры медицины» вы можете найти на сайте программы </w:t>
      </w:r>
      <w:r w:rsidR="002C2E39">
        <w:fldChar w:fldCharType="begin"/>
      </w:r>
      <w:r w:rsidR="002C2E39" w:rsidRPr="00127A5C">
        <w:rPr>
          <w:lang w:val="ru-RU"/>
        </w:rPr>
        <w:instrText xml:space="preserve"> </w:instrText>
      </w:r>
      <w:r w:rsidR="002C2E39">
        <w:instrText>HYPERLINK</w:instrText>
      </w:r>
      <w:r w:rsidR="002C2E39" w:rsidRPr="00127A5C">
        <w:rPr>
          <w:lang w:val="ru-RU"/>
        </w:rPr>
        <w:instrText xml:space="preserve"> "</w:instrText>
      </w:r>
      <w:r w:rsidR="002C2E39">
        <w:instrText>http</w:instrText>
      </w:r>
      <w:r w:rsidR="002C2E39" w:rsidRPr="00127A5C">
        <w:rPr>
          <w:lang w:val="ru-RU"/>
        </w:rPr>
        <w:instrText>://</w:instrText>
      </w:r>
      <w:r w:rsidR="002C2E39">
        <w:instrText>zkm</w:instrText>
      </w:r>
      <w:r w:rsidR="002C2E39" w:rsidRPr="00127A5C">
        <w:rPr>
          <w:lang w:val="ru-RU"/>
        </w:rPr>
        <w:instrText>.</w:instrText>
      </w:r>
      <w:r w:rsidR="002C2E39">
        <w:instrText>takeda</w:instrText>
      </w:r>
      <w:r w:rsidR="002C2E39" w:rsidRPr="00127A5C">
        <w:rPr>
          <w:lang w:val="ru-RU"/>
        </w:rPr>
        <w:instrText>.</w:instrText>
      </w:r>
      <w:r w:rsidR="002C2E39">
        <w:instrText>com</w:instrText>
      </w:r>
      <w:r w:rsidR="002C2E39" w:rsidRPr="00127A5C">
        <w:rPr>
          <w:lang w:val="ru-RU"/>
        </w:rPr>
        <w:instrText xml:space="preserve">/" </w:instrText>
      </w:r>
      <w:r w:rsidR="002C2E39">
        <w:fldChar w:fldCharType="separate"/>
      </w:r>
      <w:r w:rsidRPr="00C000FC">
        <w:rPr>
          <w:rStyle w:val="Hyperlink"/>
          <w:rFonts w:asciiTheme="minorHAnsi" w:hAnsiTheme="minorHAnsi" w:cstheme="minorHAnsi"/>
          <w:sz w:val="18"/>
          <w:szCs w:val="18"/>
          <w:lang w:val="ru-RU"/>
        </w:rPr>
        <w:t>http://</w:t>
      </w:r>
      <w:r w:rsidRPr="00C000FC">
        <w:rPr>
          <w:rStyle w:val="Hyperlink"/>
          <w:rFonts w:asciiTheme="minorHAnsi" w:hAnsiTheme="minorHAnsi" w:cstheme="minorHAnsi"/>
          <w:sz w:val="18"/>
          <w:szCs w:val="18"/>
          <w:lang w:val="en-US"/>
        </w:rPr>
        <w:t>zkm</w:t>
      </w:r>
      <w:r w:rsidRPr="00C000FC">
        <w:rPr>
          <w:rStyle w:val="Hyperlink"/>
          <w:rFonts w:asciiTheme="minorHAnsi" w:hAnsiTheme="minorHAnsi" w:cstheme="minorHAnsi"/>
          <w:sz w:val="18"/>
          <w:szCs w:val="18"/>
          <w:lang w:val="ru-RU"/>
        </w:rPr>
        <w:t>.</w:t>
      </w:r>
      <w:r w:rsidRPr="00C000FC">
        <w:rPr>
          <w:rStyle w:val="Hyperlink"/>
          <w:rFonts w:asciiTheme="minorHAnsi" w:hAnsiTheme="minorHAnsi" w:cstheme="minorHAnsi"/>
          <w:sz w:val="18"/>
          <w:szCs w:val="18"/>
          <w:lang w:val="en-US"/>
        </w:rPr>
        <w:t>takeda</w:t>
      </w:r>
      <w:r w:rsidRPr="00C000FC">
        <w:rPr>
          <w:rStyle w:val="Hyperlink"/>
          <w:rFonts w:asciiTheme="minorHAnsi" w:hAnsiTheme="minorHAnsi" w:cstheme="minorHAnsi"/>
          <w:sz w:val="18"/>
          <w:szCs w:val="18"/>
          <w:lang w:val="ru-RU"/>
        </w:rPr>
        <w:t>.</w:t>
      </w:r>
      <w:r w:rsidRPr="00C000FC">
        <w:rPr>
          <w:rStyle w:val="Hyperlink"/>
          <w:rFonts w:asciiTheme="minorHAnsi" w:hAnsiTheme="minorHAnsi" w:cstheme="minorHAnsi"/>
          <w:sz w:val="18"/>
          <w:szCs w:val="18"/>
          <w:lang w:val="en-US"/>
        </w:rPr>
        <w:t>com</w:t>
      </w:r>
      <w:r w:rsidRPr="00C000FC">
        <w:rPr>
          <w:rStyle w:val="Hyperlink"/>
          <w:rFonts w:asciiTheme="minorHAnsi" w:hAnsiTheme="minorHAnsi" w:cstheme="minorHAnsi"/>
          <w:sz w:val="18"/>
          <w:szCs w:val="18"/>
          <w:lang w:val="ru-RU"/>
        </w:rPr>
        <w:t>/</w:t>
      </w:r>
      <w:r w:rsidR="002C2E39">
        <w:rPr>
          <w:rStyle w:val="Hyperlink"/>
          <w:rFonts w:asciiTheme="minorHAnsi" w:hAnsiTheme="minorHAnsi" w:cstheme="minorHAnsi"/>
          <w:sz w:val="18"/>
          <w:szCs w:val="18"/>
          <w:lang w:val="ru-RU"/>
        </w:rPr>
        <w:fldChar w:fldCharType="end"/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и на странице сообщества </w:t>
      </w:r>
      <w:r w:rsidR="002C2E39">
        <w:fldChar w:fldCharType="begin"/>
      </w:r>
      <w:r w:rsidR="002C2E39" w:rsidRPr="00127A5C">
        <w:rPr>
          <w:lang w:val="ru-RU"/>
        </w:rPr>
        <w:instrText xml:space="preserve"> </w:instrText>
      </w:r>
      <w:r w:rsidR="002C2E39">
        <w:instrText>HYPERLINK</w:instrText>
      </w:r>
      <w:r w:rsidR="002C2E39" w:rsidRPr="00127A5C">
        <w:rPr>
          <w:lang w:val="ru-RU"/>
        </w:rPr>
        <w:instrText xml:space="preserve"> "</w:instrText>
      </w:r>
      <w:r w:rsidR="002C2E39">
        <w:instrText>http</w:instrText>
      </w:r>
      <w:r w:rsidR="002C2E39" w:rsidRPr="00127A5C">
        <w:rPr>
          <w:lang w:val="ru-RU"/>
        </w:rPr>
        <w:instrText>://</w:instrText>
      </w:r>
      <w:r w:rsidR="002C2E39">
        <w:instrText>vk</w:instrText>
      </w:r>
      <w:r w:rsidR="002C2E39" w:rsidRPr="00127A5C">
        <w:rPr>
          <w:lang w:val="ru-RU"/>
        </w:rPr>
        <w:instrText>.</w:instrText>
      </w:r>
      <w:r w:rsidR="002C2E39">
        <w:instrText>com</w:instrText>
      </w:r>
      <w:r w:rsidR="002C2E39" w:rsidRPr="00127A5C">
        <w:rPr>
          <w:lang w:val="ru-RU"/>
        </w:rPr>
        <w:instrText>/</w:instrText>
      </w:r>
      <w:r w:rsidR="002C2E39">
        <w:instrText>clubzkm</w:instrText>
      </w:r>
      <w:r w:rsidR="002C2E39" w:rsidRPr="00127A5C">
        <w:rPr>
          <w:lang w:val="ru-RU"/>
        </w:rPr>
        <w:instrText xml:space="preserve">" </w:instrText>
      </w:r>
      <w:r w:rsidR="002C2E39">
        <w:fldChar w:fldCharType="separate"/>
      </w:r>
      <w:r w:rsidRPr="00C000FC">
        <w:rPr>
          <w:rStyle w:val="Hyperlink"/>
          <w:rFonts w:asciiTheme="minorHAnsi" w:hAnsiTheme="minorHAnsi" w:cstheme="minorHAnsi"/>
          <w:sz w:val="18"/>
          <w:szCs w:val="18"/>
          <w:lang w:val="ru-RU"/>
        </w:rPr>
        <w:t>http://</w:t>
      </w:r>
      <w:r w:rsidRPr="00C000FC">
        <w:rPr>
          <w:rStyle w:val="Hyperlink"/>
          <w:rFonts w:asciiTheme="minorHAnsi" w:hAnsiTheme="minorHAnsi" w:cstheme="minorHAnsi"/>
          <w:sz w:val="18"/>
          <w:szCs w:val="18"/>
          <w:lang w:val="en-US"/>
        </w:rPr>
        <w:t>vk</w:t>
      </w:r>
      <w:r w:rsidRPr="00C000FC">
        <w:rPr>
          <w:rStyle w:val="Hyperlink"/>
          <w:rFonts w:asciiTheme="minorHAnsi" w:hAnsiTheme="minorHAnsi" w:cstheme="minorHAnsi"/>
          <w:sz w:val="18"/>
          <w:szCs w:val="18"/>
          <w:lang w:val="ru-RU"/>
        </w:rPr>
        <w:t>.</w:t>
      </w:r>
      <w:r w:rsidRPr="00C000FC">
        <w:rPr>
          <w:rStyle w:val="Hyperlink"/>
          <w:rFonts w:asciiTheme="minorHAnsi" w:hAnsiTheme="minorHAnsi" w:cstheme="minorHAnsi"/>
          <w:sz w:val="18"/>
          <w:szCs w:val="18"/>
          <w:lang w:val="en-US"/>
        </w:rPr>
        <w:t>com</w:t>
      </w:r>
      <w:r w:rsidRPr="00C000FC">
        <w:rPr>
          <w:rStyle w:val="Hyperlink"/>
          <w:rFonts w:asciiTheme="minorHAnsi" w:hAnsiTheme="minorHAnsi" w:cstheme="minorHAnsi"/>
          <w:sz w:val="18"/>
          <w:szCs w:val="18"/>
          <w:lang w:val="ru-RU"/>
        </w:rPr>
        <w:t>/</w:t>
      </w:r>
      <w:proofErr w:type="spellStart"/>
      <w:r w:rsidRPr="00C000FC">
        <w:rPr>
          <w:rStyle w:val="Hyperlink"/>
          <w:rFonts w:asciiTheme="minorHAnsi" w:hAnsiTheme="minorHAnsi" w:cstheme="minorHAnsi"/>
          <w:sz w:val="18"/>
          <w:szCs w:val="18"/>
          <w:lang w:val="en-US"/>
        </w:rPr>
        <w:t>clubzkm</w:t>
      </w:r>
      <w:proofErr w:type="spellEnd"/>
      <w:r w:rsidR="002C2E39">
        <w:rPr>
          <w:rStyle w:val="Hyperlink"/>
          <w:rFonts w:asciiTheme="minorHAnsi" w:hAnsiTheme="minorHAnsi" w:cstheme="minorHAnsi"/>
          <w:sz w:val="18"/>
          <w:szCs w:val="18"/>
          <w:lang w:val="en-US"/>
        </w:rPr>
        <w:fldChar w:fldCharType="end"/>
      </w:r>
      <w:r w:rsidRPr="00C000FC">
        <w:rPr>
          <w:rFonts w:asciiTheme="minorHAnsi" w:hAnsiTheme="minorHAnsi" w:cstheme="minorHAnsi"/>
          <w:sz w:val="18"/>
          <w:szCs w:val="18"/>
          <w:lang w:val="ru-RU"/>
        </w:rPr>
        <w:t xml:space="preserve">. </w:t>
      </w:r>
    </w:p>
    <w:p w:rsidR="005F0A56" w:rsidRPr="00C000FC" w:rsidRDefault="005F0A56" w:rsidP="005F0A56">
      <w:pPr>
        <w:pStyle w:val="Bodytext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val="ru-RU" w:eastAsia="ru-RU"/>
        </w:rPr>
      </w:pPr>
    </w:p>
    <w:p w:rsidR="005F0A56" w:rsidRPr="00C000FC" w:rsidRDefault="005F0A56" w:rsidP="005F0A56">
      <w:pPr>
        <w:pStyle w:val="Bodytext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val="ru-RU" w:eastAsia="ru-RU"/>
        </w:rPr>
      </w:pPr>
    </w:p>
    <w:p w:rsidR="00C000FC" w:rsidRPr="00C000FC" w:rsidRDefault="00C000FC" w:rsidP="00C000FC">
      <w:pPr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ru-RU" w:eastAsia="ru-RU"/>
        </w:rPr>
      </w:pPr>
      <w:r w:rsidRPr="00C000FC">
        <w:rPr>
          <w:rFonts w:asciiTheme="minorHAnsi" w:eastAsia="Times New Roman" w:hAnsiTheme="minorHAnsi" w:cstheme="minorHAnsi"/>
          <w:b/>
          <w:bCs/>
          <w:sz w:val="20"/>
          <w:szCs w:val="20"/>
          <w:lang w:val="ru-RU" w:eastAsia="ru-RU"/>
        </w:rPr>
        <w:t xml:space="preserve">О компании </w:t>
      </w:r>
      <w:proofErr w:type="spellStart"/>
      <w:r w:rsidRPr="00C000FC">
        <w:rPr>
          <w:rFonts w:asciiTheme="minorHAnsi" w:eastAsia="Times New Roman" w:hAnsiTheme="minorHAnsi" w:cstheme="minorHAnsi"/>
          <w:b/>
          <w:bCs/>
          <w:sz w:val="20"/>
          <w:szCs w:val="20"/>
          <w:lang w:val="ru-RU" w:eastAsia="ru-RU"/>
        </w:rPr>
        <w:t>Takeda</w:t>
      </w:r>
      <w:proofErr w:type="spellEnd"/>
    </w:p>
    <w:p w:rsidR="00C000FC" w:rsidRPr="00C000FC" w:rsidRDefault="00C000FC" w:rsidP="00C000FC">
      <w:pPr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val="ru-RU" w:eastAsia="ru-RU"/>
        </w:rPr>
      </w:pPr>
    </w:p>
    <w:p w:rsidR="00C000FC" w:rsidRPr="00C000FC" w:rsidRDefault="00C000FC" w:rsidP="00C000FC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</w:pPr>
      <w:r w:rsidRPr="00C000FC">
        <w:rPr>
          <w:rFonts w:asciiTheme="minorHAnsi" w:eastAsia="Times New Roman" w:hAnsiTheme="minorHAnsi" w:cstheme="minorHAnsi"/>
          <w:sz w:val="18"/>
          <w:szCs w:val="18"/>
          <w:lang w:val="en-US" w:eastAsia="ru-RU"/>
        </w:rPr>
        <w:t>Takeda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en-US" w:eastAsia="ru-RU"/>
        </w:rPr>
        <w:t>Pharmaceutical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en-US" w:eastAsia="ru-RU"/>
        </w:rPr>
        <w:t>Company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en-US" w:eastAsia="ru-RU"/>
        </w:rPr>
        <w:t>Limited</w:t>
      </w: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– международная фармацевтическая компания с фокусом на передовые научные разработки. </w:t>
      </w:r>
      <w:proofErr w:type="spellStart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Takeda</w:t>
      </w:r>
      <w:proofErr w:type="spellEnd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стремится оказывать положительное влияние на жизнь пациентов при помощи новейших достижений в области науки и создавать лекарственные препараты, спасающие людям жизнь. Компания фокусируется на разработке и производстве инновационных лекарственных средств для лечения онкологических заболеваний, заболеваний в области гастроэнтерологии, центральной нервной системы, </w:t>
      </w:r>
      <w:proofErr w:type="gramStart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сердечно-сосудистой</w:t>
      </w:r>
      <w:proofErr w:type="gramEnd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системы и заболеваний, связанных с нарушением обмена веществ, а также на производстве вакцин. </w:t>
      </w:r>
      <w:proofErr w:type="spellStart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Takeda</w:t>
      </w:r>
      <w:proofErr w:type="spellEnd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ведет научно-исследовательские разработки как самостоятельно, так и совместно с научным и бизнес сообществом для сохранения своего высокого места среди лидеров инноваций в отрасли. Активное присутствие на развивающихся рынках и инновационные продукты онкологического и гастроэнтерологического портфеля являются основными драйверами роста компании. Более 30 000 сотрудников </w:t>
      </w:r>
      <w:proofErr w:type="spellStart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Takeda</w:t>
      </w:r>
      <w:proofErr w:type="spellEnd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работают для улучшения качества жизни пациентов, взаимодействуя со специалистами здравоохранения в более 70 странах мира.</w:t>
      </w:r>
    </w:p>
    <w:p w:rsidR="00C000FC" w:rsidRPr="00C000FC" w:rsidRDefault="00C000FC" w:rsidP="00C000FC">
      <w:pPr>
        <w:jc w:val="both"/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val="ru-RU"/>
        </w:rPr>
      </w:pPr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ООО «</w:t>
      </w:r>
      <w:proofErr w:type="spellStart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Такеда</w:t>
      </w:r>
      <w:proofErr w:type="spellEnd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</w:t>
      </w:r>
      <w:proofErr w:type="spellStart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Фармасьютикалс</w:t>
      </w:r>
      <w:proofErr w:type="spellEnd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» («</w:t>
      </w:r>
      <w:proofErr w:type="spellStart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Такеда</w:t>
      </w:r>
      <w:proofErr w:type="spellEnd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Россия»), центральный офис расположен в Москве, входит в состав </w:t>
      </w:r>
      <w:proofErr w:type="spellStart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Takeda</w:t>
      </w:r>
      <w:proofErr w:type="spellEnd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</w:t>
      </w:r>
      <w:proofErr w:type="spellStart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Pharmaceutical</w:t>
      </w:r>
      <w:proofErr w:type="spellEnd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</w:t>
      </w:r>
      <w:proofErr w:type="spellStart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Company</w:t>
      </w:r>
      <w:proofErr w:type="spellEnd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</w:t>
      </w:r>
      <w:proofErr w:type="spellStart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Limited</w:t>
      </w:r>
      <w:proofErr w:type="spellEnd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, Осака, Япония. Более подробную информацию о </w:t>
      </w:r>
      <w:proofErr w:type="spellStart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Takeda</w:t>
      </w:r>
      <w:proofErr w:type="spellEnd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</w:t>
      </w:r>
      <w:proofErr w:type="spellStart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Pharmaceutical</w:t>
      </w:r>
      <w:proofErr w:type="spellEnd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</w:t>
      </w:r>
      <w:proofErr w:type="spellStart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Company</w:t>
      </w:r>
      <w:proofErr w:type="spellEnd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</w:t>
      </w:r>
      <w:proofErr w:type="spellStart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>Limited</w:t>
      </w:r>
      <w:proofErr w:type="spellEnd"/>
      <w:r w:rsidRPr="00C000FC"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  <w:t xml:space="preserve"> вы можете найти на сайте компании</w:t>
      </w:r>
      <w:r w:rsidRPr="00C000FC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r w:rsidR="002C2E39">
        <w:fldChar w:fldCharType="begin"/>
      </w:r>
      <w:r w:rsidR="002C2E39" w:rsidRPr="00127A5C">
        <w:rPr>
          <w:lang w:val="ru-RU"/>
        </w:rPr>
        <w:instrText xml:space="preserve"> </w:instrText>
      </w:r>
      <w:r w:rsidR="002C2E39">
        <w:instrText>HYPERLINK</w:instrText>
      </w:r>
      <w:r w:rsidR="002C2E39" w:rsidRPr="00127A5C">
        <w:rPr>
          <w:lang w:val="ru-RU"/>
        </w:rPr>
        <w:instrText xml:space="preserve"> "</w:instrText>
      </w:r>
      <w:r w:rsidR="002C2E39">
        <w:instrText>http</w:instrText>
      </w:r>
      <w:r w:rsidR="002C2E39" w:rsidRPr="00127A5C">
        <w:rPr>
          <w:lang w:val="ru-RU"/>
        </w:rPr>
        <w:instrText>://</w:instrText>
      </w:r>
      <w:r w:rsidR="002C2E39">
        <w:instrText>www</w:instrText>
      </w:r>
      <w:r w:rsidR="002C2E39" w:rsidRPr="00127A5C">
        <w:rPr>
          <w:lang w:val="ru-RU"/>
        </w:rPr>
        <w:instrText>.</w:instrText>
      </w:r>
      <w:r w:rsidR="002C2E39">
        <w:instrText>takeda</w:instrText>
      </w:r>
      <w:r w:rsidR="002C2E39" w:rsidRPr="00127A5C">
        <w:rPr>
          <w:lang w:val="ru-RU"/>
        </w:rPr>
        <w:instrText>.</w:instrText>
      </w:r>
      <w:r w:rsidR="002C2E39">
        <w:instrText>com</w:instrText>
      </w:r>
      <w:r w:rsidR="002C2E39" w:rsidRPr="00127A5C">
        <w:rPr>
          <w:lang w:val="ru-RU"/>
        </w:rPr>
        <w:instrText xml:space="preserve">/" </w:instrText>
      </w:r>
      <w:r w:rsidR="002C2E39">
        <w:fldChar w:fldCharType="separate"/>
      </w:r>
      <w:r w:rsidRPr="00C000FC">
        <w:rPr>
          <w:rFonts w:asciiTheme="minorHAnsi" w:eastAsia="Times New Roman" w:hAnsiTheme="minorHAnsi" w:cstheme="minorHAnsi"/>
          <w:color w:val="0000FF" w:themeColor="hyperlink"/>
          <w:sz w:val="18"/>
          <w:szCs w:val="18"/>
          <w:u w:val="single"/>
        </w:rPr>
        <w:t>http</w:t>
      </w:r>
      <w:r w:rsidRPr="00C000FC">
        <w:rPr>
          <w:rFonts w:asciiTheme="minorHAnsi" w:eastAsia="Times New Roman" w:hAnsiTheme="minorHAnsi" w:cstheme="minorHAnsi"/>
          <w:color w:val="0000FF" w:themeColor="hyperlink"/>
          <w:sz w:val="18"/>
          <w:szCs w:val="18"/>
          <w:u w:val="single"/>
          <w:lang w:val="ru-RU"/>
        </w:rPr>
        <w:t>://</w:t>
      </w:r>
      <w:r w:rsidRPr="00C000FC">
        <w:rPr>
          <w:rFonts w:asciiTheme="minorHAnsi" w:eastAsia="Times New Roman" w:hAnsiTheme="minorHAnsi" w:cstheme="minorHAnsi"/>
          <w:color w:val="0000FF" w:themeColor="hyperlink"/>
          <w:sz w:val="18"/>
          <w:szCs w:val="18"/>
          <w:u w:val="single"/>
        </w:rPr>
        <w:t>www</w:t>
      </w:r>
      <w:r w:rsidRPr="00C000FC">
        <w:rPr>
          <w:rFonts w:asciiTheme="minorHAnsi" w:eastAsia="Times New Roman" w:hAnsiTheme="minorHAnsi" w:cstheme="minorHAnsi"/>
          <w:color w:val="0000FF" w:themeColor="hyperlink"/>
          <w:sz w:val="18"/>
          <w:szCs w:val="18"/>
          <w:u w:val="single"/>
          <w:lang w:val="ru-RU"/>
        </w:rPr>
        <w:t>.</w:t>
      </w:r>
      <w:r w:rsidRPr="00C000FC">
        <w:rPr>
          <w:rFonts w:asciiTheme="minorHAnsi" w:eastAsia="Times New Roman" w:hAnsiTheme="minorHAnsi" w:cstheme="minorHAnsi"/>
          <w:color w:val="0000FF" w:themeColor="hyperlink"/>
          <w:sz w:val="18"/>
          <w:szCs w:val="18"/>
          <w:u w:val="single"/>
        </w:rPr>
        <w:t>takeda</w:t>
      </w:r>
      <w:r w:rsidRPr="00C000FC">
        <w:rPr>
          <w:rFonts w:asciiTheme="minorHAnsi" w:eastAsia="Times New Roman" w:hAnsiTheme="minorHAnsi" w:cstheme="minorHAnsi"/>
          <w:color w:val="0000FF" w:themeColor="hyperlink"/>
          <w:sz w:val="18"/>
          <w:szCs w:val="18"/>
          <w:u w:val="single"/>
          <w:lang w:val="ru-RU"/>
        </w:rPr>
        <w:t>.</w:t>
      </w:r>
      <w:r w:rsidRPr="00C000FC">
        <w:rPr>
          <w:rFonts w:asciiTheme="minorHAnsi" w:eastAsia="Times New Roman" w:hAnsiTheme="minorHAnsi" w:cstheme="minorHAnsi"/>
          <w:color w:val="0000FF" w:themeColor="hyperlink"/>
          <w:sz w:val="18"/>
          <w:szCs w:val="18"/>
          <w:u w:val="single"/>
        </w:rPr>
        <w:t>com</w:t>
      </w:r>
      <w:r w:rsidRPr="00C000FC">
        <w:rPr>
          <w:rFonts w:asciiTheme="minorHAnsi" w:eastAsia="Times New Roman" w:hAnsiTheme="minorHAnsi" w:cstheme="minorHAnsi"/>
          <w:color w:val="0000FF" w:themeColor="hyperlink"/>
          <w:sz w:val="18"/>
          <w:szCs w:val="18"/>
          <w:u w:val="single"/>
          <w:lang w:val="ru-RU"/>
        </w:rPr>
        <w:t>/</w:t>
      </w:r>
      <w:r w:rsidR="002C2E39">
        <w:rPr>
          <w:rFonts w:asciiTheme="minorHAnsi" w:eastAsia="Times New Roman" w:hAnsiTheme="minorHAnsi" w:cstheme="minorHAnsi"/>
          <w:color w:val="0000FF" w:themeColor="hyperlink"/>
          <w:sz w:val="18"/>
          <w:szCs w:val="18"/>
          <w:u w:val="single"/>
          <w:lang w:val="ru-RU"/>
        </w:rPr>
        <w:fldChar w:fldCharType="end"/>
      </w:r>
      <w:r w:rsidRPr="00C000FC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val="ru-RU"/>
        </w:rPr>
        <w:t xml:space="preserve"> </w:t>
      </w:r>
      <w:r w:rsidRPr="00C000FC">
        <w:rPr>
          <w:rFonts w:asciiTheme="minorHAnsi" w:eastAsia="Times New Roman" w:hAnsiTheme="minorHAnsi" w:cstheme="minorHAnsi"/>
          <w:color w:val="000000" w:themeColor="text1"/>
          <w:sz w:val="18"/>
          <w:szCs w:val="18"/>
        </w:rPr>
        <w:t> </w:t>
      </w:r>
      <w:r w:rsidRPr="00C000FC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val="ru-RU"/>
        </w:rPr>
        <w:t>или о «</w:t>
      </w:r>
      <w:proofErr w:type="spellStart"/>
      <w:r w:rsidRPr="00C000FC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val="ru-RU"/>
        </w:rPr>
        <w:t>Такеда</w:t>
      </w:r>
      <w:proofErr w:type="spellEnd"/>
      <w:r w:rsidRPr="00C000FC">
        <w:rPr>
          <w:rFonts w:asciiTheme="minorHAnsi" w:eastAsia="Times New Roman" w:hAnsiTheme="minorHAnsi" w:cstheme="minorHAnsi"/>
          <w:color w:val="000000" w:themeColor="text1"/>
          <w:sz w:val="18"/>
          <w:szCs w:val="18"/>
          <w:lang w:val="ru-RU"/>
        </w:rPr>
        <w:t xml:space="preserve">» в России на  </w:t>
      </w:r>
      <w:r w:rsidRPr="00C000FC">
        <w:rPr>
          <w:rFonts w:asciiTheme="minorHAnsi" w:hAnsiTheme="minorHAnsi" w:cstheme="minorHAnsi"/>
          <w:color w:val="0000FF" w:themeColor="hyperlink"/>
          <w:sz w:val="18"/>
          <w:szCs w:val="18"/>
          <w:u w:val="single"/>
        </w:rPr>
        <w:t>http</w:t>
      </w:r>
      <w:r w:rsidRPr="00C000FC">
        <w:rPr>
          <w:rFonts w:asciiTheme="minorHAnsi" w:hAnsiTheme="minorHAnsi" w:cstheme="minorHAnsi"/>
          <w:color w:val="0000FF" w:themeColor="hyperlink"/>
          <w:sz w:val="18"/>
          <w:szCs w:val="18"/>
          <w:u w:val="single"/>
          <w:lang w:val="ru-RU"/>
        </w:rPr>
        <w:t>://</w:t>
      </w:r>
      <w:r w:rsidRPr="00C000FC">
        <w:rPr>
          <w:rFonts w:asciiTheme="minorHAnsi" w:hAnsiTheme="minorHAnsi" w:cstheme="minorHAnsi"/>
          <w:color w:val="0000FF" w:themeColor="hyperlink"/>
          <w:sz w:val="18"/>
          <w:szCs w:val="18"/>
          <w:u w:val="single"/>
        </w:rPr>
        <w:t>www</w:t>
      </w:r>
      <w:r w:rsidRPr="00C000FC">
        <w:rPr>
          <w:rFonts w:asciiTheme="minorHAnsi" w:hAnsiTheme="minorHAnsi" w:cstheme="minorHAnsi"/>
          <w:color w:val="0000FF" w:themeColor="hyperlink"/>
          <w:sz w:val="18"/>
          <w:szCs w:val="18"/>
          <w:u w:val="single"/>
          <w:lang w:val="ru-RU"/>
        </w:rPr>
        <w:t>.</w:t>
      </w:r>
      <w:r w:rsidRPr="00C000FC">
        <w:rPr>
          <w:rFonts w:asciiTheme="minorHAnsi" w:hAnsiTheme="minorHAnsi" w:cstheme="minorHAnsi"/>
          <w:color w:val="0000FF" w:themeColor="hyperlink"/>
          <w:sz w:val="18"/>
          <w:szCs w:val="18"/>
          <w:u w:val="single"/>
        </w:rPr>
        <w:t>takeda</w:t>
      </w:r>
      <w:r w:rsidRPr="00C000FC">
        <w:rPr>
          <w:rFonts w:asciiTheme="minorHAnsi" w:hAnsiTheme="minorHAnsi" w:cstheme="minorHAnsi"/>
          <w:color w:val="0000FF" w:themeColor="hyperlink"/>
          <w:sz w:val="18"/>
          <w:szCs w:val="18"/>
          <w:u w:val="single"/>
          <w:lang w:val="ru-RU"/>
        </w:rPr>
        <w:t>.</w:t>
      </w:r>
      <w:r w:rsidRPr="00C000FC">
        <w:rPr>
          <w:rFonts w:asciiTheme="minorHAnsi" w:hAnsiTheme="minorHAnsi" w:cstheme="minorHAnsi"/>
          <w:color w:val="0000FF" w:themeColor="hyperlink"/>
          <w:sz w:val="18"/>
          <w:szCs w:val="18"/>
          <w:u w:val="single"/>
        </w:rPr>
        <w:t>com</w:t>
      </w:r>
      <w:r w:rsidRPr="00C000FC">
        <w:rPr>
          <w:rFonts w:asciiTheme="minorHAnsi" w:hAnsiTheme="minorHAnsi" w:cstheme="minorHAnsi"/>
          <w:color w:val="0000FF" w:themeColor="hyperlink"/>
          <w:sz w:val="18"/>
          <w:szCs w:val="18"/>
          <w:u w:val="single"/>
          <w:lang w:val="ru-RU"/>
        </w:rPr>
        <w:t>.</w:t>
      </w:r>
      <w:r w:rsidRPr="00C000FC">
        <w:rPr>
          <w:rFonts w:asciiTheme="minorHAnsi" w:hAnsiTheme="minorHAnsi" w:cstheme="minorHAnsi"/>
          <w:color w:val="0000FF" w:themeColor="hyperlink"/>
          <w:sz w:val="18"/>
          <w:szCs w:val="18"/>
          <w:u w:val="single"/>
        </w:rPr>
        <w:t>ru</w:t>
      </w:r>
    </w:p>
    <w:p w:rsidR="00694658" w:rsidRPr="00C000FC" w:rsidRDefault="00694658" w:rsidP="00694658">
      <w:pPr>
        <w:spacing w:after="200" w:line="276" w:lineRule="auto"/>
        <w:jc w:val="both"/>
        <w:rPr>
          <w:rFonts w:asciiTheme="minorHAnsi" w:eastAsia="Times New Roman" w:hAnsiTheme="minorHAnsi" w:cstheme="minorHAnsi"/>
          <w:sz w:val="18"/>
          <w:szCs w:val="18"/>
          <w:lang w:val="ru-RU" w:eastAsia="ru-RU"/>
        </w:rPr>
      </w:pPr>
    </w:p>
    <w:p w:rsidR="00F34D95" w:rsidRPr="00C000FC" w:rsidRDefault="00F34D95" w:rsidP="00F34D95">
      <w:pPr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ru-RU"/>
        </w:rPr>
      </w:pPr>
    </w:p>
    <w:p w:rsidR="00F34D95" w:rsidRPr="00C000FC" w:rsidRDefault="00F34D95" w:rsidP="005F0A56">
      <w:pPr>
        <w:pStyle w:val="Bodytext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val="ru-RU" w:eastAsia="ru-RU"/>
        </w:rPr>
      </w:pPr>
    </w:p>
    <w:sectPr w:rsidR="00F34D95" w:rsidRPr="00C000FC" w:rsidSect="00EC6E54">
      <w:headerReference w:type="first" r:id="rId12"/>
      <w:pgSz w:w="11906" w:h="16838" w:code="9"/>
      <w:pgMar w:top="992" w:right="1418" w:bottom="709" w:left="155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39" w:rsidRDefault="002C2E39" w:rsidP="003F4820">
      <w:pPr>
        <w:spacing w:line="240" w:lineRule="auto"/>
      </w:pPr>
      <w:r>
        <w:separator/>
      </w:r>
    </w:p>
  </w:endnote>
  <w:endnote w:type="continuationSeparator" w:id="0">
    <w:p w:rsidR="002C2E39" w:rsidRDefault="002C2E39" w:rsidP="003F4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39" w:rsidRDefault="002C2E39" w:rsidP="003F4820">
      <w:pPr>
        <w:spacing w:line="240" w:lineRule="auto"/>
      </w:pPr>
      <w:r>
        <w:separator/>
      </w:r>
    </w:p>
  </w:footnote>
  <w:footnote w:type="continuationSeparator" w:id="0">
    <w:p w:rsidR="002C2E39" w:rsidRDefault="002C2E39" w:rsidP="003F4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AD" w:rsidRDefault="00EC6E54" w:rsidP="0024279E">
    <w:pPr>
      <w:pStyle w:val="Spacer"/>
    </w:pPr>
    <w:r>
      <w:rPr>
        <w:noProof/>
        <w:lang w:val="ru-RU" w:eastAsia="ru-RU"/>
      </w:rPr>
      <w:drawing>
        <wp:anchor distT="0" distB="0" distL="114300" distR="114300" simplePos="0" relativeHeight="251659263" behindDoc="1" locked="0" layoutInCell="1" allowOverlap="1" wp14:anchorId="08C29EA8" wp14:editId="2D4D3E57">
          <wp:simplePos x="0" y="0"/>
          <wp:positionH relativeFrom="column">
            <wp:posOffset>-575027</wp:posOffset>
          </wp:positionH>
          <wp:positionV relativeFrom="paragraph">
            <wp:posOffset>111653</wp:posOffset>
          </wp:positionV>
          <wp:extent cx="2215140" cy="1152605"/>
          <wp:effectExtent l="0" t="0" r="0" b="0"/>
          <wp:wrapNone/>
          <wp:docPr id="4" name="Picture 4" descr="Логотип Takeda на белом фоне (JPG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Takeda на белом фоне (JPG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393" cy="1153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8238" behindDoc="0" locked="0" layoutInCell="1" allowOverlap="1" wp14:anchorId="075D6900" wp14:editId="2591CCDD">
          <wp:simplePos x="0" y="0"/>
          <wp:positionH relativeFrom="page">
            <wp:posOffset>352425</wp:posOffset>
          </wp:positionH>
          <wp:positionV relativeFrom="page">
            <wp:posOffset>1805876</wp:posOffset>
          </wp:positionV>
          <wp:extent cx="6877050" cy="742950"/>
          <wp:effectExtent l="0" t="0" r="0" b="0"/>
          <wp:wrapNone/>
          <wp:docPr id="5" name="Picture 8" descr="Takeda-press-rele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keda-press-releas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0800000">
                    <a:off x="0" y="0"/>
                    <a:ext cx="68770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2AD"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094F"/>
    <w:multiLevelType w:val="hybridMultilevel"/>
    <w:tmpl w:val="AA003A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6E"/>
    <w:rsid w:val="0001268A"/>
    <w:rsid w:val="00020BC1"/>
    <w:rsid w:val="00022EE3"/>
    <w:rsid w:val="00026341"/>
    <w:rsid w:val="00034FC2"/>
    <w:rsid w:val="0004273E"/>
    <w:rsid w:val="00052782"/>
    <w:rsid w:val="0005448A"/>
    <w:rsid w:val="0006399E"/>
    <w:rsid w:val="00066B3C"/>
    <w:rsid w:val="00067A06"/>
    <w:rsid w:val="000770B6"/>
    <w:rsid w:val="00086B07"/>
    <w:rsid w:val="00090B77"/>
    <w:rsid w:val="00090F1A"/>
    <w:rsid w:val="00091A4B"/>
    <w:rsid w:val="000A22AD"/>
    <w:rsid w:val="000B7ED7"/>
    <w:rsid w:val="000C0B98"/>
    <w:rsid w:val="000C7E28"/>
    <w:rsid w:val="000F3C7E"/>
    <w:rsid w:val="000F68A5"/>
    <w:rsid w:val="000F7D7E"/>
    <w:rsid w:val="0010283B"/>
    <w:rsid w:val="001039E2"/>
    <w:rsid w:val="00105891"/>
    <w:rsid w:val="0012331B"/>
    <w:rsid w:val="00127277"/>
    <w:rsid w:val="00127A5C"/>
    <w:rsid w:val="00130D5F"/>
    <w:rsid w:val="0013427B"/>
    <w:rsid w:val="00135531"/>
    <w:rsid w:val="00135F4C"/>
    <w:rsid w:val="00163AED"/>
    <w:rsid w:val="00171DE3"/>
    <w:rsid w:val="0017637C"/>
    <w:rsid w:val="0018460C"/>
    <w:rsid w:val="00185339"/>
    <w:rsid w:val="001924E8"/>
    <w:rsid w:val="001A2AD5"/>
    <w:rsid w:val="001C0D00"/>
    <w:rsid w:val="001C1273"/>
    <w:rsid w:val="001C70A9"/>
    <w:rsid w:val="001D66AF"/>
    <w:rsid w:val="001E15BE"/>
    <w:rsid w:val="001E3BE6"/>
    <w:rsid w:val="001E6FC2"/>
    <w:rsid w:val="001F0EBC"/>
    <w:rsid w:val="001F1A62"/>
    <w:rsid w:val="001F49A2"/>
    <w:rsid w:val="00202AF9"/>
    <w:rsid w:val="0020329D"/>
    <w:rsid w:val="00207AAB"/>
    <w:rsid w:val="00207C12"/>
    <w:rsid w:val="00212A42"/>
    <w:rsid w:val="00224DF9"/>
    <w:rsid w:val="00232FBC"/>
    <w:rsid w:val="00240DA0"/>
    <w:rsid w:val="0024279E"/>
    <w:rsid w:val="00244CC7"/>
    <w:rsid w:val="0024584C"/>
    <w:rsid w:val="00256059"/>
    <w:rsid w:val="0025759D"/>
    <w:rsid w:val="00257622"/>
    <w:rsid w:val="00272101"/>
    <w:rsid w:val="002769C7"/>
    <w:rsid w:val="00293524"/>
    <w:rsid w:val="002A3B93"/>
    <w:rsid w:val="002C2E39"/>
    <w:rsid w:val="002D213B"/>
    <w:rsid w:val="002F17D2"/>
    <w:rsid w:val="002F3CFF"/>
    <w:rsid w:val="00300F3E"/>
    <w:rsid w:val="0031794C"/>
    <w:rsid w:val="00321777"/>
    <w:rsid w:val="003247A0"/>
    <w:rsid w:val="00327DD4"/>
    <w:rsid w:val="00327F99"/>
    <w:rsid w:val="003348B9"/>
    <w:rsid w:val="00335CE7"/>
    <w:rsid w:val="00335E7F"/>
    <w:rsid w:val="00337D20"/>
    <w:rsid w:val="0034292F"/>
    <w:rsid w:val="00363A7D"/>
    <w:rsid w:val="00381463"/>
    <w:rsid w:val="003837EA"/>
    <w:rsid w:val="00385B58"/>
    <w:rsid w:val="003A1E39"/>
    <w:rsid w:val="003A7B5A"/>
    <w:rsid w:val="003B2AFA"/>
    <w:rsid w:val="003B4D03"/>
    <w:rsid w:val="003C0CF6"/>
    <w:rsid w:val="003D55CB"/>
    <w:rsid w:val="003F4022"/>
    <w:rsid w:val="003F4820"/>
    <w:rsid w:val="0040240D"/>
    <w:rsid w:val="004057F2"/>
    <w:rsid w:val="00413849"/>
    <w:rsid w:val="00444043"/>
    <w:rsid w:val="00445BEF"/>
    <w:rsid w:val="00450F8E"/>
    <w:rsid w:val="0045224F"/>
    <w:rsid w:val="00455C79"/>
    <w:rsid w:val="00462923"/>
    <w:rsid w:val="00470DD3"/>
    <w:rsid w:val="00473F92"/>
    <w:rsid w:val="0048700F"/>
    <w:rsid w:val="00490C76"/>
    <w:rsid w:val="00496B48"/>
    <w:rsid w:val="004A690E"/>
    <w:rsid w:val="004C0F52"/>
    <w:rsid w:val="004C3018"/>
    <w:rsid w:val="004C5108"/>
    <w:rsid w:val="004C674F"/>
    <w:rsid w:val="004C7F93"/>
    <w:rsid w:val="004D18F3"/>
    <w:rsid w:val="004D24BE"/>
    <w:rsid w:val="004E2B06"/>
    <w:rsid w:val="00502EF4"/>
    <w:rsid w:val="005033FB"/>
    <w:rsid w:val="00531E6E"/>
    <w:rsid w:val="0053536E"/>
    <w:rsid w:val="00537882"/>
    <w:rsid w:val="0055226F"/>
    <w:rsid w:val="005665B8"/>
    <w:rsid w:val="00575E20"/>
    <w:rsid w:val="00584F57"/>
    <w:rsid w:val="00590F44"/>
    <w:rsid w:val="005910E2"/>
    <w:rsid w:val="005918FF"/>
    <w:rsid w:val="00592DA9"/>
    <w:rsid w:val="005937F1"/>
    <w:rsid w:val="00595AF7"/>
    <w:rsid w:val="005A0C48"/>
    <w:rsid w:val="005B040B"/>
    <w:rsid w:val="005C2923"/>
    <w:rsid w:val="005C2FCE"/>
    <w:rsid w:val="005D537F"/>
    <w:rsid w:val="005E2629"/>
    <w:rsid w:val="005F0A56"/>
    <w:rsid w:val="006034C0"/>
    <w:rsid w:val="00614167"/>
    <w:rsid w:val="006147A6"/>
    <w:rsid w:val="00620A62"/>
    <w:rsid w:val="00625816"/>
    <w:rsid w:val="00631181"/>
    <w:rsid w:val="00643F8D"/>
    <w:rsid w:val="00645048"/>
    <w:rsid w:val="00660624"/>
    <w:rsid w:val="0066685D"/>
    <w:rsid w:val="00674735"/>
    <w:rsid w:val="0068100E"/>
    <w:rsid w:val="0068402C"/>
    <w:rsid w:val="00694658"/>
    <w:rsid w:val="00694E57"/>
    <w:rsid w:val="006A2529"/>
    <w:rsid w:val="006B3F45"/>
    <w:rsid w:val="006B6CA4"/>
    <w:rsid w:val="006C1852"/>
    <w:rsid w:val="006D26E8"/>
    <w:rsid w:val="006D3ED8"/>
    <w:rsid w:val="006D6FA0"/>
    <w:rsid w:val="006D725D"/>
    <w:rsid w:val="006D75F7"/>
    <w:rsid w:val="006D7831"/>
    <w:rsid w:val="006E1E1D"/>
    <w:rsid w:val="006E5F2F"/>
    <w:rsid w:val="007247DB"/>
    <w:rsid w:val="0072610E"/>
    <w:rsid w:val="00727807"/>
    <w:rsid w:val="007357E0"/>
    <w:rsid w:val="007429B3"/>
    <w:rsid w:val="00747897"/>
    <w:rsid w:val="0075040B"/>
    <w:rsid w:val="0075426F"/>
    <w:rsid w:val="00761E9A"/>
    <w:rsid w:val="00766AB8"/>
    <w:rsid w:val="00770070"/>
    <w:rsid w:val="00773FE1"/>
    <w:rsid w:val="00781F50"/>
    <w:rsid w:val="007913AE"/>
    <w:rsid w:val="00791EFD"/>
    <w:rsid w:val="00791F1D"/>
    <w:rsid w:val="007A1D76"/>
    <w:rsid w:val="007A611B"/>
    <w:rsid w:val="007B64A6"/>
    <w:rsid w:val="007C002D"/>
    <w:rsid w:val="007C428E"/>
    <w:rsid w:val="007D38F9"/>
    <w:rsid w:val="007E5E41"/>
    <w:rsid w:val="007E746F"/>
    <w:rsid w:val="007F12B5"/>
    <w:rsid w:val="007F4B86"/>
    <w:rsid w:val="007F7CE1"/>
    <w:rsid w:val="00800C56"/>
    <w:rsid w:val="00801375"/>
    <w:rsid w:val="00804B57"/>
    <w:rsid w:val="00813B7A"/>
    <w:rsid w:val="00823672"/>
    <w:rsid w:val="008240A5"/>
    <w:rsid w:val="00832413"/>
    <w:rsid w:val="008454C0"/>
    <w:rsid w:val="00853729"/>
    <w:rsid w:val="00854F2D"/>
    <w:rsid w:val="00860CC3"/>
    <w:rsid w:val="008627DC"/>
    <w:rsid w:val="00867856"/>
    <w:rsid w:val="008773DA"/>
    <w:rsid w:val="008851B9"/>
    <w:rsid w:val="00885368"/>
    <w:rsid w:val="008878DD"/>
    <w:rsid w:val="00887C7C"/>
    <w:rsid w:val="00887EAF"/>
    <w:rsid w:val="0089059B"/>
    <w:rsid w:val="008B0903"/>
    <w:rsid w:val="008B1FBF"/>
    <w:rsid w:val="008B354E"/>
    <w:rsid w:val="008B6263"/>
    <w:rsid w:val="008C4DAC"/>
    <w:rsid w:val="008D56F0"/>
    <w:rsid w:val="008D7130"/>
    <w:rsid w:val="008D788E"/>
    <w:rsid w:val="008F72A3"/>
    <w:rsid w:val="00910DD4"/>
    <w:rsid w:val="00910F57"/>
    <w:rsid w:val="009122DF"/>
    <w:rsid w:val="0092174D"/>
    <w:rsid w:val="00923089"/>
    <w:rsid w:val="00931A75"/>
    <w:rsid w:val="0093556E"/>
    <w:rsid w:val="00965D35"/>
    <w:rsid w:val="00975266"/>
    <w:rsid w:val="00980FED"/>
    <w:rsid w:val="00982D7C"/>
    <w:rsid w:val="0098623D"/>
    <w:rsid w:val="00991F71"/>
    <w:rsid w:val="00996153"/>
    <w:rsid w:val="00997E40"/>
    <w:rsid w:val="009A0A01"/>
    <w:rsid w:val="009A4513"/>
    <w:rsid w:val="009A6854"/>
    <w:rsid w:val="009A6A35"/>
    <w:rsid w:val="009A7355"/>
    <w:rsid w:val="009B3AD3"/>
    <w:rsid w:val="009B3B39"/>
    <w:rsid w:val="009B4612"/>
    <w:rsid w:val="009B4DA9"/>
    <w:rsid w:val="009B5D0C"/>
    <w:rsid w:val="009B7677"/>
    <w:rsid w:val="009C256F"/>
    <w:rsid w:val="009C6D1E"/>
    <w:rsid w:val="009D1A7E"/>
    <w:rsid w:val="009D6B8A"/>
    <w:rsid w:val="009D6C22"/>
    <w:rsid w:val="009E12E6"/>
    <w:rsid w:val="009E2DEE"/>
    <w:rsid w:val="009E475F"/>
    <w:rsid w:val="009F310A"/>
    <w:rsid w:val="009F3ADE"/>
    <w:rsid w:val="009F792E"/>
    <w:rsid w:val="00A0309E"/>
    <w:rsid w:val="00A0771E"/>
    <w:rsid w:val="00A129B7"/>
    <w:rsid w:val="00A249D0"/>
    <w:rsid w:val="00A42A7C"/>
    <w:rsid w:val="00A43727"/>
    <w:rsid w:val="00A52890"/>
    <w:rsid w:val="00A6029F"/>
    <w:rsid w:val="00A64888"/>
    <w:rsid w:val="00A70016"/>
    <w:rsid w:val="00A71DFE"/>
    <w:rsid w:val="00A71FAA"/>
    <w:rsid w:val="00A83F27"/>
    <w:rsid w:val="00A841C6"/>
    <w:rsid w:val="00A85C7B"/>
    <w:rsid w:val="00A914EE"/>
    <w:rsid w:val="00A922C7"/>
    <w:rsid w:val="00A951B2"/>
    <w:rsid w:val="00AB13C1"/>
    <w:rsid w:val="00AC5D0B"/>
    <w:rsid w:val="00AD2D53"/>
    <w:rsid w:val="00AD40E3"/>
    <w:rsid w:val="00AF2120"/>
    <w:rsid w:val="00AF2623"/>
    <w:rsid w:val="00AF4A7A"/>
    <w:rsid w:val="00B0694B"/>
    <w:rsid w:val="00B06D95"/>
    <w:rsid w:val="00B07B76"/>
    <w:rsid w:val="00B10F7D"/>
    <w:rsid w:val="00B14714"/>
    <w:rsid w:val="00B3056B"/>
    <w:rsid w:val="00B319DC"/>
    <w:rsid w:val="00B358B5"/>
    <w:rsid w:val="00B37EC2"/>
    <w:rsid w:val="00B4019B"/>
    <w:rsid w:val="00B47E9C"/>
    <w:rsid w:val="00B50BBC"/>
    <w:rsid w:val="00B62477"/>
    <w:rsid w:val="00B765DC"/>
    <w:rsid w:val="00B92679"/>
    <w:rsid w:val="00B93623"/>
    <w:rsid w:val="00B96F4F"/>
    <w:rsid w:val="00B9772F"/>
    <w:rsid w:val="00B97F0A"/>
    <w:rsid w:val="00BB17F6"/>
    <w:rsid w:val="00BB3392"/>
    <w:rsid w:val="00BC1784"/>
    <w:rsid w:val="00BD6E05"/>
    <w:rsid w:val="00BE361A"/>
    <w:rsid w:val="00BE585B"/>
    <w:rsid w:val="00BE708A"/>
    <w:rsid w:val="00C000FC"/>
    <w:rsid w:val="00C07F7A"/>
    <w:rsid w:val="00C109AC"/>
    <w:rsid w:val="00C23E27"/>
    <w:rsid w:val="00C46A17"/>
    <w:rsid w:val="00C4775C"/>
    <w:rsid w:val="00C6615D"/>
    <w:rsid w:val="00C74AED"/>
    <w:rsid w:val="00C74BF4"/>
    <w:rsid w:val="00C76F02"/>
    <w:rsid w:val="00C80CCE"/>
    <w:rsid w:val="00C81C66"/>
    <w:rsid w:val="00C85D4D"/>
    <w:rsid w:val="00C927E5"/>
    <w:rsid w:val="00C93DF8"/>
    <w:rsid w:val="00C95812"/>
    <w:rsid w:val="00CA1E92"/>
    <w:rsid w:val="00CA2BD7"/>
    <w:rsid w:val="00CA4072"/>
    <w:rsid w:val="00CA6041"/>
    <w:rsid w:val="00CA66AF"/>
    <w:rsid w:val="00CB0DC5"/>
    <w:rsid w:val="00CB79D5"/>
    <w:rsid w:val="00CC012F"/>
    <w:rsid w:val="00CC05D4"/>
    <w:rsid w:val="00CC3774"/>
    <w:rsid w:val="00CD3DFC"/>
    <w:rsid w:val="00CD4723"/>
    <w:rsid w:val="00CE2296"/>
    <w:rsid w:val="00CE3467"/>
    <w:rsid w:val="00CF4EB1"/>
    <w:rsid w:val="00CF70EE"/>
    <w:rsid w:val="00D0435F"/>
    <w:rsid w:val="00D04A63"/>
    <w:rsid w:val="00D13115"/>
    <w:rsid w:val="00D13374"/>
    <w:rsid w:val="00D162F9"/>
    <w:rsid w:val="00D216A1"/>
    <w:rsid w:val="00D23BF0"/>
    <w:rsid w:val="00D43DEC"/>
    <w:rsid w:val="00D448E2"/>
    <w:rsid w:val="00D60D92"/>
    <w:rsid w:val="00D6493F"/>
    <w:rsid w:val="00D7510B"/>
    <w:rsid w:val="00D769A0"/>
    <w:rsid w:val="00D80ED7"/>
    <w:rsid w:val="00D84243"/>
    <w:rsid w:val="00DA6057"/>
    <w:rsid w:val="00DB0592"/>
    <w:rsid w:val="00DB07D3"/>
    <w:rsid w:val="00DB17F9"/>
    <w:rsid w:val="00DB6DCE"/>
    <w:rsid w:val="00DC2ACF"/>
    <w:rsid w:val="00DC3CAC"/>
    <w:rsid w:val="00DD73D1"/>
    <w:rsid w:val="00DD7561"/>
    <w:rsid w:val="00DE5FE2"/>
    <w:rsid w:val="00DF54D5"/>
    <w:rsid w:val="00DF7711"/>
    <w:rsid w:val="00DF78F0"/>
    <w:rsid w:val="00E040E9"/>
    <w:rsid w:val="00E06ACE"/>
    <w:rsid w:val="00E11683"/>
    <w:rsid w:val="00E13620"/>
    <w:rsid w:val="00E14AF0"/>
    <w:rsid w:val="00E2203E"/>
    <w:rsid w:val="00E23D82"/>
    <w:rsid w:val="00E2547E"/>
    <w:rsid w:val="00E322B9"/>
    <w:rsid w:val="00E35548"/>
    <w:rsid w:val="00E3716D"/>
    <w:rsid w:val="00E37BEA"/>
    <w:rsid w:val="00E416BB"/>
    <w:rsid w:val="00E50DD8"/>
    <w:rsid w:val="00E518DA"/>
    <w:rsid w:val="00E56389"/>
    <w:rsid w:val="00E6208D"/>
    <w:rsid w:val="00E625DF"/>
    <w:rsid w:val="00E677DC"/>
    <w:rsid w:val="00E77963"/>
    <w:rsid w:val="00E779EF"/>
    <w:rsid w:val="00E9309D"/>
    <w:rsid w:val="00E95D96"/>
    <w:rsid w:val="00EA7457"/>
    <w:rsid w:val="00EB03E8"/>
    <w:rsid w:val="00EB51A5"/>
    <w:rsid w:val="00EB65A0"/>
    <w:rsid w:val="00EC23CE"/>
    <w:rsid w:val="00EC2A80"/>
    <w:rsid w:val="00EC6E54"/>
    <w:rsid w:val="00ED1B2C"/>
    <w:rsid w:val="00ED27CD"/>
    <w:rsid w:val="00ED5C0D"/>
    <w:rsid w:val="00EF2A0F"/>
    <w:rsid w:val="00EF3F52"/>
    <w:rsid w:val="00F01EEC"/>
    <w:rsid w:val="00F021B6"/>
    <w:rsid w:val="00F02310"/>
    <w:rsid w:val="00F14B06"/>
    <w:rsid w:val="00F153E9"/>
    <w:rsid w:val="00F15B17"/>
    <w:rsid w:val="00F177DB"/>
    <w:rsid w:val="00F209E5"/>
    <w:rsid w:val="00F34D95"/>
    <w:rsid w:val="00F57ED2"/>
    <w:rsid w:val="00F67F22"/>
    <w:rsid w:val="00F719FD"/>
    <w:rsid w:val="00F82DB9"/>
    <w:rsid w:val="00F971FF"/>
    <w:rsid w:val="00FA6686"/>
    <w:rsid w:val="00FB0CCA"/>
    <w:rsid w:val="00FB160C"/>
    <w:rsid w:val="00FB5E3E"/>
    <w:rsid w:val="00FC0FC0"/>
    <w:rsid w:val="00FC4C87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endnote reference" w:uiPriority="0"/>
    <w:lsdException w:name="endnote text" w:uiPriority="0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C81C66"/>
    <w:pPr>
      <w:spacing w:after="0" w:line="240" w:lineRule="atLeast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__Normal"/>
    <w:semiHidden/>
    <w:qFormat/>
    <w:rsid w:val="00B0694B"/>
    <w:pPr>
      <w:spacing w:after="0" w:line="240" w:lineRule="atLeast"/>
    </w:pPr>
    <w:rPr>
      <w:rFonts w:ascii="Times New Roman" w:hAnsi="Times New Roman"/>
    </w:rPr>
  </w:style>
  <w:style w:type="paragraph" w:customStyle="1" w:styleId="Bodytext">
    <w:name w:val="_Body text"/>
    <w:basedOn w:val="Normal0"/>
    <w:qFormat/>
    <w:rsid w:val="00B0694B"/>
  </w:style>
  <w:style w:type="paragraph" w:styleId="Header">
    <w:name w:val="header"/>
    <w:basedOn w:val="Normal"/>
    <w:link w:val="HeaderChar"/>
    <w:uiPriority w:val="99"/>
    <w:semiHidden/>
    <w:rsid w:val="003F48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B98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rsid w:val="003F48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0B9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3F4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98"/>
    <w:rPr>
      <w:rFonts w:ascii="Tahoma" w:hAnsi="Tahoma" w:cs="Tahoma"/>
      <w:sz w:val="16"/>
      <w:szCs w:val="16"/>
    </w:rPr>
  </w:style>
  <w:style w:type="paragraph" w:customStyle="1" w:styleId="Spacer">
    <w:name w:val="_Spacer"/>
    <w:basedOn w:val="Bodytext"/>
    <w:semiHidden/>
    <w:qFormat/>
    <w:rsid w:val="00256059"/>
    <w:pPr>
      <w:spacing w:line="240" w:lineRule="auto"/>
    </w:pPr>
    <w:rPr>
      <w:sz w:val="2"/>
    </w:rPr>
  </w:style>
  <w:style w:type="table" w:styleId="TableGrid">
    <w:name w:val="Table Grid"/>
    <w:basedOn w:val="TableNormal"/>
    <w:uiPriority w:val="59"/>
    <w:rsid w:val="003F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">
    <w:name w:val="_Contact details"/>
    <w:basedOn w:val="Bodytext"/>
    <w:qFormat/>
    <w:rsid w:val="001A2AD5"/>
    <w:pPr>
      <w:framePr w:wrap="around" w:vAnchor="page" w:hAnchor="margin" w:xAlign="right" w:y="843"/>
      <w:ind w:right="28"/>
      <w:suppressOverlap/>
      <w:jc w:val="right"/>
    </w:pPr>
    <w:rPr>
      <w:rFonts w:ascii="Arial" w:hAnsi="Arial"/>
      <w:color w:val="4C4948"/>
      <w:sz w:val="21"/>
    </w:rPr>
  </w:style>
  <w:style w:type="paragraph" w:customStyle="1" w:styleId="NewsReleaseTitle">
    <w:name w:val="_News Release Title"/>
    <w:basedOn w:val="Contactdetails"/>
    <w:qFormat/>
    <w:rsid w:val="007F7CE1"/>
    <w:pPr>
      <w:framePr w:wrap="around" w:y="1248"/>
    </w:pPr>
    <w:rPr>
      <w:sz w:val="64"/>
    </w:rPr>
  </w:style>
  <w:style w:type="character" w:styleId="Hyperlink">
    <w:name w:val="Hyperlink"/>
    <w:basedOn w:val="DefaultParagraphFont"/>
    <w:uiPriority w:val="99"/>
    <w:unhideWhenUsed/>
    <w:rsid w:val="00A83F27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18460C"/>
  </w:style>
  <w:style w:type="paragraph" w:styleId="FootnoteText">
    <w:name w:val="footnote text"/>
    <w:basedOn w:val="Normal"/>
    <w:link w:val="FootnoteTextChar"/>
    <w:uiPriority w:val="99"/>
    <w:semiHidden/>
    <w:unhideWhenUsed/>
    <w:rsid w:val="0018460C"/>
    <w:pPr>
      <w:spacing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460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8460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460C"/>
    <w:pPr>
      <w:spacing w:line="240" w:lineRule="auto"/>
      <w:ind w:left="720"/>
    </w:pPr>
    <w:rPr>
      <w:rFonts w:ascii="Times" w:eastAsia="Times" w:hAnsi="Times" w:cs="Times New Roman"/>
      <w:sz w:val="24"/>
      <w:szCs w:val="20"/>
      <w:lang w:eastAsia="en-GB"/>
    </w:rPr>
  </w:style>
  <w:style w:type="paragraph" w:styleId="EndnoteText">
    <w:name w:val="endnote text"/>
    <w:basedOn w:val="Normal"/>
    <w:link w:val="EndnoteTextChar"/>
    <w:unhideWhenUsed/>
    <w:rsid w:val="0018460C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EndnoteTextChar">
    <w:name w:val="Endnote Text Char"/>
    <w:basedOn w:val="DefaultParagraphFont"/>
    <w:link w:val="EndnoteText"/>
    <w:rsid w:val="0018460C"/>
    <w:rPr>
      <w:rFonts w:ascii="Cambria" w:eastAsia="Cambria" w:hAnsi="Cambria" w:cs="Times New Roman"/>
      <w:sz w:val="24"/>
      <w:szCs w:val="24"/>
      <w:lang w:val="en-US"/>
    </w:rPr>
  </w:style>
  <w:style w:type="character" w:styleId="EndnoteReference">
    <w:name w:val="endnote reference"/>
    <w:unhideWhenUsed/>
    <w:rsid w:val="0018460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34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4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8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4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8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3F4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2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0">
    <w:name w:val="A0"/>
    <w:uiPriority w:val="99"/>
    <w:rsid w:val="001D66AF"/>
    <w:rPr>
      <w:color w:val="221E1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D6493F"/>
    <w:rPr>
      <w:color w:val="800080" w:themeColor="followedHyperlink"/>
      <w:u w:val="single"/>
    </w:rPr>
  </w:style>
  <w:style w:type="paragraph" w:customStyle="1" w:styleId="a">
    <w:name w:val="Текст документа"/>
    <w:basedOn w:val="NormalWeb"/>
    <w:link w:val="a1"/>
    <w:autoRedefine/>
    <w:rsid w:val="00FB5E3E"/>
    <w:pPr>
      <w:spacing w:before="0" w:beforeAutospacing="0" w:after="120" w:afterAutospacing="0" w:line="276" w:lineRule="auto"/>
      <w:jc w:val="both"/>
    </w:pPr>
    <w:rPr>
      <w:rFonts w:ascii="Arial" w:eastAsia="Verdana" w:hAnsi="Arial"/>
      <w:color w:val="000000"/>
      <w:sz w:val="20"/>
      <w:szCs w:val="20"/>
      <w:lang w:val="ru-RU" w:eastAsia="ru-RU"/>
    </w:rPr>
  </w:style>
  <w:style w:type="character" w:customStyle="1" w:styleId="a1">
    <w:name w:val="Текст документа Знак Знак"/>
    <w:basedOn w:val="DefaultParagraphFont"/>
    <w:link w:val="a"/>
    <w:rsid w:val="00FB5E3E"/>
    <w:rPr>
      <w:rFonts w:ascii="Arial" w:eastAsia="Verdana" w:hAnsi="Arial" w:cs="Times New Roman"/>
      <w:color w:val="000000"/>
      <w:sz w:val="20"/>
      <w:szCs w:val="20"/>
      <w:lang w:val="ru-RU" w:eastAsia="ru-RU"/>
    </w:rPr>
  </w:style>
  <w:style w:type="character" w:customStyle="1" w:styleId="a2">
    <w:name w:val="_ключевые слова"/>
    <w:basedOn w:val="DefaultParagraphFont"/>
    <w:rsid w:val="00FB5E3E"/>
    <w:rPr>
      <w:b/>
      <w:color w:val="000080"/>
    </w:rPr>
  </w:style>
  <w:style w:type="paragraph" w:styleId="Revision">
    <w:name w:val="Revision"/>
    <w:hidden/>
    <w:uiPriority w:val="99"/>
    <w:semiHidden/>
    <w:rsid w:val="009A7355"/>
    <w:pPr>
      <w:spacing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endnote reference" w:uiPriority="0"/>
    <w:lsdException w:name="endnote text" w:uiPriority="0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C81C66"/>
    <w:pPr>
      <w:spacing w:after="0" w:line="240" w:lineRule="atLeast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__Normal"/>
    <w:semiHidden/>
    <w:qFormat/>
    <w:rsid w:val="00B0694B"/>
    <w:pPr>
      <w:spacing w:after="0" w:line="240" w:lineRule="atLeast"/>
    </w:pPr>
    <w:rPr>
      <w:rFonts w:ascii="Times New Roman" w:hAnsi="Times New Roman"/>
    </w:rPr>
  </w:style>
  <w:style w:type="paragraph" w:customStyle="1" w:styleId="Bodytext">
    <w:name w:val="_Body text"/>
    <w:basedOn w:val="Normal0"/>
    <w:qFormat/>
    <w:rsid w:val="00B0694B"/>
  </w:style>
  <w:style w:type="paragraph" w:styleId="Header">
    <w:name w:val="header"/>
    <w:basedOn w:val="Normal"/>
    <w:link w:val="HeaderChar"/>
    <w:uiPriority w:val="99"/>
    <w:semiHidden/>
    <w:rsid w:val="003F48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B98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rsid w:val="003F48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0B9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3F4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98"/>
    <w:rPr>
      <w:rFonts w:ascii="Tahoma" w:hAnsi="Tahoma" w:cs="Tahoma"/>
      <w:sz w:val="16"/>
      <w:szCs w:val="16"/>
    </w:rPr>
  </w:style>
  <w:style w:type="paragraph" w:customStyle="1" w:styleId="Spacer">
    <w:name w:val="_Spacer"/>
    <w:basedOn w:val="Bodytext"/>
    <w:semiHidden/>
    <w:qFormat/>
    <w:rsid w:val="00256059"/>
    <w:pPr>
      <w:spacing w:line="240" w:lineRule="auto"/>
    </w:pPr>
    <w:rPr>
      <w:sz w:val="2"/>
    </w:rPr>
  </w:style>
  <w:style w:type="table" w:styleId="TableGrid">
    <w:name w:val="Table Grid"/>
    <w:basedOn w:val="TableNormal"/>
    <w:uiPriority w:val="59"/>
    <w:rsid w:val="003F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">
    <w:name w:val="_Contact details"/>
    <w:basedOn w:val="Bodytext"/>
    <w:qFormat/>
    <w:rsid w:val="001A2AD5"/>
    <w:pPr>
      <w:framePr w:wrap="around" w:vAnchor="page" w:hAnchor="margin" w:xAlign="right" w:y="843"/>
      <w:ind w:right="28"/>
      <w:suppressOverlap/>
      <w:jc w:val="right"/>
    </w:pPr>
    <w:rPr>
      <w:rFonts w:ascii="Arial" w:hAnsi="Arial"/>
      <w:color w:val="4C4948"/>
      <w:sz w:val="21"/>
    </w:rPr>
  </w:style>
  <w:style w:type="paragraph" w:customStyle="1" w:styleId="NewsReleaseTitle">
    <w:name w:val="_News Release Title"/>
    <w:basedOn w:val="Contactdetails"/>
    <w:qFormat/>
    <w:rsid w:val="007F7CE1"/>
    <w:pPr>
      <w:framePr w:wrap="around" w:y="1248"/>
    </w:pPr>
    <w:rPr>
      <w:sz w:val="64"/>
    </w:rPr>
  </w:style>
  <w:style w:type="character" w:styleId="Hyperlink">
    <w:name w:val="Hyperlink"/>
    <w:basedOn w:val="DefaultParagraphFont"/>
    <w:uiPriority w:val="99"/>
    <w:unhideWhenUsed/>
    <w:rsid w:val="00A83F27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18460C"/>
  </w:style>
  <w:style w:type="paragraph" w:styleId="FootnoteText">
    <w:name w:val="footnote text"/>
    <w:basedOn w:val="Normal"/>
    <w:link w:val="FootnoteTextChar"/>
    <w:uiPriority w:val="99"/>
    <w:semiHidden/>
    <w:unhideWhenUsed/>
    <w:rsid w:val="0018460C"/>
    <w:pPr>
      <w:spacing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460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8460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460C"/>
    <w:pPr>
      <w:spacing w:line="240" w:lineRule="auto"/>
      <w:ind w:left="720"/>
    </w:pPr>
    <w:rPr>
      <w:rFonts w:ascii="Times" w:eastAsia="Times" w:hAnsi="Times" w:cs="Times New Roman"/>
      <w:sz w:val="24"/>
      <w:szCs w:val="20"/>
      <w:lang w:eastAsia="en-GB"/>
    </w:rPr>
  </w:style>
  <w:style w:type="paragraph" w:styleId="EndnoteText">
    <w:name w:val="endnote text"/>
    <w:basedOn w:val="Normal"/>
    <w:link w:val="EndnoteTextChar"/>
    <w:unhideWhenUsed/>
    <w:rsid w:val="0018460C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EndnoteTextChar">
    <w:name w:val="Endnote Text Char"/>
    <w:basedOn w:val="DefaultParagraphFont"/>
    <w:link w:val="EndnoteText"/>
    <w:rsid w:val="0018460C"/>
    <w:rPr>
      <w:rFonts w:ascii="Cambria" w:eastAsia="Cambria" w:hAnsi="Cambria" w:cs="Times New Roman"/>
      <w:sz w:val="24"/>
      <w:szCs w:val="24"/>
      <w:lang w:val="en-US"/>
    </w:rPr>
  </w:style>
  <w:style w:type="character" w:styleId="EndnoteReference">
    <w:name w:val="endnote reference"/>
    <w:unhideWhenUsed/>
    <w:rsid w:val="0018460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34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4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8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4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8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3F4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2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0">
    <w:name w:val="A0"/>
    <w:uiPriority w:val="99"/>
    <w:rsid w:val="001D66AF"/>
    <w:rPr>
      <w:color w:val="221E1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D6493F"/>
    <w:rPr>
      <w:color w:val="800080" w:themeColor="followedHyperlink"/>
      <w:u w:val="single"/>
    </w:rPr>
  </w:style>
  <w:style w:type="paragraph" w:customStyle="1" w:styleId="a">
    <w:name w:val="Текст документа"/>
    <w:basedOn w:val="NormalWeb"/>
    <w:link w:val="a1"/>
    <w:autoRedefine/>
    <w:rsid w:val="00FB5E3E"/>
    <w:pPr>
      <w:spacing w:before="0" w:beforeAutospacing="0" w:after="120" w:afterAutospacing="0" w:line="276" w:lineRule="auto"/>
      <w:jc w:val="both"/>
    </w:pPr>
    <w:rPr>
      <w:rFonts w:ascii="Arial" w:eastAsia="Verdana" w:hAnsi="Arial"/>
      <w:color w:val="000000"/>
      <w:sz w:val="20"/>
      <w:szCs w:val="20"/>
      <w:lang w:val="ru-RU" w:eastAsia="ru-RU"/>
    </w:rPr>
  </w:style>
  <w:style w:type="character" w:customStyle="1" w:styleId="a1">
    <w:name w:val="Текст документа Знак Знак"/>
    <w:basedOn w:val="DefaultParagraphFont"/>
    <w:link w:val="a"/>
    <w:rsid w:val="00FB5E3E"/>
    <w:rPr>
      <w:rFonts w:ascii="Arial" w:eastAsia="Verdana" w:hAnsi="Arial" w:cs="Times New Roman"/>
      <w:color w:val="000000"/>
      <w:sz w:val="20"/>
      <w:szCs w:val="20"/>
      <w:lang w:val="ru-RU" w:eastAsia="ru-RU"/>
    </w:rPr>
  </w:style>
  <w:style w:type="character" w:customStyle="1" w:styleId="a2">
    <w:name w:val="_ключевые слова"/>
    <w:basedOn w:val="DefaultParagraphFont"/>
    <w:rsid w:val="00FB5E3E"/>
    <w:rPr>
      <w:b/>
      <w:color w:val="000080"/>
    </w:rPr>
  </w:style>
  <w:style w:type="paragraph" w:styleId="Revision">
    <w:name w:val="Revision"/>
    <w:hidden/>
    <w:uiPriority w:val="99"/>
    <w:semiHidden/>
    <w:rsid w:val="009A735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2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3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0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2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25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2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4264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592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3791FE4056C140AC3B76B58171ACE1" ma:contentTypeVersion="0" ma:contentTypeDescription="Создание документа." ma:contentTypeScope="" ma:versionID="61ca5559794d1cba2663d6db168bbbb1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5DD0-CA6A-4AA1-B577-239BB8D1F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02EDC-28F9-4E48-9C65-D6C80EB3BE0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0AE982-8E42-4338-BE20-6BDAD513D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C195FFA-45D2-4E93-A7B0-ADD8882D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Takeda Nycomed Press Release</vt:lpstr>
    </vt:vector>
  </TitlesOfParts>
  <Company>Mediasterling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Takeda Nycomed Press Release</dc:title>
  <dc:creator>Branders Group AG</dc:creator>
  <dc:description>Built by: www.mediasterling.com</dc:description>
  <cp:lastModifiedBy>Ustavshchikova, Ekaterina</cp:lastModifiedBy>
  <cp:revision>34</cp:revision>
  <cp:lastPrinted>2015-08-12T10:28:00Z</cp:lastPrinted>
  <dcterms:created xsi:type="dcterms:W3CDTF">2016-08-18T14:58:00Z</dcterms:created>
  <dcterms:modified xsi:type="dcterms:W3CDTF">2017-09-20T07:08:00Z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</vt:lpwstr>
  </property>
  <property fmtid="{D5CDD505-2E9C-101B-9397-08002B2CF9AE}" pid="3" name="ContentTypeId">
    <vt:lpwstr>0x0101003F3791FE4056C140AC3B76B58171ACE1</vt:lpwstr>
  </property>
  <property fmtid="{D5CDD505-2E9C-101B-9397-08002B2CF9AE}" pid="4" name="Filetyp">
    <vt:lpwstr>doc</vt:lpwstr>
  </property>
</Properties>
</file>