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35" w:rsidRDefault="00225735" w:rsidP="00225735">
      <w:pPr>
        <w:spacing w:line="280" w:lineRule="exact"/>
      </w:pPr>
      <w:r>
        <w:t>.</w:t>
      </w:r>
    </w:p>
    <w:p w:rsidR="00225735" w:rsidRPr="00710CC6" w:rsidRDefault="00225735" w:rsidP="00225735">
      <w:pPr>
        <w:spacing w:line="280" w:lineRule="exact"/>
      </w:pPr>
    </w:p>
    <w:p w:rsidR="00225735" w:rsidRDefault="00225735" w:rsidP="00225735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НАУЧНО-ПРАКТИЧЕСКОЙ КОНФЕРЕНЦИИ ПО КЛИНИЧЕСКОЙ ТОКСИКОЛОГИИ </w:t>
      </w:r>
    </w:p>
    <w:p w:rsidR="00225735" w:rsidRDefault="00225735" w:rsidP="00225735">
      <w:pPr>
        <w:spacing w:before="120"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«ОТРАВЛЕНИЯ НАРКОТИКАМИ И ПСИХОДИСЛЕПТИКАМИ»</w:t>
      </w:r>
    </w:p>
    <w:p w:rsidR="00225735" w:rsidRDefault="00225735" w:rsidP="00225735">
      <w:pPr>
        <w:spacing w:line="28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Москва, 25 октября 2019 г.</w:t>
      </w:r>
    </w:p>
    <w:p w:rsidR="00225735" w:rsidRDefault="00225735" w:rsidP="00225735">
      <w:pPr>
        <w:spacing w:line="280" w:lineRule="exact"/>
        <w:jc w:val="center"/>
        <w:rPr>
          <w:sz w:val="18"/>
          <w:szCs w:val="18"/>
        </w:rPr>
      </w:pPr>
    </w:p>
    <w:p w:rsidR="00225735" w:rsidRDefault="00225735" w:rsidP="00225735">
      <w:pPr>
        <w:spacing w:line="28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ОРГКОМИТЕТ: </w:t>
      </w:r>
    </w:p>
    <w:p w:rsidR="00225735" w:rsidRDefault="00225735" w:rsidP="00225735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Ю.Н. Остапенко – к.м.н., доцент, доцент кафедры клинической токсикологии ФГБОУ ДПО РМАНПО МЗ РФ, ведущий научный сотрудник отделения острых отравлений и соматопсихиатрических расстройств ГБУЗ г. Москвы «НИИ СП им. Н.В. Склифосовского ДЗМ», Главный внештатный специалист-токсиколог МЗ РФ и ДЗ г. Москвы;</w:t>
      </w:r>
    </w:p>
    <w:p w:rsidR="00225735" w:rsidRDefault="00225735" w:rsidP="00225735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М.М. Поцхверия – к.м.н., заведующий отделением острых отравлений и соматопсихиатрических расстройств ГБУЗ г. Москвы «НИИ СП им. Н.В. Склифосовского ДЗМ», доцент кафедры клинической токсикологии ФГБОУ ДПО РМАНПО МЗ РФ;</w:t>
      </w:r>
    </w:p>
    <w:p w:rsidR="00225735" w:rsidRDefault="00225735" w:rsidP="00225735">
      <w:pPr>
        <w:spacing w:before="120"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Ю.С. Гольдфарб – д.м.н., профессор, заведующий кафедрой клинической токсикологии ФГБОУ ДПО РМАНПО МЗ РФ, заведующий отделом внешних научных связей ГБУЗ г. Москвы «НИИ СП им. Н.В. Склифосовского ДЗМ»;</w:t>
      </w:r>
    </w:p>
    <w:p w:rsidR="00225735" w:rsidRDefault="00225735" w:rsidP="00225735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Н.Ф. Леженина – к.м.н., доцент кафедры клинической токсикологии ФГБОУ ДПО РМАНПО МЗ РФ.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bCs/>
          <w:spacing w:val="-5"/>
          <w:sz w:val="26"/>
          <w:szCs w:val="26"/>
        </w:rPr>
      </w:pP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spacing w:val="-3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 xml:space="preserve">Место проведения: </w:t>
      </w:r>
      <w:r>
        <w:rPr>
          <w:bCs/>
          <w:spacing w:val="-5"/>
          <w:sz w:val="26"/>
          <w:szCs w:val="26"/>
        </w:rPr>
        <w:t xml:space="preserve">г. </w:t>
      </w:r>
      <w:r>
        <w:rPr>
          <w:spacing w:val="-3"/>
          <w:sz w:val="26"/>
          <w:szCs w:val="26"/>
        </w:rPr>
        <w:t xml:space="preserve">Москва, </w:t>
      </w:r>
      <w:r>
        <w:rPr>
          <w:sz w:val="26"/>
          <w:szCs w:val="26"/>
        </w:rPr>
        <w:t xml:space="preserve">ГБУЗ г. Москвы «НИИ СП им. Н.В. Склифосовского ДЗМ», </w:t>
      </w:r>
      <w:r>
        <w:rPr>
          <w:spacing w:val="-3"/>
          <w:sz w:val="26"/>
          <w:szCs w:val="26"/>
        </w:rPr>
        <w:t xml:space="preserve">Сухаревская площадь  3, стр. 21, 1 эт., конференц-зал Клинико-хирургического корпуса. 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Организаторы: </w:t>
      </w:r>
      <w:r>
        <w:rPr>
          <w:sz w:val="26"/>
          <w:szCs w:val="26"/>
        </w:rPr>
        <w:t>ГБУЗ г. Москвы «НИИ СП им. Н.В. Склифосовского ДЗМ»;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ФГБОУ ДПО РМАНПО Минздрава России, терапевтический факультет, </w:t>
      </w:r>
      <w:r>
        <w:rPr>
          <w:sz w:val="26"/>
          <w:szCs w:val="26"/>
        </w:rPr>
        <w:t>кафедра клинической токсикологии при участии  МНПЦ Наркологии  ДЗ г. Москвы</w:t>
      </w:r>
    </w:p>
    <w:p w:rsidR="00225735" w:rsidRDefault="00225735" w:rsidP="00225735">
      <w:pPr>
        <w:shd w:val="clear" w:color="auto" w:fill="FFFFFF"/>
        <w:spacing w:before="120" w:line="280" w:lineRule="exact"/>
        <w:jc w:val="both"/>
        <w:rPr>
          <w:b/>
          <w:bCs/>
          <w:sz w:val="26"/>
          <w:szCs w:val="26"/>
        </w:rPr>
      </w:pPr>
    </w:p>
    <w:p w:rsidR="00225735" w:rsidRDefault="00225735" w:rsidP="00225735">
      <w:pPr>
        <w:shd w:val="clear" w:color="auto" w:fill="FFFFFF"/>
        <w:spacing w:before="120" w:line="280" w:lineRule="exac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10:30– 11:00. Приветствие участников.</w:t>
      </w:r>
    </w:p>
    <w:p w:rsidR="00225735" w:rsidRDefault="00225735" w:rsidP="00225735">
      <w:pPr>
        <w:shd w:val="clear" w:color="auto" w:fill="FFFFFF"/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1-е заседание. Председатели: М.М. Поцхверия, Ю.Н. Остапенко.</w:t>
      </w:r>
    </w:p>
    <w:p w:rsidR="00225735" w:rsidRDefault="00225735" w:rsidP="00225735">
      <w:pPr>
        <w:spacing w:before="60" w:line="280" w:lineRule="exact"/>
        <w:jc w:val="both"/>
        <w:rPr>
          <w:b/>
          <w:bCs/>
          <w:spacing w:val="2"/>
          <w:sz w:val="26"/>
          <w:szCs w:val="26"/>
        </w:rPr>
      </w:pPr>
      <w:r>
        <w:rPr>
          <w:b/>
          <w:bCs/>
          <w:spacing w:val="2"/>
          <w:sz w:val="26"/>
          <w:szCs w:val="26"/>
        </w:rPr>
        <w:t xml:space="preserve">11:00 – 11:30. Эпидемиология острых отравлений наркотиками и психодислептиками в городе Москве. </w:t>
      </w:r>
    </w:p>
    <w:p w:rsidR="00225735" w:rsidRDefault="00225735" w:rsidP="00225735">
      <w:pPr>
        <w:spacing w:line="280" w:lineRule="exact"/>
        <w:jc w:val="both"/>
        <w:rPr>
          <w:i/>
          <w:iCs/>
          <w:spacing w:val="-2"/>
          <w:sz w:val="26"/>
          <w:szCs w:val="26"/>
        </w:rPr>
      </w:pPr>
      <w:r>
        <w:rPr>
          <w:i/>
          <w:sz w:val="26"/>
          <w:szCs w:val="26"/>
        </w:rPr>
        <w:t>Юрий Николаевич Остапенко – к.м.н., доцент, доцент кафедры клинической токсикологии ФГБОУ ДПО РМАНПО МЗ РФ, ведущий научный сотрудник отделения острых отравлений и соматопсихиатрических расстройств ГБУЗ г. Москвы «НИИ СП им. Н.В. Склифосовского ДЗМ», Главный внештатный специалист-токсиколог МЗ РФ и ДЗ г. Москвы.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sz w:val="26"/>
          <w:szCs w:val="26"/>
        </w:rPr>
      </w:pPr>
      <w:r>
        <w:rPr>
          <w:b/>
          <w:sz w:val="26"/>
          <w:szCs w:val="26"/>
        </w:rPr>
        <w:t>11:30 – 12:</w:t>
      </w:r>
      <w:r>
        <w:rPr>
          <w:b/>
          <w:iCs/>
          <w:spacing w:val="-6"/>
          <w:sz w:val="26"/>
          <w:szCs w:val="26"/>
        </w:rPr>
        <w:t>00. Особенности диагностики и лечения острых отравлений наркотиками и психодислептиками</w:t>
      </w:r>
      <w:r>
        <w:rPr>
          <w:sz w:val="26"/>
          <w:szCs w:val="26"/>
        </w:rPr>
        <w:t>.</w:t>
      </w:r>
    </w:p>
    <w:p w:rsidR="00225735" w:rsidRDefault="00225735" w:rsidP="00225735">
      <w:pPr>
        <w:spacing w:line="280" w:lineRule="exac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Михаил Михайлович Поцхверия – к.м.н., заведующий отделением острых отравлений и соматопсихиатрических расстройств ГБУЗ г. Москвы «НИИ СП им. Н.В. Склифосовского ДЗМ», доцент кафедры клинической токсикологии ФГБОУ ДПО РМАНПО МЗ РФ.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12:00 – 12:15.</w:t>
      </w:r>
      <w:r>
        <w:rPr>
          <w:iCs/>
          <w:spacing w:val="-6"/>
          <w:sz w:val="26"/>
          <w:szCs w:val="26"/>
        </w:rPr>
        <w:t xml:space="preserve"> </w:t>
      </w:r>
      <w:r>
        <w:rPr>
          <w:b/>
          <w:iCs/>
          <w:spacing w:val="-6"/>
          <w:sz w:val="26"/>
          <w:szCs w:val="26"/>
        </w:rPr>
        <w:t>Лабораторная диагностика острых отравлений наркотиками и психодислептиками.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iCs/>
          <w:spacing w:val="-6"/>
          <w:sz w:val="26"/>
          <w:szCs w:val="26"/>
        </w:rPr>
      </w:pPr>
      <w:r>
        <w:rPr>
          <w:i/>
          <w:iCs/>
          <w:spacing w:val="-6"/>
          <w:sz w:val="26"/>
          <w:szCs w:val="26"/>
        </w:rPr>
        <w:t xml:space="preserve">Мария Владимировна Белова  – д.б.н., доцент кафедры клинической токсикологии ФГБОУ ДПО РМАНПО МЗ РФ, ведущий научный сотрудник отделения острых </w:t>
      </w:r>
      <w:r>
        <w:rPr>
          <w:i/>
          <w:iCs/>
          <w:spacing w:val="-6"/>
          <w:sz w:val="26"/>
          <w:szCs w:val="26"/>
        </w:rPr>
        <w:lastRenderedPageBreak/>
        <w:t>отравлений и соматопсихиатрических расстройств ГБУЗ г. Москвы «НИИ Скорой помощи им. Н.В. Склифосовского ДЗМ».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12:15 – 12:30.</w:t>
      </w:r>
      <w:r>
        <w:rPr>
          <w:iCs/>
          <w:spacing w:val="-6"/>
          <w:sz w:val="26"/>
          <w:szCs w:val="26"/>
        </w:rPr>
        <w:t xml:space="preserve"> </w:t>
      </w:r>
      <w:r>
        <w:rPr>
          <w:b/>
          <w:iCs/>
          <w:spacing w:val="-6"/>
          <w:sz w:val="26"/>
          <w:szCs w:val="26"/>
        </w:rPr>
        <w:t>ВИЧ-инфекция у пациентов с острыми отравлениями наркотиками и психоактивными веществами.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iCs/>
          <w:spacing w:val="-6"/>
          <w:sz w:val="26"/>
          <w:szCs w:val="26"/>
        </w:rPr>
      </w:pPr>
      <w:r>
        <w:rPr>
          <w:i/>
          <w:iCs/>
          <w:spacing w:val="-6"/>
          <w:sz w:val="26"/>
          <w:szCs w:val="26"/>
        </w:rPr>
        <w:t>Сергей Александрович Солонин  – к.м.н., старший научный сотрудник лаборатории клинической иммунологии ГБУЗ г. Москвы «НИИ Скорой помощи им. Н.В. Склифосовского ДЗМ».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12:30 – 12:45 Основные тенденции выявления психоактивных веществ (ПАВ) в биологических объектах пациентов соматических стационаров города Москвы.</w:t>
      </w:r>
    </w:p>
    <w:p w:rsidR="00225735" w:rsidRPr="00495361" w:rsidRDefault="00225735" w:rsidP="00225735">
      <w:pPr>
        <w:shd w:val="clear" w:color="auto" w:fill="FFFFFF"/>
        <w:spacing w:before="60" w:line="280" w:lineRule="exact"/>
        <w:jc w:val="both"/>
        <w:rPr>
          <w:b/>
          <w:sz w:val="26"/>
          <w:szCs w:val="26"/>
        </w:rPr>
      </w:pPr>
      <w:r w:rsidRPr="00495361">
        <w:rPr>
          <w:i/>
          <w:sz w:val="26"/>
          <w:szCs w:val="26"/>
        </w:rPr>
        <w:t>Бурцев Александр Александрович – к.м.н., заведующий Референс-центра по мониторингу потребления психоактивных веществ (филиал) ГБУЗ «МНПЦ наркологии ДЗМ»</w:t>
      </w:r>
      <w:r w:rsidRPr="00495361">
        <w:rPr>
          <w:sz w:val="26"/>
          <w:szCs w:val="26"/>
        </w:rPr>
        <w:t>;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sz w:val="26"/>
          <w:szCs w:val="26"/>
        </w:rPr>
        <w:t>12:45 – 13:00.</w:t>
      </w:r>
      <w:r>
        <w:rPr>
          <w:b/>
          <w:bCs/>
          <w:spacing w:val="-2"/>
          <w:sz w:val="26"/>
          <w:szCs w:val="26"/>
        </w:rPr>
        <w:t xml:space="preserve"> Отравления препаратами агонистами рецепторов гамма-аминомасляной кислоты.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iCs/>
          <w:spacing w:val="-6"/>
          <w:sz w:val="26"/>
          <w:szCs w:val="26"/>
        </w:rPr>
      </w:pPr>
      <w:r>
        <w:rPr>
          <w:bCs/>
          <w:i/>
          <w:spacing w:val="-2"/>
          <w:sz w:val="26"/>
          <w:szCs w:val="26"/>
        </w:rPr>
        <w:t>Александр Сергеевич Ливанов</w:t>
      </w:r>
      <w:r>
        <w:rPr>
          <w:i/>
          <w:sz w:val="26"/>
          <w:szCs w:val="26"/>
        </w:rPr>
        <w:t xml:space="preserve"> – </w:t>
      </w:r>
      <w:r>
        <w:rPr>
          <w:bCs/>
          <w:i/>
          <w:spacing w:val="-2"/>
          <w:sz w:val="26"/>
          <w:szCs w:val="26"/>
        </w:rPr>
        <w:t xml:space="preserve">к.м.н., заведующий отделением реанимации и интенсивной терапии для лечения больных с острыми отравлениями ГБУЗ </w:t>
      </w:r>
      <w:r>
        <w:rPr>
          <w:i/>
          <w:iCs/>
          <w:spacing w:val="-6"/>
          <w:sz w:val="26"/>
          <w:szCs w:val="26"/>
        </w:rPr>
        <w:t>г Москвы «ГКБ им. братьев Бахрушиных ДЗМ».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sz w:val="26"/>
          <w:szCs w:val="26"/>
        </w:rPr>
        <w:t>13:00 – 13:15.</w:t>
      </w:r>
      <w:r>
        <w:rPr>
          <w:iCs/>
          <w:spacing w:val="-6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Психопатологическая картина токсического действия дизайнерских наркотиков.</w:t>
      </w:r>
    </w:p>
    <w:p w:rsidR="00225735" w:rsidRDefault="00225735" w:rsidP="00225735">
      <w:pPr>
        <w:shd w:val="clear" w:color="auto" w:fill="FFFFFF"/>
        <w:spacing w:line="280" w:lineRule="exact"/>
        <w:jc w:val="both"/>
        <w:rPr>
          <w:i/>
          <w:sz w:val="26"/>
          <w:szCs w:val="26"/>
        </w:rPr>
      </w:pPr>
      <w:r>
        <w:rPr>
          <w:bCs/>
          <w:i/>
          <w:spacing w:val="-2"/>
          <w:sz w:val="26"/>
          <w:szCs w:val="26"/>
        </w:rPr>
        <w:t>Татьяна Ивановна Дикая</w:t>
      </w:r>
      <w:r>
        <w:rPr>
          <w:i/>
          <w:sz w:val="26"/>
          <w:szCs w:val="26"/>
        </w:rPr>
        <w:t xml:space="preserve"> – </w:t>
      </w:r>
      <w:r>
        <w:rPr>
          <w:bCs/>
          <w:i/>
          <w:spacing w:val="-2"/>
          <w:sz w:val="26"/>
          <w:szCs w:val="26"/>
        </w:rPr>
        <w:t>к.м.н. старший научный сотрудник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отделения острых отравлений и соматопсихиатрических расстройств ГБУЗ г. Москвы «НИИ СП им. Н.В. Склифосовского ДЗМ».</w:t>
      </w:r>
    </w:p>
    <w:p w:rsidR="00225735" w:rsidRDefault="00225735" w:rsidP="00225735">
      <w:pPr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13:15 </w:t>
      </w:r>
      <w:r>
        <w:rPr>
          <w:b/>
          <w:sz w:val="26"/>
          <w:szCs w:val="26"/>
        </w:rPr>
        <w:t xml:space="preserve">– </w:t>
      </w:r>
      <w:r>
        <w:rPr>
          <w:b/>
          <w:bCs/>
          <w:spacing w:val="-2"/>
          <w:sz w:val="26"/>
          <w:szCs w:val="26"/>
        </w:rPr>
        <w:t xml:space="preserve">13:30. Острые отравления наркотиками и психодислептиками у детей. 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iCs/>
          <w:spacing w:val="-2"/>
          <w:sz w:val="26"/>
          <w:szCs w:val="26"/>
        </w:rPr>
      </w:pPr>
      <w:r>
        <w:rPr>
          <w:bCs/>
          <w:i/>
          <w:spacing w:val="-2"/>
          <w:sz w:val="26"/>
          <w:szCs w:val="26"/>
        </w:rPr>
        <w:t>Галина Николаевна Суходолова</w:t>
      </w:r>
      <w:r>
        <w:rPr>
          <w:i/>
          <w:sz w:val="26"/>
          <w:szCs w:val="26"/>
        </w:rPr>
        <w:t xml:space="preserve"> – </w:t>
      </w:r>
      <w:r>
        <w:rPr>
          <w:bCs/>
          <w:i/>
          <w:spacing w:val="-2"/>
          <w:sz w:val="26"/>
          <w:szCs w:val="26"/>
        </w:rPr>
        <w:t xml:space="preserve">д.м.н., профессор. старший научный сотрудник </w:t>
      </w:r>
      <w:r>
        <w:rPr>
          <w:i/>
          <w:iCs/>
          <w:spacing w:val="-6"/>
          <w:sz w:val="26"/>
          <w:szCs w:val="26"/>
        </w:rPr>
        <w:t xml:space="preserve">отделения острых отравлений </w:t>
      </w:r>
      <w:r>
        <w:rPr>
          <w:bCs/>
          <w:i/>
          <w:spacing w:val="-2"/>
          <w:sz w:val="26"/>
          <w:szCs w:val="26"/>
        </w:rPr>
        <w:t>и соматопсихиатрических расстройств</w:t>
      </w:r>
      <w:r>
        <w:rPr>
          <w:i/>
          <w:iCs/>
          <w:spacing w:val="-6"/>
          <w:sz w:val="26"/>
          <w:szCs w:val="26"/>
        </w:rPr>
        <w:t xml:space="preserve">  ГБУЗ г Москвы «НИИ Скорой помощи им. Н.В. Склифосовского ДЗМ»; </w:t>
      </w:r>
      <w:r>
        <w:rPr>
          <w:i/>
          <w:iCs/>
          <w:spacing w:val="-2"/>
          <w:sz w:val="26"/>
          <w:szCs w:val="26"/>
        </w:rPr>
        <w:t xml:space="preserve"> 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iCs/>
          <w:spacing w:val="-2"/>
          <w:sz w:val="26"/>
          <w:szCs w:val="26"/>
        </w:rPr>
      </w:pPr>
      <w:r>
        <w:rPr>
          <w:i/>
          <w:iCs/>
          <w:spacing w:val="-2"/>
          <w:sz w:val="26"/>
          <w:szCs w:val="26"/>
        </w:rPr>
        <w:t>Сергей Игоревич Страхов</w:t>
      </w:r>
      <w:r>
        <w:rPr>
          <w:i/>
          <w:sz w:val="26"/>
          <w:szCs w:val="26"/>
        </w:rPr>
        <w:t xml:space="preserve"> – </w:t>
      </w:r>
      <w:r>
        <w:rPr>
          <w:i/>
          <w:iCs/>
          <w:spacing w:val="-2"/>
          <w:sz w:val="26"/>
          <w:szCs w:val="26"/>
        </w:rPr>
        <w:t>к.м.н., врач отделения токсикологии «ДГКБ № 13 им Н.Ф. Филатова ДЗМ», ассистент кафедры клинической токсикологии ФГБОУ ДПО РМАНПО МЗ РФ.</w:t>
      </w:r>
    </w:p>
    <w:p w:rsidR="00225735" w:rsidRDefault="00225735" w:rsidP="00225735">
      <w:pPr>
        <w:shd w:val="clear" w:color="auto" w:fill="FFFFFF"/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13:30 – 13:45. Обсуждение докладов. 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13:45 – 14:15 </w:t>
      </w:r>
      <w:r>
        <w:rPr>
          <w:b/>
          <w:i/>
          <w:sz w:val="26"/>
          <w:szCs w:val="26"/>
        </w:rPr>
        <w:t>– перерыв</w:t>
      </w:r>
      <w:r>
        <w:rPr>
          <w:b/>
          <w:bCs/>
          <w:spacing w:val="-2"/>
          <w:sz w:val="26"/>
          <w:szCs w:val="26"/>
        </w:rPr>
        <w:t xml:space="preserve"> </w:t>
      </w:r>
    </w:p>
    <w:p w:rsidR="00225735" w:rsidRDefault="00225735" w:rsidP="00225735">
      <w:pPr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2-е заседание. Председатели: Ю.С. Гольдфарб, Г.Н. Суходолова.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14:15 – 14:30. Острое почечное повреждение при синдроме позиционного сдавления. 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iCs/>
          <w:spacing w:val="-6"/>
          <w:sz w:val="26"/>
          <w:szCs w:val="26"/>
        </w:rPr>
      </w:pPr>
      <w:r>
        <w:rPr>
          <w:i/>
          <w:sz w:val="26"/>
          <w:szCs w:val="26"/>
        </w:rPr>
        <w:t>Сергей Игоревич Рей – к.м.н., старший научный сотрудник отделения</w:t>
      </w:r>
      <w:r>
        <w:rPr>
          <w:sz w:val="26"/>
          <w:szCs w:val="26"/>
        </w:rPr>
        <w:t xml:space="preserve"> </w:t>
      </w:r>
      <w:r w:rsidRPr="00055B33">
        <w:rPr>
          <w:i/>
          <w:sz w:val="26"/>
          <w:szCs w:val="26"/>
        </w:rPr>
        <w:t xml:space="preserve">неотложной </w:t>
      </w:r>
      <w:r>
        <w:rPr>
          <w:i/>
          <w:sz w:val="26"/>
          <w:szCs w:val="26"/>
        </w:rPr>
        <w:t xml:space="preserve">хирургии, эндоскопии и интенсивной терапии  </w:t>
      </w:r>
      <w:r>
        <w:rPr>
          <w:i/>
          <w:iCs/>
          <w:spacing w:val="-6"/>
          <w:sz w:val="26"/>
          <w:szCs w:val="26"/>
        </w:rPr>
        <w:t>ГБУЗ г Москвы «НИИ Скорой помощи им. Н.В. Склифосовского ДЗМ».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b/>
          <w:iCs/>
          <w:spacing w:val="-6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14:30 – 14:45. Диагностика и лечение токсического поражения нервной системы при острых отравлениях наркотиками и психодислептиками. </w:t>
      </w:r>
      <w:r>
        <w:rPr>
          <w:b/>
          <w:iCs/>
          <w:spacing w:val="-6"/>
          <w:sz w:val="26"/>
          <w:szCs w:val="26"/>
        </w:rPr>
        <w:t>Токсико-гипоксическая энцефалопатия как осложнение отравлений наркотиками и психодислептиками.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Наталья Федоровна Леженина – к.м.н., доцент кафедры клинической токсикологии ФГБОУ ДПО РМАНПО МЗ РФ.</w:t>
      </w:r>
    </w:p>
    <w:p w:rsidR="00225735" w:rsidRDefault="00225735" w:rsidP="00225735">
      <w:pPr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14:45</w:t>
      </w:r>
      <w:r>
        <w:rPr>
          <w:b/>
          <w:sz w:val="26"/>
          <w:szCs w:val="26"/>
        </w:rPr>
        <w:t xml:space="preserve"> – </w:t>
      </w:r>
      <w:r>
        <w:rPr>
          <w:b/>
          <w:bCs/>
          <w:spacing w:val="-2"/>
          <w:sz w:val="26"/>
          <w:szCs w:val="26"/>
        </w:rPr>
        <w:t xml:space="preserve">15:00. Кишечный лаваж при отравлениях метадоном. 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iCs/>
          <w:spacing w:val="-2"/>
          <w:sz w:val="26"/>
          <w:szCs w:val="26"/>
        </w:rPr>
      </w:pPr>
      <w:r>
        <w:rPr>
          <w:bCs/>
          <w:i/>
          <w:spacing w:val="-2"/>
          <w:sz w:val="26"/>
          <w:szCs w:val="26"/>
        </w:rPr>
        <w:t>Тенгиз Теймуразович Ткешелашвили</w:t>
      </w:r>
      <w:r>
        <w:rPr>
          <w:i/>
          <w:sz w:val="26"/>
          <w:szCs w:val="26"/>
        </w:rPr>
        <w:t xml:space="preserve"> – </w:t>
      </w:r>
      <w:r>
        <w:rPr>
          <w:bCs/>
          <w:i/>
          <w:spacing w:val="-2"/>
          <w:sz w:val="26"/>
          <w:szCs w:val="26"/>
        </w:rPr>
        <w:t>врач анестезиолог-реаниматолог отделения реанимации и интенсивной терапии для экстренной детоксикации Г</w:t>
      </w:r>
      <w:r>
        <w:rPr>
          <w:i/>
          <w:iCs/>
          <w:spacing w:val="-6"/>
          <w:sz w:val="26"/>
          <w:szCs w:val="26"/>
        </w:rPr>
        <w:t>БУЗ г Москвы «НИИ СП им. Н.В. Склифосовского ДЗМ»</w:t>
      </w:r>
      <w:r>
        <w:rPr>
          <w:i/>
          <w:iCs/>
          <w:spacing w:val="-2"/>
          <w:sz w:val="26"/>
          <w:szCs w:val="26"/>
        </w:rPr>
        <w:t>.</w:t>
      </w:r>
    </w:p>
    <w:p w:rsidR="00225735" w:rsidRDefault="00225735" w:rsidP="00225735">
      <w:pPr>
        <w:spacing w:before="120" w:line="280" w:lineRule="exact"/>
        <w:jc w:val="both"/>
        <w:rPr>
          <w:b/>
          <w:bCs/>
          <w:spacing w:val="-2"/>
          <w:sz w:val="26"/>
          <w:szCs w:val="26"/>
        </w:rPr>
      </w:pPr>
      <w:r w:rsidRPr="00436B5B">
        <w:rPr>
          <w:b/>
          <w:bCs/>
          <w:spacing w:val="-2"/>
          <w:sz w:val="26"/>
          <w:szCs w:val="26"/>
        </w:rPr>
        <w:lastRenderedPageBreak/>
        <w:t>1</w:t>
      </w:r>
      <w:r>
        <w:rPr>
          <w:b/>
          <w:bCs/>
          <w:spacing w:val="-2"/>
          <w:sz w:val="26"/>
          <w:szCs w:val="26"/>
        </w:rPr>
        <w:t>5</w:t>
      </w:r>
      <w:r w:rsidRPr="00436B5B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00</w:t>
      </w:r>
      <w:r w:rsidRPr="00436B5B">
        <w:rPr>
          <w:b/>
          <w:bCs/>
          <w:spacing w:val="-2"/>
          <w:sz w:val="26"/>
          <w:szCs w:val="26"/>
        </w:rPr>
        <w:t xml:space="preserve"> – 1</w:t>
      </w:r>
      <w:r>
        <w:rPr>
          <w:b/>
          <w:bCs/>
          <w:spacing w:val="-2"/>
          <w:sz w:val="26"/>
          <w:szCs w:val="26"/>
        </w:rPr>
        <w:t>5</w:t>
      </w:r>
      <w:r w:rsidRPr="00436B5B">
        <w:rPr>
          <w:b/>
          <w:bCs/>
          <w:spacing w:val="-2"/>
          <w:sz w:val="26"/>
          <w:szCs w:val="26"/>
        </w:rPr>
        <w:t>:</w:t>
      </w:r>
      <w:r>
        <w:rPr>
          <w:b/>
          <w:bCs/>
          <w:spacing w:val="-2"/>
          <w:sz w:val="26"/>
          <w:szCs w:val="26"/>
        </w:rPr>
        <w:t>15</w:t>
      </w:r>
      <w:r w:rsidRPr="00436B5B">
        <w:rPr>
          <w:b/>
          <w:bCs/>
          <w:spacing w:val="-2"/>
          <w:sz w:val="26"/>
          <w:szCs w:val="26"/>
        </w:rPr>
        <w:t>.</w:t>
      </w:r>
      <w:r>
        <w:rPr>
          <w:b/>
          <w:bCs/>
          <w:spacing w:val="-2"/>
          <w:sz w:val="26"/>
          <w:szCs w:val="26"/>
        </w:rPr>
        <w:t xml:space="preserve"> Реабилитация больных с острыми отравлениями нейротоксикантами.</w:t>
      </w:r>
      <w:r w:rsidRPr="00D8450D">
        <w:rPr>
          <w:b/>
          <w:bCs/>
          <w:spacing w:val="-2"/>
          <w:sz w:val="26"/>
          <w:szCs w:val="26"/>
        </w:rPr>
        <w:t xml:space="preserve"> </w:t>
      </w:r>
    </w:p>
    <w:p w:rsidR="00225735" w:rsidRDefault="00225735" w:rsidP="00225735">
      <w:pPr>
        <w:shd w:val="clear" w:color="auto" w:fill="FFFFFF"/>
        <w:spacing w:before="120" w:line="280" w:lineRule="exact"/>
        <w:jc w:val="both"/>
        <w:rPr>
          <w:bCs/>
          <w:i/>
          <w:spacing w:val="-2"/>
          <w:sz w:val="26"/>
          <w:szCs w:val="26"/>
        </w:rPr>
      </w:pPr>
      <w:r>
        <w:rPr>
          <w:bCs/>
          <w:i/>
          <w:spacing w:val="-2"/>
          <w:sz w:val="26"/>
          <w:szCs w:val="26"/>
        </w:rPr>
        <w:t>Юрий Семенович</w:t>
      </w:r>
      <w:r w:rsidRPr="006D502F">
        <w:rPr>
          <w:bCs/>
          <w:i/>
          <w:spacing w:val="-2"/>
          <w:sz w:val="26"/>
          <w:szCs w:val="26"/>
        </w:rPr>
        <w:t xml:space="preserve"> Гольдфарб – д.м.н., профессор, заведующи</w:t>
      </w:r>
      <w:r>
        <w:rPr>
          <w:bCs/>
          <w:i/>
          <w:spacing w:val="-2"/>
          <w:sz w:val="26"/>
          <w:szCs w:val="26"/>
        </w:rPr>
        <w:t>й кафедрой клинической токсикол</w:t>
      </w:r>
      <w:r w:rsidRPr="006D502F">
        <w:rPr>
          <w:bCs/>
          <w:i/>
          <w:spacing w:val="-2"/>
          <w:sz w:val="26"/>
          <w:szCs w:val="26"/>
        </w:rPr>
        <w:t>огии ФГБОУ ДПО РМАНПО МЗ РФ, заведую</w:t>
      </w:r>
      <w:r>
        <w:rPr>
          <w:bCs/>
          <w:i/>
          <w:spacing w:val="-2"/>
          <w:sz w:val="26"/>
          <w:szCs w:val="26"/>
        </w:rPr>
        <w:t>щий отделом внешних научных свя</w:t>
      </w:r>
      <w:r w:rsidRPr="006D502F">
        <w:rPr>
          <w:bCs/>
          <w:i/>
          <w:spacing w:val="-2"/>
          <w:sz w:val="26"/>
          <w:szCs w:val="26"/>
        </w:rPr>
        <w:t>зей ГБУЗ г. Москвы «НИИ СП им. Н.В. Склифосовского ДЗМ»</w:t>
      </w:r>
      <w:r>
        <w:rPr>
          <w:bCs/>
          <w:i/>
          <w:spacing w:val="-2"/>
          <w:sz w:val="26"/>
          <w:szCs w:val="26"/>
        </w:rPr>
        <w:t>.</w:t>
      </w:r>
    </w:p>
    <w:p w:rsidR="00225735" w:rsidRDefault="00225735" w:rsidP="00225735">
      <w:pPr>
        <w:shd w:val="clear" w:color="auto" w:fill="FFFFFF"/>
        <w:spacing w:before="60" w:line="280" w:lineRule="exact"/>
        <w:jc w:val="both"/>
        <w:rPr>
          <w:i/>
          <w:sz w:val="26"/>
          <w:szCs w:val="26"/>
        </w:rPr>
      </w:pPr>
      <w:r>
        <w:rPr>
          <w:b/>
          <w:iCs/>
          <w:spacing w:val="-2"/>
          <w:sz w:val="26"/>
          <w:szCs w:val="26"/>
        </w:rPr>
        <w:t>15:15</w:t>
      </w:r>
      <w:r>
        <w:rPr>
          <w:b/>
          <w:sz w:val="26"/>
          <w:szCs w:val="26"/>
        </w:rPr>
        <w:t xml:space="preserve"> – </w:t>
      </w:r>
      <w:r>
        <w:rPr>
          <w:b/>
          <w:iCs/>
          <w:spacing w:val="-2"/>
          <w:sz w:val="26"/>
          <w:szCs w:val="26"/>
        </w:rPr>
        <w:t xml:space="preserve">15:30. </w:t>
      </w:r>
      <w:r>
        <w:rPr>
          <w:b/>
          <w:sz w:val="26"/>
          <w:szCs w:val="26"/>
        </w:rPr>
        <w:t xml:space="preserve">Место антиоксидантов в терапии наркологических заболеваний. </w:t>
      </w:r>
      <w:r>
        <w:rPr>
          <w:i/>
          <w:sz w:val="26"/>
          <w:szCs w:val="26"/>
        </w:rPr>
        <w:t>Мария Алексеевна Винникова – д.м.н., профессор, главный научный сотрудник ГБУЗ «МНПЦ наркологии ДЗМ».</w:t>
      </w:r>
    </w:p>
    <w:p w:rsidR="00225735" w:rsidRPr="00436B5B" w:rsidRDefault="00225735" w:rsidP="00225735">
      <w:pPr>
        <w:shd w:val="clear" w:color="auto" w:fill="FFFFFF"/>
        <w:spacing w:before="120" w:line="280" w:lineRule="exact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 xml:space="preserve">15:30 – 16:00. </w:t>
      </w:r>
      <w:r w:rsidRPr="00436B5B">
        <w:rPr>
          <w:b/>
          <w:bCs/>
          <w:spacing w:val="-4"/>
          <w:sz w:val="26"/>
          <w:szCs w:val="26"/>
        </w:rPr>
        <w:t>Обсуждение докладов. Подведение итогов. Закрытие конференции.</w:t>
      </w:r>
    </w:p>
    <w:p w:rsidR="00225735" w:rsidRPr="00436B5B" w:rsidRDefault="00225735" w:rsidP="00225735">
      <w:pPr>
        <w:shd w:val="clear" w:color="auto" w:fill="FFFFFF"/>
        <w:spacing w:before="120" w:line="280" w:lineRule="exact"/>
        <w:jc w:val="both"/>
        <w:rPr>
          <w:b/>
          <w:bCs/>
          <w:spacing w:val="-4"/>
          <w:sz w:val="26"/>
          <w:szCs w:val="26"/>
        </w:rPr>
      </w:pPr>
    </w:p>
    <w:p w:rsidR="00024EB5" w:rsidRDefault="00024EB5" w:rsidP="00027260">
      <w:pPr>
        <w:spacing w:after="200" w:line="276" w:lineRule="auto"/>
      </w:pPr>
    </w:p>
    <w:sectPr w:rsidR="00024EB5" w:rsidSect="003F0DDF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5735"/>
    <w:rsid w:val="00024EB5"/>
    <w:rsid w:val="00027260"/>
    <w:rsid w:val="00066F08"/>
    <w:rsid w:val="00225735"/>
    <w:rsid w:val="00656330"/>
    <w:rsid w:val="00790DD4"/>
    <w:rsid w:val="007D24F8"/>
    <w:rsid w:val="00801650"/>
    <w:rsid w:val="00910CF3"/>
    <w:rsid w:val="009C2D86"/>
    <w:rsid w:val="00A93F7C"/>
    <w:rsid w:val="00C33544"/>
    <w:rsid w:val="00D8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Сиребриникова</dc:creator>
  <cp:keywords/>
  <dc:description/>
  <cp:lastModifiedBy>Сиребриникова</cp:lastModifiedBy>
  <cp:revision>3</cp:revision>
  <dcterms:created xsi:type="dcterms:W3CDTF">2019-10-17T14:38:00Z</dcterms:created>
  <dcterms:modified xsi:type="dcterms:W3CDTF">2019-10-17T14:39:00Z</dcterms:modified>
</cp:coreProperties>
</file>